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2DCA" w14:textId="77777777" w:rsidR="008472EC" w:rsidRPr="0018505B" w:rsidRDefault="008472EC">
      <w:pPr>
        <w:rPr>
          <w:rFonts w:ascii="Times New Roman" w:hAnsi="Times New Roman" w:cs="Times New Roman"/>
          <w:sz w:val="40"/>
          <w:szCs w:val="40"/>
        </w:rPr>
      </w:pPr>
    </w:p>
    <w:p w14:paraId="21018A82" w14:textId="77777777" w:rsidR="0018290B" w:rsidRPr="0018505B" w:rsidRDefault="0018290B" w:rsidP="0018290B">
      <w:pPr>
        <w:jc w:val="center"/>
        <w:rPr>
          <w:rFonts w:ascii="Times New Roman" w:hAnsi="Times New Roman" w:cs="Times New Roman"/>
          <w:sz w:val="40"/>
          <w:szCs w:val="40"/>
        </w:rPr>
      </w:pPr>
      <w:r w:rsidRPr="0018505B">
        <w:rPr>
          <w:rFonts w:ascii="Times New Roman" w:hAnsi="Times New Roman" w:cs="Times New Roman"/>
          <w:sz w:val="40"/>
          <w:szCs w:val="40"/>
        </w:rPr>
        <w:t>SZOVA Szombathelyi Vagyonhasznosító</w:t>
      </w:r>
    </w:p>
    <w:p w14:paraId="532B54D3" w14:textId="77777777" w:rsidR="0018290B" w:rsidRPr="0018505B" w:rsidRDefault="0018290B" w:rsidP="0018290B">
      <w:pPr>
        <w:jc w:val="center"/>
        <w:rPr>
          <w:rFonts w:ascii="Times New Roman" w:hAnsi="Times New Roman" w:cs="Times New Roman"/>
          <w:sz w:val="40"/>
          <w:szCs w:val="40"/>
        </w:rPr>
      </w:pPr>
      <w:r w:rsidRPr="0018505B">
        <w:rPr>
          <w:rFonts w:ascii="Times New Roman" w:hAnsi="Times New Roman" w:cs="Times New Roman"/>
          <w:sz w:val="40"/>
          <w:szCs w:val="40"/>
        </w:rPr>
        <w:t>és Városgazdálkodási Nonprofit Zrt.</w:t>
      </w:r>
    </w:p>
    <w:p w14:paraId="4061F3F3" w14:textId="77777777" w:rsidR="0018290B" w:rsidRPr="0018505B" w:rsidRDefault="0018290B" w:rsidP="0018290B">
      <w:pPr>
        <w:jc w:val="center"/>
        <w:rPr>
          <w:rFonts w:ascii="Times New Roman" w:hAnsi="Times New Roman" w:cs="Times New Roman"/>
          <w:sz w:val="40"/>
          <w:szCs w:val="40"/>
        </w:rPr>
      </w:pPr>
    </w:p>
    <w:p w14:paraId="08D88E31" w14:textId="77777777" w:rsidR="0018290B" w:rsidRPr="0018505B" w:rsidRDefault="0018290B" w:rsidP="0018290B">
      <w:pPr>
        <w:jc w:val="center"/>
        <w:rPr>
          <w:rFonts w:ascii="Times New Roman" w:hAnsi="Times New Roman" w:cs="Times New Roman"/>
          <w:caps/>
          <w:sz w:val="40"/>
          <w:szCs w:val="40"/>
        </w:rPr>
      </w:pPr>
      <w:r w:rsidRPr="0018505B">
        <w:rPr>
          <w:rFonts w:ascii="Times New Roman" w:hAnsi="Times New Roman" w:cs="Times New Roman"/>
          <w:caps/>
          <w:sz w:val="40"/>
          <w:szCs w:val="40"/>
        </w:rPr>
        <w:t>Hulladékgazdálkodási Közszolgáltatási résztevékenység keretében területi szolgáltatóként végzett szolgáltatás nyújtása</w:t>
      </w:r>
    </w:p>
    <w:p w14:paraId="76D3AA44" w14:textId="77777777" w:rsidR="0018290B" w:rsidRPr="0018505B" w:rsidRDefault="0018290B" w:rsidP="0018290B">
      <w:pPr>
        <w:jc w:val="center"/>
        <w:rPr>
          <w:rFonts w:ascii="Times New Roman" w:hAnsi="Times New Roman" w:cs="Times New Roman"/>
          <w:sz w:val="40"/>
          <w:szCs w:val="40"/>
        </w:rPr>
      </w:pPr>
    </w:p>
    <w:p w14:paraId="3137E2F2" w14:textId="77777777" w:rsidR="0018290B" w:rsidRPr="0018505B" w:rsidRDefault="0018290B" w:rsidP="0018290B">
      <w:pPr>
        <w:jc w:val="center"/>
        <w:rPr>
          <w:rFonts w:ascii="Times New Roman" w:hAnsi="Times New Roman" w:cs="Times New Roman"/>
          <w:sz w:val="40"/>
          <w:szCs w:val="40"/>
        </w:rPr>
      </w:pPr>
      <w:r w:rsidRPr="0018505B">
        <w:rPr>
          <w:rFonts w:ascii="Times New Roman" w:hAnsi="Times New Roman" w:cs="Times New Roman"/>
          <w:sz w:val="40"/>
          <w:szCs w:val="40"/>
        </w:rPr>
        <w:t>Általános Szerződési Feltételek</w:t>
      </w:r>
    </w:p>
    <w:p w14:paraId="480A3BA6" w14:textId="77777777" w:rsidR="0018290B" w:rsidRPr="0018505B" w:rsidRDefault="0018290B" w:rsidP="0018290B">
      <w:pPr>
        <w:jc w:val="center"/>
        <w:rPr>
          <w:rFonts w:ascii="Times New Roman" w:hAnsi="Times New Roman" w:cs="Times New Roman"/>
          <w:sz w:val="40"/>
          <w:szCs w:val="40"/>
        </w:rPr>
      </w:pPr>
    </w:p>
    <w:p w14:paraId="4B9F320F" w14:textId="77777777" w:rsidR="0018290B" w:rsidRPr="0018505B" w:rsidRDefault="0018290B" w:rsidP="0018290B">
      <w:pPr>
        <w:jc w:val="center"/>
        <w:rPr>
          <w:rFonts w:ascii="Times New Roman" w:hAnsi="Times New Roman" w:cs="Times New Roman"/>
          <w:sz w:val="40"/>
          <w:szCs w:val="40"/>
        </w:rPr>
      </w:pPr>
    </w:p>
    <w:p w14:paraId="355052B9" w14:textId="77777777" w:rsidR="0018290B" w:rsidRPr="0018505B" w:rsidRDefault="0018290B" w:rsidP="0018290B">
      <w:pPr>
        <w:jc w:val="center"/>
        <w:rPr>
          <w:rFonts w:ascii="Times New Roman" w:hAnsi="Times New Roman" w:cs="Times New Roman"/>
          <w:sz w:val="40"/>
          <w:szCs w:val="40"/>
        </w:rPr>
      </w:pPr>
    </w:p>
    <w:p w14:paraId="7C4F2786" w14:textId="77777777" w:rsidR="00DF2927" w:rsidRPr="0018505B" w:rsidRDefault="00DF2927">
      <w:pPr>
        <w:rPr>
          <w:rFonts w:ascii="Times New Roman" w:hAnsi="Times New Roman" w:cs="Times New Roman"/>
          <w:sz w:val="40"/>
          <w:szCs w:val="40"/>
        </w:rPr>
      </w:pPr>
    </w:p>
    <w:p w14:paraId="64DF392E" w14:textId="77777777" w:rsidR="00DF2927" w:rsidRPr="0018505B" w:rsidRDefault="00DF2927">
      <w:pPr>
        <w:rPr>
          <w:rFonts w:ascii="Times New Roman" w:hAnsi="Times New Roman" w:cs="Times New Roman"/>
          <w:sz w:val="40"/>
          <w:szCs w:val="40"/>
        </w:rPr>
      </w:pPr>
    </w:p>
    <w:p w14:paraId="7BEC72D7" w14:textId="77777777" w:rsidR="00DF2927" w:rsidRPr="0018505B" w:rsidRDefault="00DF2927">
      <w:pPr>
        <w:rPr>
          <w:rFonts w:ascii="Times New Roman" w:hAnsi="Times New Roman" w:cs="Times New Roman"/>
          <w:sz w:val="40"/>
          <w:szCs w:val="40"/>
        </w:rPr>
      </w:pPr>
    </w:p>
    <w:p w14:paraId="79C2B982" w14:textId="77777777" w:rsidR="00DF2927" w:rsidRPr="0018505B" w:rsidRDefault="00DF2927">
      <w:pPr>
        <w:rPr>
          <w:rFonts w:ascii="Times New Roman" w:hAnsi="Times New Roman" w:cs="Times New Roman"/>
          <w:sz w:val="40"/>
          <w:szCs w:val="40"/>
        </w:rPr>
      </w:pPr>
    </w:p>
    <w:p w14:paraId="0D75968F" w14:textId="77777777" w:rsidR="00DF2927" w:rsidRPr="0018505B" w:rsidRDefault="00DF2927">
      <w:pPr>
        <w:rPr>
          <w:rFonts w:ascii="Times New Roman" w:hAnsi="Times New Roman" w:cs="Times New Roman"/>
          <w:sz w:val="40"/>
          <w:szCs w:val="40"/>
        </w:rPr>
      </w:pPr>
    </w:p>
    <w:p w14:paraId="360EFBCC" w14:textId="4EE8EC75" w:rsidR="00DF2927" w:rsidRPr="0018505B" w:rsidRDefault="00DF2927">
      <w:pPr>
        <w:rPr>
          <w:rFonts w:ascii="Times New Roman" w:hAnsi="Times New Roman" w:cs="Times New Roman"/>
          <w:sz w:val="28"/>
          <w:szCs w:val="28"/>
        </w:rPr>
      </w:pPr>
      <w:r w:rsidRPr="0018505B">
        <w:rPr>
          <w:rFonts w:ascii="Times New Roman" w:hAnsi="Times New Roman" w:cs="Times New Roman"/>
          <w:sz w:val="28"/>
          <w:szCs w:val="28"/>
        </w:rPr>
        <w:t xml:space="preserve">HATÁLYBALÉPÉS IDŐPONTJA: 2024. </w:t>
      </w:r>
      <w:r w:rsidR="003F5944" w:rsidRPr="0018505B">
        <w:rPr>
          <w:rFonts w:ascii="Times New Roman" w:hAnsi="Times New Roman" w:cs="Times New Roman"/>
          <w:sz w:val="28"/>
          <w:szCs w:val="28"/>
        </w:rPr>
        <w:t>április 22.</w:t>
      </w:r>
    </w:p>
    <w:p w14:paraId="2E255967" w14:textId="77777777" w:rsidR="00DF2927" w:rsidRPr="0018505B" w:rsidRDefault="00DF2927">
      <w:pPr>
        <w:rPr>
          <w:rFonts w:ascii="Times New Roman" w:hAnsi="Times New Roman" w:cs="Times New Roman"/>
          <w:sz w:val="28"/>
          <w:szCs w:val="28"/>
        </w:rPr>
      </w:pPr>
      <w:r w:rsidRPr="0018505B">
        <w:rPr>
          <w:rFonts w:ascii="Times New Roman" w:hAnsi="Times New Roman" w:cs="Times New Roman"/>
          <w:sz w:val="28"/>
          <w:szCs w:val="28"/>
        </w:rPr>
        <w:br w:type="page"/>
      </w:r>
    </w:p>
    <w:p w14:paraId="052C4581" w14:textId="3BC5518B" w:rsidR="00887B97" w:rsidRPr="0018505B" w:rsidRDefault="00887B97">
      <w:pPr>
        <w:pStyle w:val="TJ1"/>
      </w:pPr>
      <w:r w:rsidRPr="0018505B">
        <w:lastRenderedPageBreak/>
        <w:t>TARTALOMJEGYZÉK</w:t>
      </w:r>
    </w:p>
    <w:p w14:paraId="2D156BB4" w14:textId="7F353E69" w:rsidR="00094E00" w:rsidRPr="0018505B" w:rsidRDefault="00887B97" w:rsidP="00094E00">
      <w:pPr>
        <w:pStyle w:val="TJ1"/>
        <w:rPr>
          <w:rFonts w:asciiTheme="minorHAnsi" w:eastAsiaTheme="minorEastAsia" w:hAnsiTheme="minorHAnsi"/>
          <w:noProof/>
          <w:kern w:val="2"/>
          <w:szCs w:val="24"/>
          <w:lang w:eastAsia="hu-HU"/>
          <w14:ligatures w14:val="standardContextual"/>
        </w:rPr>
      </w:pPr>
      <w:r w:rsidRPr="0018505B">
        <w:rPr>
          <w:rFonts w:cs="Times New Roman"/>
          <w:szCs w:val="24"/>
        </w:rPr>
        <w:fldChar w:fldCharType="begin"/>
      </w:r>
      <w:r w:rsidRPr="0018505B">
        <w:rPr>
          <w:rFonts w:cs="Times New Roman"/>
          <w:szCs w:val="24"/>
        </w:rPr>
        <w:instrText xml:space="preserve"> TOC \o "1-3" \h \z \u </w:instrText>
      </w:r>
      <w:r w:rsidRPr="0018505B">
        <w:rPr>
          <w:rFonts w:cs="Times New Roman"/>
          <w:szCs w:val="24"/>
        </w:rPr>
        <w:fldChar w:fldCharType="separate"/>
      </w:r>
      <w:hyperlink w:anchor="_Toc162964916" w:history="1">
        <w:r w:rsidR="00094E00" w:rsidRPr="0018505B">
          <w:rPr>
            <w:rStyle w:val="Hiperhivatkozs"/>
            <w:b/>
            <w:bCs/>
            <w:noProof/>
            <w:color w:val="auto"/>
          </w:rPr>
          <w:t>1.</w:t>
        </w:r>
        <w:r w:rsidR="00094E00" w:rsidRPr="0018505B">
          <w:rPr>
            <w:rFonts w:asciiTheme="minorHAnsi" w:eastAsiaTheme="minorEastAsia" w:hAnsiTheme="minorHAnsi"/>
            <w:noProof/>
            <w:kern w:val="2"/>
            <w:szCs w:val="24"/>
            <w:lang w:eastAsia="hu-HU"/>
            <w14:ligatures w14:val="standardContextual"/>
          </w:rPr>
          <w:tab/>
        </w:r>
        <w:r w:rsidR="00094E00" w:rsidRPr="0018505B">
          <w:rPr>
            <w:rStyle w:val="Hiperhivatkozs"/>
            <w:b/>
            <w:bCs/>
            <w:noProof/>
            <w:color w:val="auto"/>
          </w:rPr>
          <w:t>BEVEZETÉS</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_Toc162964916 \h </w:instrText>
        </w:r>
        <w:r w:rsidR="00094E00" w:rsidRPr="0018505B">
          <w:rPr>
            <w:noProof/>
            <w:webHidden/>
          </w:rPr>
        </w:r>
        <w:r w:rsidR="00094E00" w:rsidRPr="0018505B">
          <w:rPr>
            <w:noProof/>
            <w:webHidden/>
          </w:rPr>
          <w:fldChar w:fldCharType="separate"/>
        </w:r>
        <w:r w:rsidR="00094E00" w:rsidRPr="0018505B">
          <w:rPr>
            <w:noProof/>
            <w:webHidden/>
          </w:rPr>
          <w:t>4</w:t>
        </w:r>
        <w:r w:rsidR="00094E00" w:rsidRPr="0018505B">
          <w:rPr>
            <w:noProof/>
            <w:webHidden/>
          </w:rPr>
          <w:fldChar w:fldCharType="end"/>
        </w:r>
      </w:hyperlink>
    </w:p>
    <w:p w14:paraId="29D1B1B5" w14:textId="7B3EC090" w:rsidR="00094E00" w:rsidRPr="0018505B" w:rsidRDefault="00000000" w:rsidP="00094E00">
      <w:pPr>
        <w:pStyle w:val="TJ1"/>
        <w:rPr>
          <w:rFonts w:asciiTheme="minorHAnsi" w:eastAsiaTheme="minorEastAsia" w:hAnsiTheme="minorHAnsi"/>
          <w:noProof/>
          <w:kern w:val="2"/>
          <w:szCs w:val="24"/>
          <w:lang w:eastAsia="hu-HU"/>
          <w14:ligatures w14:val="standardContextual"/>
        </w:rPr>
      </w:pPr>
      <w:hyperlink w:anchor="_Toc162964918" w:history="1">
        <w:r w:rsidR="00094E00" w:rsidRPr="0018505B">
          <w:rPr>
            <w:rStyle w:val="Hiperhivatkozs"/>
            <w:rFonts w:cs="Times New Roman"/>
            <w:b/>
            <w:noProof/>
            <w:color w:val="auto"/>
          </w:rPr>
          <w:t>2.</w:t>
        </w:r>
        <w:r w:rsidR="00094E00" w:rsidRPr="0018505B">
          <w:rPr>
            <w:rFonts w:asciiTheme="minorHAnsi" w:eastAsiaTheme="minorEastAsia" w:hAnsiTheme="minorHAnsi"/>
            <w:noProof/>
            <w:kern w:val="2"/>
            <w:szCs w:val="24"/>
            <w:lang w:eastAsia="hu-HU"/>
            <w14:ligatures w14:val="standardContextual"/>
          </w:rPr>
          <w:tab/>
        </w:r>
        <w:r w:rsidR="00094E00" w:rsidRPr="0018505B">
          <w:rPr>
            <w:rStyle w:val="Hiperhivatkozs"/>
            <w:rFonts w:cs="Times New Roman"/>
            <w:b/>
            <w:noProof/>
            <w:color w:val="auto"/>
          </w:rPr>
          <w:t>ÁLTALÁNOS RÉSZ</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_Toc162964918 \h </w:instrText>
        </w:r>
        <w:r w:rsidR="00094E00" w:rsidRPr="0018505B">
          <w:rPr>
            <w:noProof/>
            <w:webHidden/>
          </w:rPr>
        </w:r>
        <w:r w:rsidR="00094E00" w:rsidRPr="0018505B">
          <w:rPr>
            <w:noProof/>
            <w:webHidden/>
          </w:rPr>
          <w:fldChar w:fldCharType="separate"/>
        </w:r>
        <w:r w:rsidR="00094E00" w:rsidRPr="0018505B">
          <w:rPr>
            <w:noProof/>
            <w:webHidden/>
          </w:rPr>
          <w:t>5</w:t>
        </w:r>
        <w:r w:rsidR="00094E00" w:rsidRPr="0018505B">
          <w:rPr>
            <w:noProof/>
            <w:webHidden/>
          </w:rPr>
          <w:fldChar w:fldCharType="end"/>
        </w:r>
      </w:hyperlink>
    </w:p>
    <w:p w14:paraId="6C9B3402" w14:textId="384D3A0B"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19" w:history="1">
        <w:r w:rsidR="00094E00" w:rsidRPr="0018505B">
          <w:rPr>
            <w:rStyle w:val="Hiperhivatkozs"/>
            <w:rFonts w:ascii="Times New Roman" w:hAnsi="Times New Roman" w:cs="Times New Roman"/>
            <w:b/>
            <w:caps/>
            <w:noProof/>
            <w:color w:val="auto"/>
          </w:rPr>
          <w:t>2.1.</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Jogszabályok listája</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_Toc162964919 \h </w:instrText>
        </w:r>
        <w:r w:rsidR="00094E00" w:rsidRPr="0018505B">
          <w:rPr>
            <w:noProof/>
            <w:webHidden/>
          </w:rPr>
        </w:r>
        <w:r w:rsidR="00094E00" w:rsidRPr="0018505B">
          <w:rPr>
            <w:noProof/>
            <w:webHidden/>
          </w:rPr>
          <w:fldChar w:fldCharType="separate"/>
        </w:r>
        <w:r w:rsidR="00094E00" w:rsidRPr="0018505B">
          <w:rPr>
            <w:noProof/>
            <w:webHidden/>
          </w:rPr>
          <w:t>5</w:t>
        </w:r>
        <w:r w:rsidR="00094E00" w:rsidRPr="0018505B">
          <w:rPr>
            <w:noProof/>
            <w:webHidden/>
          </w:rPr>
          <w:fldChar w:fldCharType="end"/>
        </w:r>
      </w:hyperlink>
    </w:p>
    <w:p w14:paraId="192726F7" w14:textId="0A152327"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20" w:history="1">
        <w:r w:rsidR="00094E00" w:rsidRPr="0018505B">
          <w:rPr>
            <w:rStyle w:val="Hiperhivatkozs"/>
            <w:rFonts w:ascii="Times New Roman" w:hAnsi="Times New Roman" w:cs="Times New Roman"/>
            <w:b/>
            <w:caps/>
            <w:noProof/>
            <w:color w:val="auto"/>
          </w:rPr>
          <w:t>2.2.</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Értelmező rendelkezések</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_Toc162964920 \h </w:instrText>
        </w:r>
        <w:r w:rsidR="00094E00" w:rsidRPr="0018505B">
          <w:rPr>
            <w:noProof/>
            <w:webHidden/>
          </w:rPr>
        </w:r>
        <w:r w:rsidR="00094E00" w:rsidRPr="0018505B">
          <w:rPr>
            <w:noProof/>
            <w:webHidden/>
          </w:rPr>
          <w:fldChar w:fldCharType="separate"/>
        </w:r>
        <w:r w:rsidR="00094E00" w:rsidRPr="0018505B">
          <w:rPr>
            <w:noProof/>
            <w:webHidden/>
          </w:rPr>
          <w:t>5</w:t>
        </w:r>
        <w:r w:rsidR="00094E00" w:rsidRPr="0018505B">
          <w:rPr>
            <w:noProof/>
            <w:webHidden/>
          </w:rPr>
          <w:fldChar w:fldCharType="end"/>
        </w:r>
      </w:hyperlink>
    </w:p>
    <w:p w14:paraId="0E0E9D7D" w14:textId="49BD08A3"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21" w:history="1">
        <w:r w:rsidR="00094E00" w:rsidRPr="0018505B">
          <w:rPr>
            <w:rStyle w:val="Hiperhivatkozs"/>
            <w:rFonts w:ascii="Times New Roman" w:hAnsi="Times New Roman" w:cs="Times New Roman"/>
            <w:b/>
            <w:caps/>
            <w:noProof/>
            <w:color w:val="auto"/>
          </w:rPr>
          <w:t>2.3.</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A területi ÁSZF hatálya</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_Toc162964921 \h </w:instrText>
        </w:r>
        <w:r w:rsidR="00094E00" w:rsidRPr="0018505B">
          <w:rPr>
            <w:noProof/>
            <w:webHidden/>
          </w:rPr>
        </w:r>
        <w:r w:rsidR="00094E00" w:rsidRPr="0018505B">
          <w:rPr>
            <w:noProof/>
            <w:webHidden/>
          </w:rPr>
          <w:fldChar w:fldCharType="separate"/>
        </w:r>
        <w:r w:rsidR="00094E00" w:rsidRPr="0018505B">
          <w:rPr>
            <w:noProof/>
            <w:webHidden/>
          </w:rPr>
          <w:t>8</w:t>
        </w:r>
        <w:r w:rsidR="00094E00" w:rsidRPr="0018505B">
          <w:rPr>
            <w:noProof/>
            <w:webHidden/>
          </w:rPr>
          <w:fldChar w:fldCharType="end"/>
        </w:r>
      </w:hyperlink>
    </w:p>
    <w:p w14:paraId="61BC6A06" w14:textId="7C98DBD5"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22" w:history="1">
        <w:r w:rsidR="00094E00" w:rsidRPr="0018505B">
          <w:rPr>
            <w:rStyle w:val="Hiperhivatkozs"/>
            <w:rFonts w:ascii="Times New Roman" w:hAnsi="Times New Roman" w:cs="Times New Roman"/>
            <w:b/>
            <w:caps/>
            <w:noProof/>
            <w:color w:val="auto"/>
          </w:rPr>
          <w:t>2.4.</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a TERÜLETI ÁSZF közzététele</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_Toc162964922 \h </w:instrText>
        </w:r>
        <w:r w:rsidR="00094E00" w:rsidRPr="0018505B">
          <w:rPr>
            <w:noProof/>
            <w:webHidden/>
          </w:rPr>
        </w:r>
        <w:r w:rsidR="00094E00" w:rsidRPr="0018505B">
          <w:rPr>
            <w:noProof/>
            <w:webHidden/>
          </w:rPr>
          <w:fldChar w:fldCharType="separate"/>
        </w:r>
        <w:r w:rsidR="00094E00" w:rsidRPr="0018505B">
          <w:rPr>
            <w:noProof/>
            <w:webHidden/>
          </w:rPr>
          <w:t>9</w:t>
        </w:r>
        <w:r w:rsidR="00094E00" w:rsidRPr="0018505B">
          <w:rPr>
            <w:noProof/>
            <w:webHidden/>
          </w:rPr>
          <w:fldChar w:fldCharType="end"/>
        </w:r>
      </w:hyperlink>
    </w:p>
    <w:p w14:paraId="143C4911" w14:textId="1B301C6D"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23" w:history="1">
        <w:r w:rsidR="00094E00" w:rsidRPr="0018505B">
          <w:rPr>
            <w:rStyle w:val="Hiperhivatkozs"/>
            <w:rFonts w:ascii="Times New Roman" w:hAnsi="Times New Roman" w:cs="Times New Roman"/>
            <w:b/>
            <w:caps/>
            <w:noProof/>
            <w:color w:val="auto"/>
          </w:rPr>
          <w:t>2.5.</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a TERÜLETI ÁSZF értelmezése</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_Toc162964923 \h </w:instrText>
        </w:r>
        <w:r w:rsidR="00094E00" w:rsidRPr="0018505B">
          <w:rPr>
            <w:noProof/>
            <w:webHidden/>
          </w:rPr>
        </w:r>
        <w:r w:rsidR="00094E00" w:rsidRPr="0018505B">
          <w:rPr>
            <w:noProof/>
            <w:webHidden/>
          </w:rPr>
          <w:fldChar w:fldCharType="separate"/>
        </w:r>
        <w:r w:rsidR="00094E00" w:rsidRPr="0018505B">
          <w:rPr>
            <w:noProof/>
            <w:webHidden/>
          </w:rPr>
          <w:t>9</w:t>
        </w:r>
        <w:r w:rsidR="00094E00" w:rsidRPr="0018505B">
          <w:rPr>
            <w:noProof/>
            <w:webHidden/>
          </w:rPr>
          <w:fldChar w:fldCharType="end"/>
        </w:r>
      </w:hyperlink>
    </w:p>
    <w:p w14:paraId="67CBBF54" w14:textId="20139135" w:rsidR="00094E00" w:rsidRPr="0018505B" w:rsidRDefault="00000000" w:rsidP="00094E00">
      <w:pPr>
        <w:pStyle w:val="TJ1"/>
        <w:rPr>
          <w:rFonts w:asciiTheme="minorHAnsi" w:eastAsiaTheme="minorEastAsia" w:hAnsiTheme="minorHAnsi"/>
          <w:noProof/>
          <w:kern w:val="2"/>
          <w:szCs w:val="24"/>
          <w:lang w:eastAsia="hu-HU"/>
          <w14:ligatures w14:val="standardContextual"/>
        </w:rPr>
      </w:pPr>
      <w:hyperlink w:anchor="_Toc162964924" w:history="1">
        <w:r w:rsidR="00094E00" w:rsidRPr="0018505B">
          <w:rPr>
            <w:rStyle w:val="Hiperhivatkozs"/>
            <w:rFonts w:cs="Times New Roman"/>
            <w:b/>
            <w:caps/>
            <w:noProof/>
            <w:color w:val="auto"/>
          </w:rPr>
          <w:t>3.</w:t>
        </w:r>
        <w:r w:rsidR="00094E00" w:rsidRPr="0018505B">
          <w:rPr>
            <w:rFonts w:asciiTheme="minorHAnsi" w:eastAsiaTheme="minorEastAsia" w:hAnsiTheme="minorHAnsi"/>
            <w:noProof/>
            <w:kern w:val="2"/>
            <w:szCs w:val="24"/>
            <w:lang w:eastAsia="hu-HU"/>
            <w14:ligatures w14:val="standardContextual"/>
          </w:rPr>
          <w:tab/>
        </w:r>
        <w:r w:rsidR="00094E00" w:rsidRPr="0018505B">
          <w:rPr>
            <w:rStyle w:val="Hiperhivatkozs"/>
            <w:rFonts w:cs="Times New Roman"/>
            <w:b/>
            <w:caps/>
            <w:noProof/>
            <w:color w:val="auto"/>
          </w:rPr>
          <w:t>A közszolgáltatási résztevékenység</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_Toc162964924 \h </w:instrText>
        </w:r>
        <w:r w:rsidR="00094E00" w:rsidRPr="0018505B">
          <w:rPr>
            <w:noProof/>
            <w:webHidden/>
          </w:rPr>
        </w:r>
        <w:r w:rsidR="00094E00" w:rsidRPr="0018505B">
          <w:rPr>
            <w:noProof/>
            <w:webHidden/>
          </w:rPr>
          <w:fldChar w:fldCharType="separate"/>
        </w:r>
        <w:r w:rsidR="00094E00" w:rsidRPr="0018505B">
          <w:rPr>
            <w:noProof/>
            <w:webHidden/>
          </w:rPr>
          <w:t>9</w:t>
        </w:r>
        <w:r w:rsidR="00094E00" w:rsidRPr="0018505B">
          <w:rPr>
            <w:noProof/>
            <w:webHidden/>
          </w:rPr>
          <w:fldChar w:fldCharType="end"/>
        </w:r>
      </w:hyperlink>
    </w:p>
    <w:p w14:paraId="0E77F586" w14:textId="262C79B1"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25" w:history="1">
        <w:r w:rsidR="00094E00" w:rsidRPr="0018505B">
          <w:rPr>
            <w:rStyle w:val="Hiperhivatkozs"/>
            <w:rFonts w:ascii="Times New Roman" w:hAnsi="Times New Roman" w:cs="Times New Roman"/>
            <w:b/>
            <w:caps/>
            <w:noProof/>
            <w:color w:val="auto"/>
          </w:rPr>
          <w:t>3.1.</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Jogviszony létrejötte és tartalma</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_Toc162964925 \h </w:instrText>
        </w:r>
        <w:r w:rsidR="00094E00" w:rsidRPr="0018505B">
          <w:rPr>
            <w:noProof/>
            <w:webHidden/>
          </w:rPr>
        </w:r>
        <w:r w:rsidR="00094E00" w:rsidRPr="0018505B">
          <w:rPr>
            <w:noProof/>
            <w:webHidden/>
          </w:rPr>
          <w:fldChar w:fldCharType="separate"/>
        </w:r>
        <w:r w:rsidR="00094E00" w:rsidRPr="0018505B">
          <w:rPr>
            <w:noProof/>
            <w:webHidden/>
          </w:rPr>
          <w:t>9</w:t>
        </w:r>
        <w:r w:rsidR="00094E00" w:rsidRPr="0018505B">
          <w:rPr>
            <w:noProof/>
            <w:webHidden/>
          </w:rPr>
          <w:fldChar w:fldCharType="end"/>
        </w:r>
      </w:hyperlink>
    </w:p>
    <w:p w14:paraId="2B12E0C2" w14:textId="285EC702"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26" w:history="1">
        <w:r w:rsidR="00094E00" w:rsidRPr="0018505B">
          <w:rPr>
            <w:rStyle w:val="Hiperhivatkozs"/>
            <w:rFonts w:ascii="Times New Roman" w:hAnsi="Times New Roman" w:cs="Times New Roman"/>
            <w:b/>
            <w:caps/>
            <w:noProof/>
            <w:color w:val="auto"/>
          </w:rPr>
          <w:t>3.2.</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a területi Szolgáltató által biztosított szolgáltatás</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_Toc162964926 \h </w:instrText>
        </w:r>
        <w:r w:rsidR="00094E00" w:rsidRPr="0018505B">
          <w:rPr>
            <w:noProof/>
            <w:webHidden/>
          </w:rPr>
        </w:r>
        <w:r w:rsidR="00094E00" w:rsidRPr="0018505B">
          <w:rPr>
            <w:noProof/>
            <w:webHidden/>
          </w:rPr>
          <w:fldChar w:fldCharType="separate"/>
        </w:r>
        <w:r w:rsidR="00094E00" w:rsidRPr="0018505B">
          <w:rPr>
            <w:noProof/>
            <w:webHidden/>
          </w:rPr>
          <w:t>10</w:t>
        </w:r>
        <w:r w:rsidR="00094E00" w:rsidRPr="0018505B">
          <w:rPr>
            <w:noProof/>
            <w:webHidden/>
          </w:rPr>
          <w:fldChar w:fldCharType="end"/>
        </w:r>
      </w:hyperlink>
    </w:p>
    <w:p w14:paraId="0E454C78" w14:textId="78153808"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27" w:history="1">
        <w:r w:rsidR="00094E00" w:rsidRPr="0018505B">
          <w:rPr>
            <w:rStyle w:val="Hiperhivatkozs"/>
            <w:rFonts w:ascii="Times New Roman" w:hAnsi="Times New Roman" w:cs="Times New Roman"/>
            <w:b/>
            <w:caps/>
            <w:noProof/>
            <w:color w:val="auto"/>
          </w:rPr>
          <w:t>3.3.</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a területi szolgáltató jogai és kötelezettségei</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_Toc162964927 \h </w:instrText>
        </w:r>
        <w:r w:rsidR="00094E00" w:rsidRPr="0018505B">
          <w:rPr>
            <w:noProof/>
            <w:webHidden/>
          </w:rPr>
        </w:r>
        <w:r w:rsidR="00094E00" w:rsidRPr="0018505B">
          <w:rPr>
            <w:noProof/>
            <w:webHidden/>
          </w:rPr>
          <w:fldChar w:fldCharType="separate"/>
        </w:r>
        <w:r w:rsidR="00094E00" w:rsidRPr="0018505B">
          <w:rPr>
            <w:noProof/>
            <w:webHidden/>
          </w:rPr>
          <w:t>10</w:t>
        </w:r>
        <w:r w:rsidR="00094E00" w:rsidRPr="0018505B">
          <w:rPr>
            <w:noProof/>
            <w:webHidden/>
          </w:rPr>
          <w:fldChar w:fldCharType="end"/>
        </w:r>
      </w:hyperlink>
    </w:p>
    <w:p w14:paraId="139350D8" w14:textId="65A52DBC"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28" w:history="1">
        <w:r w:rsidR="00094E00" w:rsidRPr="0018505B">
          <w:rPr>
            <w:rStyle w:val="Hiperhivatkozs"/>
            <w:rFonts w:ascii="Times New Roman" w:hAnsi="Times New Roman" w:cs="Times New Roman"/>
            <w:b/>
            <w:caps/>
            <w:noProof/>
            <w:color w:val="auto"/>
          </w:rPr>
          <w:t>3.4.</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az Ügyfél jogai és kötelezettségei</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_Toc162964928 \h </w:instrText>
        </w:r>
        <w:r w:rsidR="00094E00" w:rsidRPr="0018505B">
          <w:rPr>
            <w:noProof/>
            <w:webHidden/>
          </w:rPr>
        </w:r>
        <w:r w:rsidR="00094E00" w:rsidRPr="0018505B">
          <w:rPr>
            <w:noProof/>
            <w:webHidden/>
          </w:rPr>
          <w:fldChar w:fldCharType="separate"/>
        </w:r>
        <w:r w:rsidR="00094E00" w:rsidRPr="0018505B">
          <w:rPr>
            <w:noProof/>
            <w:webHidden/>
          </w:rPr>
          <w:t>15</w:t>
        </w:r>
        <w:r w:rsidR="00094E00" w:rsidRPr="0018505B">
          <w:rPr>
            <w:noProof/>
            <w:webHidden/>
          </w:rPr>
          <w:fldChar w:fldCharType="end"/>
        </w:r>
      </w:hyperlink>
    </w:p>
    <w:p w14:paraId="15911941" w14:textId="51EBF813" w:rsidR="00094E00" w:rsidRPr="0018505B" w:rsidRDefault="00000000" w:rsidP="00094E00">
      <w:pPr>
        <w:pStyle w:val="TJ1"/>
        <w:rPr>
          <w:rFonts w:asciiTheme="minorHAnsi" w:eastAsiaTheme="minorEastAsia" w:hAnsiTheme="minorHAnsi"/>
          <w:noProof/>
          <w:kern w:val="2"/>
          <w:szCs w:val="24"/>
          <w:lang w:eastAsia="hu-HU"/>
          <w14:ligatures w14:val="standardContextual"/>
        </w:rPr>
      </w:pPr>
      <w:hyperlink w:anchor="_Toc162964929" w:history="1">
        <w:r w:rsidR="00094E00" w:rsidRPr="0018505B">
          <w:rPr>
            <w:rStyle w:val="Hiperhivatkozs"/>
            <w:rFonts w:cs="Times New Roman"/>
            <w:b/>
            <w:caps/>
            <w:noProof/>
            <w:color w:val="auto"/>
          </w:rPr>
          <w:t>4.</w:t>
        </w:r>
        <w:r w:rsidR="00094E00" w:rsidRPr="0018505B">
          <w:rPr>
            <w:rFonts w:asciiTheme="minorHAnsi" w:eastAsiaTheme="minorEastAsia" w:hAnsiTheme="minorHAnsi"/>
            <w:noProof/>
            <w:kern w:val="2"/>
            <w:szCs w:val="24"/>
            <w:lang w:eastAsia="hu-HU"/>
            <w14:ligatures w14:val="standardContextual"/>
          </w:rPr>
          <w:tab/>
        </w:r>
        <w:r w:rsidR="00094E00" w:rsidRPr="0018505B">
          <w:rPr>
            <w:rStyle w:val="Hiperhivatkozs"/>
            <w:rFonts w:cs="Times New Roman"/>
            <w:b/>
            <w:caps/>
            <w:noProof/>
            <w:color w:val="auto"/>
          </w:rPr>
          <w:t>Hulladékgazdálkodási közszolgáltatási résztevékenység kapcsán keletkező jogviszony</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_Toc162964929 \h </w:instrText>
        </w:r>
        <w:r w:rsidR="00094E00" w:rsidRPr="0018505B">
          <w:rPr>
            <w:noProof/>
            <w:webHidden/>
          </w:rPr>
        </w:r>
        <w:r w:rsidR="00094E00" w:rsidRPr="0018505B">
          <w:rPr>
            <w:noProof/>
            <w:webHidden/>
          </w:rPr>
          <w:fldChar w:fldCharType="separate"/>
        </w:r>
        <w:r w:rsidR="00094E00" w:rsidRPr="0018505B">
          <w:rPr>
            <w:noProof/>
            <w:webHidden/>
          </w:rPr>
          <w:t>20</w:t>
        </w:r>
        <w:r w:rsidR="00094E00" w:rsidRPr="0018505B">
          <w:rPr>
            <w:noProof/>
            <w:webHidden/>
          </w:rPr>
          <w:fldChar w:fldCharType="end"/>
        </w:r>
      </w:hyperlink>
    </w:p>
    <w:p w14:paraId="7A82A196" w14:textId="49E04D9D"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30" w:history="1">
        <w:r w:rsidR="00094E00" w:rsidRPr="0018505B">
          <w:rPr>
            <w:rStyle w:val="Hiperhivatkozs"/>
            <w:rFonts w:ascii="Times New Roman" w:hAnsi="Times New Roman" w:cs="Times New Roman"/>
            <w:b/>
            <w:caps/>
            <w:noProof/>
            <w:color w:val="auto"/>
          </w:rPr>
          <w:t>4.1.</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Koncessziós Társaság és az ügyfél közötti jogviszony keletkezése</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_Toc162964930 \h </w:instrText>
        </w:r>
        <w:r w:rsidR="00094E00" w:rsidRPr="0018505B">
          <w:rPr>
            <w:noProof/>
            <w:webHidden/>
          </w:rPr>
        </w:r>
        <w:r w:rsidR="00094E00" w:rsidRPr="0018505B">
          <w:rPr>
            <w:noProof/>
            <w:webHidden/>
          </w:rPr>
          <w:fldChar w:fldCharType="separate"/>
        </w:r>
        <w:r w:rsidR="00094E00" w:rsidRPr="0018505B">
          <w:rPr>
            <w:noProof/>
            <w:webHidden/>
          </w:rPr>
          <w:t>20</w:t>
        </w:r>
        <w:r w:rsidR="00094E00" w:rsidRPr="0018505B">
          <w:rPr>
            <w:noProof/>
            <w:webHidden/>
          </w:rPr>
          <w:fldChar w:fldCharType="end"/>
        </w:r>
      </w:hyperlink>
    </w:p>
    <w:p w14:paraId="007DE292" w14:textId="54AB826E"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32" w:history="1">
        <w:r w:rsidR="00094E00" w:rsidRPr="0018505B">
          <w:rPr>
            <w:rStyle w:val="Hiperhivatkozs"/>
            <w:rFonts w:ascii="Times New Roman" w:hAnsi="Times New Roman" w:cs="Times New Roman"/>
            <w:b/>
            <w:caps/>
            <w:noProof/>
            <w:color w:val="auto"/>
          </w:rPr>
          <w:t>4.2.</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hulladékgazdálkodási közszolgáltatási résztevékenység keretében végzett szolgáltatás igénybevételének ügyintézése</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_Toc162964932 \h </w:instrText>
        </w:r>
        <w:r w:rsidR="00094E00" w:rsidRPr="0018505B">
          <w:rPr>
            <w:noProof/>
            <w:webHidden/>
          </w:rPr>
        </w:r>
        <w:r w:rsidR="00094E00" w:rsidRPr="0018505B">
          <w:rPr>
            <w:noProof/>
            <w:webHidden/>
          </w:rPr>
          <w:fldChar w:fldCharType="separate"/>
        </w:r>
        <w:r w:rsidR="00094E00" w:rsidRPr="0018505B">
          <w:rPr>
            <w:noProof/>
            <w:webHidden/>
          </w:rPr>
          <w:t>20</w:t>
        </w:r>
        <w:r w:rsidR="00094E00" w:rsidRPr="0018505B">
          <w:rPr>
            <w:noProof/>
            <w:webHidden/>
          </w:rPr>
          <w:fldChar w:fldCharType="end"/>
        </w:r>
      </w:hyperlink>
    </w:p>
    <w:p w14:paraId="78699DE1" w14:textId="158F583C"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33" w:history="1">
        <w:r w:rsidR="00094E00" w:rsidRPr="0018505B">
          <w:rPr>
            <w:rStyle w:val="Hiperhivatkozs"/>
            <w:rFonts w:ascii="Times New Roman" w:hAnsi="Times New Roman" w:cs="Times New Roman"/>
            <w:b/>
            <w:caps/>
            <w:noProof/>
            <w:color w:val="auto"/>
          </w:rPr>
          <w:t>4.3.</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Igénybevétel bejelentése</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_Toc162964933 \h </w:instrText>
        </w:r>
        <w:r w:rsidR="00094E00" w:rsidRPr="0018505B">
          <w:rPr>
            <w:noProof/>
            <w:webHidden/>
          </w:rPr>
        </w:r>
        <w:r w:rsidR="00094E00" w:rsidRPr="0018505B">
          <w:rPr>
            <w:noProof/>
            <w:webHidden/>
          </w:rPr>
          <w:fldChar w:fldCharType="separate"/>
        </w:r>
        <w:r w:rsidR="00094E00" w:rsidRPr="0018505B">
          <w:rPr>
            <w:noProof/>
            <w:webHidden/>
          </w:rPr>
          <w:t>21</w:t>
        </w:r>
        <w:r w:rsidR="00094E00" w:rsidRPr="0018505B">
          <w:rPr>
            <w:noProof/>
            <w:webHidden/>
          </w:rPr>
          <w:fldChar w:fldCharType="end"/>
        </w:r>
      </w:hyperlink>
    </w:p>
    <w:p w14:paraId="06DAAC57" w14:textId="44AE29C0"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34" w:history="1">
        <w:r w:rsidR="00094E00" w:rsidRPr="0018505B">
          <w:rPr>
            <w:rStyle w:val="Hiperhivatkozs"/>
            <w:rFonts w:ascii="Times New Roman" w:hAnsi="Times New Roman" w:cs="Times New Roman"/>
            <w:b/>
            <w:caps/>
            <w:noProof/>
            <w:color w:val="auto"/>
          </w:rPr>
          <w:t>4.4.</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Igénybevétel bejelentésének elmulasztása</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_Toc162964934 \h </w:instrText>
        </w:r>
        <w:r w:rsidR="00094E00" w:rsidRPr="0018505B">
          <w:rPr>
            <w:noProof/>
            <w:webHidden/>
          </w:rPr>
        </w:r>
        <w:r w:rsidR="00094E00" w:rsidRPr="0018505B">
          <w:rPr>
            <w:noProof/>
            <w:webHidden/>
          </w:rPr>
          <w:fldChar w:fldCharType="separate"/>
        </w:r>
        <w:r w:rsidR="00094E00" w:rsidRPr="0018505B">
          <w:rPr>
            <w:noProof/>
            <w:webHidden/>
          </w:rPr>
          <w:t>21</w:t>
        </w:r>
        <w:r w:rsidR="00094E00" w:rsidRPr="0018505B">
          <w:rPr>
            <w:noProof/>
            <w:webHidden/>
          </w:rPr>
          <w:fldChar w:fldCharType="end"/>
        </w:r>
      </w:hyperlink>
    </w:p>
    <w:p w14:paraId="0E123E54" w14:textId="26F597ED"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35" w:history="1">
        <w:r w:rsidR="00094E00" w:rsidRPr="0018505B">
          <w:rPr>
            <w:rStyle w:val="Hiperhivatkozs"/>
            <w:rFonts w:ascii="Times New Roman" w:hAnsi="Times New Roman" w:cs="Times New Roman"/>
            <w:b/>
            <w:caps/>
            <w:noProof/>
            <w:color w:val="auto"/>
          </w:rPr>
          <w:t>4.5.</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Adatváltozások bejelentése</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_Toc162964935 \h </w:instrText>
        </w:r>
        <w:r w:rsidR="00094E00" w:rsidRPr="0018505B">
          <w:rPr>
            <w:noProof/>
            <w:webHidden/>
          </w:rPr>
        </w:r>
        <w:r w:rsidR="00094E00" w:rsidRPr="0018505B">
          <w:rPr>
            <w:noProof/>
            <w:webHidden/>
          </w:rPr>
          <w:fldChar w:fldCharType="separate"/>
        </w:r>
        <w:r w:rsidR="00094E00" w:rsidRPr="0018505B">
          <w:rPr>
            <w:noProof/>
            <w:webHidden/>
          </w:rPr>
          <w:t>22</w:t>
        </w:r>
        <w:r w:rsidR="00094E00" w:rsidRPr="0018505B">
          <w:rPr>
            <w:noProof/>
            <w:webHidden/>
          </w:rPr>
          <w:fldChar w:fldCharType="end"/>
        </w:r>
      </w:hyperlink>
    </w:p>
    <w:p w14:paraId="6CEDE33F" w14:textId="1B5D0FAC"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36" w:history="1">
        <w:r w:rsidR="00094E00" w:rsidRPr="0018505B">
          <w:rPr>
            <w:rStyle w:val="Hiperhivatkozs"/>
            <w:rFonts w:ascii="Times New Roman" w:hAnsi="Times New Roman" w:cs="Times New Roman"/>
            <w:b/>
            <w:caps/>
            <w:noProof/>
            <w:color w:val="auto"/>
          </w:rPr>
          <w:t>4.6.</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A hulladékgazdálkodási közszolgáltatási résztevékenység keretében végzett szolgáltatás szüneteltetése</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_Toc162964936 \h </w:instrText>
        </w:r>
        <w:r w:rsidR="00094E00" w:rsidRPr="0018505B">
          <w:rPr>
            <w:noProof/>
            <w:webHidden/>
          </w:rPr>
        </w:r>
        <w:r w:rsidR="00094E00" w:rsidRPr="0018505B">
          <w:rPr>
            <w:noProof/>
            <w:webHidden/>
          </w:rPr>
          <w:fldChar w:fldCharType="separate"/>
        </w:r>
        <w:r w:rsidR="00094E00" w:rsidRPr="0018505B">
          <w:rPr>
            <w:noProof/>
            <w:webHidden/>
          </w:rPr>
          <w:t>23</w:t>
        </w:r>
        <w:r w:rsidR="00094E00" w:rsidRPr="0018505B">
          <w:rPr>
            <w:noProof/>
            <w:webHidden/>
          </w:rPr>
          <w:fldChar w:fldCharType="end"/>
        </w:r>
      </w:hyperlink>
    </w:p>
    <w:p w14:paraId="7D33D3B5" w14:textId="398C1ADD"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37" w:history="1">
        <w:r w:rsidR="00094E00" w:rsidRPr="0018505B">
          <w:rPr>
            <w:rStyle w:val="Hiperhivatkozs"/>
            <w:rFonts w:ascii="Times New Roman" w:hAnsi="Times New Roman" w:cs="Times New Roman"/>
            <w:b/>
            <w:caps/>
            <w:noProof/>
            <w:color w:val="auto"/>
          </w:rPr>
          <w:t>4.7.</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A hulladékgazdálkodási közszolgáltatási résztevékenység keretében igénybevett szolgáltatás újraindítása</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_Toc162964937 \h </w:instrText>
        </w:r>
        <w:r w:rsidR="00094E00" w:rsidRPr="0018505B">
          <w:rPr>
            <w:noProof/>
            <w:webHidden/>
          </w:rPr>
        </w:r>
        <w:r w:rsidR="00094E00" w:rsidRPr="0018505B">
          <w:rPr>
            <w:noProof/>
            <w:webHidden/>
          </w:rPr>
          <w:fldChar w:fldCharType="separate"/>
        </w:r>
        <w:r w:rsidR="00094E00" w:rsidRPr="0018505B">
          <w:rPr>
            <w:noProof/>
            <w:webHidden/>
          </w:rPr>
          <w:t>25</w:t>
        </w:r>
        <w:r w:rsidR="00094E00" w:rsidRPr="0018505B">
          <w:rPr>
            <w:noProof/>
            <w:webHidden/>
          </w:rPr>
          <w:fldChar w:fldCharType="end"/>
        </w:r>
      </w:hyperlink>
    </w:p>
    <w:p w14:paraId="484DAF47" w14:textId="49DE7915"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38" w:history="1">
        <w:r w:rsidR="00094E00" w:rsidRPr="0018505B">
          <w:rPr>
            <w:rStyle w:val="Hiperhivatkozs"/>
            <w:rFonts w:ascii="Times New Roman" w:hAnsi="Times New Roman" w:cs="Times New Roman"/>
            <w:b/>
            <w:caps/>
            <w:noProof/>
            <w:color w:val="auto"/>
          </w:rPr>
          <w:t>4.8.</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A hulladékgazdálkodási közszolgáltatási résztevékenység keretében igénybevett szolgáltatás megszüntetése</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_Toc162964938 \h </w:instrText>
        </w:r>
        <w:r w:rsidR="00094E00" w:rsidRPr="0018505B">
          <w:rPr>
            <w:noProof/>
            <w:webHidden/>
          </w:rPr>
        </w:r>
        <w:r w:rsidR="00094E00" w:rsidRPr="0018505B">
          <w:rPr>
            <w:noProof/>
            <w:webHidden/>
          </w:rPr>
          <w:fldChar w:fldCharType="separate"/>
        </w:r>
        <w:r w:rsidR="00094E00" w:rsidRPr="0018505B">
          <w:rPr>
            <w:noProof/>
            <w:webHidden/>
          </w:rPr>
          <w:t>25</w:t>
        </w:r>
        <w:r w:rsidR="00094E00" w:rsidRPr="0018505B">
          <w:rPr>
            <w:noProof/>
            <w:webHidden/>
          </w:rPr>
          <w:fldChar w:fldCharType="end"/>
        </w:r>
      </w:hyperlink>
    </w:p>
    <w:p w14:paraId="674A1F9E" w14:textId="4A6F2F97"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39" w:history="1">
        <w:r w:rsidR="00094E00" w:rsidRPr="0018505B">
          <w:rPr>
            <w:rStyle w:val="Hiperhivatkozs"/>
            <w:rFonts w:ascii="Times New Roman" w:hAnsi="Times New Roman" w:cs="Times New Roman"/>
            <w:b/>
            <w:caps/>
            <w:noProof/>
            <w:color w:val="auto"/>
          </w:rPr>
          <w:t>4.9.</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edénytörés</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_Toc162964939 \h </w:instrText>
        </w:r>
        <w:r w:rsidR="00094E00" w:rsidRPr="0018505B">
          <w:rPr>
            <w:noProof/>
            <w:webHidden/>
          </w:rPr>
        </w:r>
        <w:r w:rsidR="00094E00" w:rsidRPr="0018505B">
          <w:rPr>
            <w:noProof/>
            <w:webHidden/>
          </w:rPr>
          <w:fldChar w:fldCharType="separate"/>
        </w:r>
        <w:r w:rsidR="00094E00" w:rsidRPr="0018505B">
          <w:rPr>
            <w:noProof/>
            <w:webHidden/>
          </w:rPr>
          <w:t>25</w:t>
        </w:r>
        <w:r w:rsidR="00094E00" w:rsidRPr="0018505B">
          <w:rPr>
            <w:noProof/>
            <w:webHidden/>
          </w:rPr>
          <w:fldChar w:fldCharType="end"/>
        </w:r>
      </w:hyperlink>
    </w:p>
    <w:p w14:paraId="21ABCEA9" w14:textId="0C0D0C88" w:rsidR="00094E00" w:rsidRPr="0018505B" w:rsidRDefault="00000000" w:rsidP="00094E00">
      <w:pPr>
        <w:pStyle w:val="TJ1"/>
        <w:rPr>
          <w:rFonts w:asciiTheme="minorHAnsi" w:eastAsiaTheme="minorEastAsia" w:hAnsiTheme="minorHAnsi"/>
          <w:noProof/>
          <w:kern w:val="2"/>
          <w:szCs w:val="24"/>
          <w:lang w:eastAsia="hu-HU"/>
          <w14:ligatures w14:val="standardContextual"/>
        </w:rPr>
      </w:pPr>
      <w:hyperlink w:anchor="_Toc162964940" w:history="1">
        <w:r w:rsidR="00094E00" w:rsidRPr="0018505B">
          <w:rPr>
            <w:rStyle w:val="Hiperhivatkozs"/>
            <w:rFonts w:cs="Times New Roman"/>
            <w:b/>
            <w:caps/>
            <w:noProof/>
            <w:color w:val="auto"/>
          </w:rPr>
          <w:t>5.</w:t>
        </w:r>
        <w:r w:rsidR="00094E00" w:rsidRPr="0018505B">
          <w:rPr>
            <w:rFonts w:asciiTheme="minorHAnsi" w:eastAsiaTheme="minorEastAsia" w:hAnsiTheme="minorHAnsi"/>
            <w:noProof/>
            <w:kern w:val="2"/>
            <w:szCs w:val="24"/>
            <w:lang w:eastAsia="hu-HU"/>
            <w14:ligatures w14:val="standardContextual"/>
          </w:rPr>
          <w:tab/>
        </w:r>
        <w:r w:rsidR="00094E00" w:rsidRPr="0018505B">
          <w:rPr>
            <w:rStyle w:val="Hiperhivatkozs"/>
            <w:rFonts w:cs="Times New Roman"/>
            <w:b/>
            <w:caps/>
            <w:noProof/>
            <w:color w:val="auto"/>
          </w:rPr>
          <w:t>díjak és számlázás</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_Toc162964940 \h </w:instrText>
        </w:r>
        <w:r w:rsidR="00094E00" w:rsidRPr="0018505B">
          <w:rPr>
            <w:noProof/>
            <w:webHidden/>
          </w:rPr>
        </w:r>
        <w:r w:rsidR="00094E00" w:rsidRPr="0018505B">
          <w:rPr>
            <w:noProof/>
            <w:webHidden/>
          </w:rPr>
          <w:fldChar w:fldCharType="separate"/>
        </w:r>
        <w:r w:rsidR="00094E00" w:rsidRPr="0018505B">
          <w:rPr>
            <w:noProof/>
            <w:webHidden/>
          </w:rPr>
          <w:t>26</w:t>
        </w:r>
        <w:r w:rsidR="00094E00" w:rsidRPr="0018505B">
          <w:rPr>
            <w:noProof/>
            <w:webHidden/>
          </w:rPr>
          <w:fldChar w:fldCharType="end"/>
        </w:r>
      </w:hyperlink>
    </w:p>
    <w:p w14:paraId="5723F033" w14:textId="3D6F4BBD"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41" w:history="1">
        <w:r w:rsidR="00094E00" w:rsidRPr="0018505B">
          <w:rPr>
            <w:rStyle w:val="Hiperhivatkozs"/>
            <w:rFonts w:ascii="Times New Roman" w:hAnsi="Times New Roman" w:cs="Times New Roman"/>
            <w:b/>
            <w:caps/>
            <w:noProof/>
            <w:color w:val="auto"/>
          </w:rPr>
          <w:t>5.1.</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caps/>
            <w:noProof/>
            <w:color w:val="auto"/>
          </w:rPr>
          <w:t>KÖZSZOLGÁLTATÁSI DÍJ</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_Toc162964941 \h </w:instrText>
        </w:r>
        <w:r w:rsidR="00094E00" w:rsidRPr="0018505B">
          <w:rPr>
            <w:noProof/>
            <w:webHidden/>
          </w:rPr>
        </w:r>
        <w:r w:rsidR="00094E00" w:rsidRPr="0018505B">
          <w:rPr>
            <w:noProof/>
            <w:webHidden/>
          </w:rPr>
          <w:fldChar w:fldCharType="separate"/>
        </w:r>
        <w:r w:rsidR="00094E00" w:rsidRPr="0018505B">
          <w:rPr>
            <w:noProof/>
            <w:webHidden/>
          </w:rPr>
          <w:t>26</w:t>
        </w:r>
        <w:r w:rsidR="00094E00" w:rsidRPr="0018505B">
          <w:rPr>
            <w:noProof/>
            <w:webHidden/>
          </w:rPr>
          <w:fldChar w:fldCharType="end"/>
        </w:r>
      </w:hyperlink>
    </w:p>
    <w:p w14:paraId="18C2C752" w14:textId="1244BA65"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42" w:history="1">
        <w:r w:rsidR="00094E00" w:rsidRPr="0018505B">
          <w:rPr>
            <w:rStyle w:val="Hiperhivatkozs"/>
            <w:rFonts w:ascii="Times New Roman" w:hAnsi="Times New Roman" w:cs="Times New Roman"/>
            <w:b/>
            <w:noProof/>
            <w:color w:val="auto"/>
          </w:rPr>
          <w:t>5.2.</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noProof/>
            <w:color w:val="auto"/>
          </w:rPr>
          <w:t>DÍJKEDVEZMÉNYEK</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_Toc162964942 \h </w:instrText>
        </w:r>
        <w:r w:rsidR="00094E00" w:rsidRPr="0018505B">
          <w:rPr>
            <w:noProof/>
            <w:webHidden/>
          </w:rPr>
        </w:r>
        <w:r w:rsidR="00094E00" w:rsidRPr="0018505B">
          <w:rPr>
            <w:noProof/>
            <w:webHidden/>
          </w:rPr>
          <w:fldChar w:fldCharType="separate"/>
        </w:r>
        <w:r w:rsidR="00094E00" w:rsidRPr="0018505B">
          <w:rPr>
            <w:noProof/>
            <w:webHidden/>
          </w:rPr>
          <w:t>27</w:t>
        </w:r>
        <w:r w:rsidR="00094E00" w:rsidRPr="0018505B">
          <w:rPr>
            <w:noProof/>
            <w:webHidden/>
          </w:rPr>
          <w:fldChar w:fldCharType="end"/>
        </w:r>
      </w:hyperlink>
    </w:p>
    <w:p w14:paraId="036552C2" w14:textId="46F13FAA"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43" w:history="1">
        <w:r w:rsidR="00094E00" w:rsidRPr="0018505B">
          <w:rPr>
            <w:rStyle w:val="Hiperhivatkozs"/>
            <w:rFonts w:ascii="Times New Roman" w:hAnsi="Times New Roman" w:cs="Times New Roman"/>
            <w:b/>
            <w:noProof/>
            <w:color w:val="auto"/>
          </w:rPr>
          <w:t>5.3.</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noProof/>
            <w:color w:val="auto"/>
          </w:rPr>
          <w:t>SZÁMLÁZÁS</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_Toc162964943 \h </w:instrText>
        </w:r>
        <w:r w:rsidR="00094E00" w:rsidRPr="0018505B">
          <w:rPr>
            <w:noProof/>
            <w:webHidden/>
          </w:rPr>
        </w:r>
        <w:r w:rsidR="00094E00" w:rsidRPr="0018505B">
          <w:rPr>
            <w:noProof/>
            <w:webHidden/>
          </w:rPr>
          <w:fldChar w:fldCharType="separate"/>
        </w:r>
        <w:r w:rsidR="00094E00" w:rsidRPr="0018505B">
          <w:rPr>
            <w:noProof/>
            <w:webHidden/>
          </w:rPr>
          <w:t>28</w:t>
        </w:r>
        <w:r w:rsidR="00094E00" w:rsidRPr="0018505B">
          <w:rPr>
            <w:noProof/>
            <w:webHidden/>
          </w:rPr>
          <w:fldChar w:fldCharType="end"/>
        </w:r>
      </w:hyperlink>
    </w:p>
    <w:p w14:paraId="61249845" w14:textId="70B6A5DE"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44" w:history="1">
        <w:r w:rsidR="00094E00" w:rsidRPr="0018505B">
          <w:rPr>
            <w:rStyle w:val="Hiperhivatkozs"/>
            <w:rFonts w:ascii="Times New Roman" w:hAnsi="Times New Roman" w:cs="Times New Roman"/>
            <w:b/>
            <w:noProof/>
            <w:color w:val="auto"/>
          </w:rPr>
          <w:t>5.4.</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noProof/>
            <w:color w:val="auto"/>
          </w:rPr>
          <w:t>FIZETÉSI MÓDOK</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_Toc162964944 \h </w:instrText>
        </w:r>
        <w:r w:rsidR="00094E00" w:rsidRPr="0018505B">
          <w:rPr>
            <w:noProof/>
            <w:webHidden/>
          </w:rPr>
        </w:r>
        <w:r w:rsidR="00094E00" w:rsidRPr="0018505B">
          <w:rPr>
            <w:noProof/>
            <w:webHidden/>
          </w:rPr>
          <w:fldChar w:fldCharType="separate"/>
        </w:r>
        <w:r w:rsidR="00094E00" w:rsidRPr="0018505B">
          <w:rPr>
            <w:noProof/>
            <w:webHidden/>
          </w:rPr>
          <w:t>28</w:t>
        </w:r>
        <w:r w:rsidR="00094E00" w:rsidRPr="0018505B">
          <w:rPr>
            <w:noProof/>
            <w:webHidden/>
          </w:rPr>
          <w:fldChar w:fldCharType="end"/>
        </w:r>
      </w:hyperlink>
    </w:p>
    <w:p w14:paraId="53F266F5" w14:textId="5A5DE11F" w:rsidR="00094E00" w:rsidRPr="0018505B" w:rsidRDefault="00000000" w:rsidP="00094E00">
      <w:pPr>
        <w:pStyle w:val="TJ1"/>
        <w:rPr>
          <w:rFonts w:asciiTheme="minorHAnsi" w:eastAsiaTheme="minorEastAsia" w:hAnsiTheme="minorHAnsi"/>
          <w:noProof/>
          <w:kern w:val="2"/>
          <w:szCs w:val="24"/>
          <w:lang w:eastAsia="hu-HU"/>
          <w14:ligatures w14:val="standardContextual"/>
        </w:rPr>
      </w:pPr>
      <w:hyperlink w:anchor="_Toc162964945" w:history="1">
        <w:r w:rsidR="00094E00" w:rsidRPr="0018505B">
          <w:rPr>
            <w:rStyle w:val="Hiperhivatkozs"/>
            <w:rFonts w:cs="Times New Roman"/>
            <w:b/>
            <w:caps/>
            <w:noProof/>
            <w:color w:val="auto"/>
          </w:rPr>
          <w:t>6.</w:t>
        </w:r>
        <w:r w:rsidR="00094E00" w:rsidRPr="0018505B">
          <w:rPr>
            <w:rFonts w:asciiTheme="minorHAnsi" w:eastAsiaTheme="minorEastAsia" w:hAnsiTheme="minorHAnsi"/>
            <w:noProof/>
            <w:kern w:val="2"/>
            <w:szCs w:val="24"/>
            <w:lang w:eastAsia="hu-HU"/>
            <w14:ligatures w14:val="standardContextual"/>
          </w:rPr>
          <w:tab/>
        </w:r>
        <w:r w:rsidR="00094E00" w:rsidRPr="0018505B">
          <w:rPr>
            <w:rStyle w:val="Hiperhivatkozs"/>
            <w:rFonts w:cs="Times New Roman"/>
            <w:b/>
            <w:caps/>
            <w:noProof/>
            <w:color w:val="auto"/>
          </w:rPr>
          <w:t>Ügyfélszolgálat</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_Toc162964945 \h </w:instrText>
        </w:r>
        <w:r w:rsidR="00094E00" w:rsidRPr="0018505B">
          <w:rPr>
            <w:noProof/>
            <w:webHidden/>
          </w:rPr>
        </w:r>
        <w:r w:rsidR="00094E00" w:rsidRPr="0018505B">
          <w:rPr>
            <w:noProof/>
            <w:webHidden/>
          </w:rPr>
          <w:fldChar w:fldCharType="separate"/>
        </w:r>
        <w:r w:rsidR="00094E00" w:rsidRPr="0018505B">
          <w:rPr>
            <w:noProof/>
            <w:webHidden/>
          </w:rPr>
          <w:t>29</w:t>
        </w:r>
        <w:r w:rsidR="00094E00" w:rsidRPr="0018505B">
          <w:rPr>
            <w:noProof/>
            <w:webHidden/>
          </w:rPr>
          <w:fldChar w:fldCharType="end"/>
        </w:r>
      </w:hyperlink>
    </w:p>
    <w:p w14:paraId="1564A152" w14:textId="0B86C55C"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46" w:history="1">
        <w:r w:rsidR="00094E00" w:rsidRPr="0018505B">
          <w:rPr>
            <w:rStyle w:val="Hiperhivatkozs"/>
            <w:rFonts w:ascii="Times New Roman" w:hAnsi="Times New Roman" w:cs="Times New Roman"/>
            <w:b/>
            <w:bCs/>
            <w:noProof/>
            <w:color w:val="auto"/>
          </w:rPr>
          <w:t>6.1.</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bCs/>
            <w:noProof/>
            <w:color w:val="auto"/>
          </w:rPr>
          <w:t>ÜGYFÉLSZOLGÁLAT MŰKÖDÉSE, PANASZKEZELÉS</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_Toc162964946 \h </w:instrText>
        </w:r>
        <w:r w:rsidR="00094E00" w:rsidRPr="0018505B">
          <w:rPr>
            <w:noProof/>
            <w:webHidden/>
          </w:rPr>
        </w:r>
        <w:r w:rsidR="00094E00" w:rsidRPr="0018505B">
          <w:rPr>
            <w:noProof/>
            <w:webHidden/>
          </w:rPr>
          <w:fldChar w:fldCharType="separate"/>
        </w:r>
        <w:r w:rsidR="00094E00" w:rsidRPr="0018505B">
          <w:rPr>
            <w:noProof/>
            <w:webHidden/>
          </w:rPr>
          <w:t>29</w:t>
        </w:r>
        <w:r w:rsidR="00094E00" w:rsidRPr="0018505B">
          <w:rPr>
            <w:noProof/>
            <w:webHidden/>
          </w:rPr>
          <w:fldChar w:fldCharType="end"/>
        </w:r>
      </w:hyperlink>
    </w:p>
    <w:p w14:paraId="508D71DF" w14:textId="240F8DBC"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47" w:history="1">
        <w:r w:rsidR="00094E00" w:rsidRPr="0018505B">
          <w:rPr>
            <w:rStyle w:val="Hiperhivatkozs"/>
            <w:rFonts w:ascii="Times New Roman" w:hAnsi="Times New Roman" w:cs="Times New Roman"/>
            <w:b/>
            <w:bCs/>
            <w:noProof/>
            <w:color w:val="auto"/>
          </w:rPr>
          <w:t>6.2.</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bCs/>
            <w:noProof/>
            <w:color w:val="auto"/>
          </w:rPr>
          <w:t>HULLADÉKGAZDÁLKODÁSI KÖZSZOLGÁLTATÁSI RÉSZTEVÉKENYSÉGRE ÉS SZOLGÁLTATÁSOKRA VONATKOZÓ TÁJÉKOZTATÁS</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_Toc162964947 \h </w:instrText>
        </w:r>
        <w:r w:rsidR="00094E00" w:rsidRPr="0018505B">
          <w:rPr>
            <w:noProof/>
            <w:webHidden/>
          </w:rPr>
        </w:r>
        <w:r w:rsidR="00094E00" w:rsidRPr="0018505B">
          <w:rPr>
            <w:noProof/>
            <w:webHidden/>
          </w:rPr>
          <w:fldChar w:fldCharType="separate"/>
        </w:r>
        <w:r w:rsidR="00094E00" w:rsidRPr="0018505B">
          <w:rPr>
            <w:noProof/>
            <w:webHidden/>
          </w:rPr>
          <w:t>29</w:t>
        </w:r>
        <w:r w:rsidR="00094E00" w:rsidRPr="0018505B">
          <w:rPr>
            <w:noProof/>
            <w:webHidden/>
          </w:rPr>
          <w:fldChar w:fldCharType="end"/>
        </w:r>
      </w:hyperlink>
    </w:p>
    <w:p w14:paraId="5D5662DC" w14:textId="4DD28B67"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48" w:history="1">
        <w:r w:rsidR="00094E00" w:rsidRPr="0018505B">
          <w:rPr>
            <w:rStyle w:val="Hiperhivatkozs"/>
            <w:rFonts w:ascii="Times New Roman" w:hAnsi="Times New Roman" w:cs="Times New Roman"/>
            <w:b/>
            <w:noProof/>
            <w:color w:val="auto"/>
          </w:rPr>
          <w:t>6.3.</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noProof/>
            <w:color w:val="auto"/>
          </w:rPr>
          <w:t>HULLADÉKGAZDÁLKODÁSI KÖZSZOLGÁLTATÁSI DÍJ SZÁMLÁZÁSÁHOZ ÉS DÍJFIZETÉSÉHEZ KAPCSOLÓDÓ TÁJÉKOZTATÁS</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_Toc162964948 \h </w:instrText>
        </w:r>
        <w:r w:rsidR="00094E00" w:rsidRPr="0018505B">
          <w:rPr>
            <w:noProof/>
            <w:webHidden/>
          </w:rPr>
        </w:r>
        <w:r w:rsidR="00094E00" w:rsidRPr="0018505B">
          <w:rPr>
            <w:noProof/>
            <w:webHidden/>
          </w:rPr>
          <w:fldChar w:fldCharType="separate"/>
        </w:r>
        <w:r w:rsidR="00094E00" w:rsidRPr="0018505B">
          <w:rPr>
            <w:noProof/>
            <w:webHidden/>
          </w:rPr>
          <w:t>30</w:t>
        </w:r>
        <w:r w:rsidR="00094E00" w:rsidRPr="0018505B">
          <w:rPr>
            <w:noProof/>
            <w:webHidden/>
          </w:rPr>
          <w:fldChar w:fldCharType="end"/>
        </w:r>
      </w:hyperlink>
    </w:p>
    <w:p w14:paraId="561B6C82" w14:textId="16236EF5"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49" w:history="1">
        <w:r w:rsidR="00094E00" w:rsidRPr="0018505B">
          <w:rPr>
            <w:rStyle w:val="Hiperhivatkozs"/>
            <w:rFonts w:ascii="Times New Roman" w:hAnsi="Times New Roman" w:cs="Times New Roman"/>
            <w:b/>
            <w:noProof/>
            <w:color w:val="auto"/>
          </w:rPr>
          <w:t>6.4.</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noProof/>
            <w:color w:val="auto"/>
          </w:rPr>
          <w:t>HULLADÉKGAZDÁLKODÁSI KÖZSZOLGÁLTATÁSI RÉSZTEVÉKENYSÉGGEL KAPCSOLATOS ÜGYFÉLMEGKERESÉSEK KEZELÉSE</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_Toc162964949 \h </w:instrText>
        </w:r>
        <w:r w:rsidR="00094E00" w:rsidRPr="0018505B">
          <w:rPr>
            <w:noProof/>
            <w:webHidden/>
          </w:rPr>
        </w:r>
        <w:r w:rsidR="00094E00" w:rsidRPr="0018505B">
          <w:rPr>
            <w:noProof/>
            <w:webHidden/>
          </w:rPr>
          <w:fldChar w:fldCharType="separate"/>
        </w:r>
        <w:r w:rsidR="00094E00" w:rsidRPr="0018505B">
          <w:rPr>
            <w:noProof/>
            <w:webHidden/>
          </w:rPr>
          <w:t>30</w:t>
        </w:r>
        <w:r w:rsidR="00094E00" w:rsidRPr="0018505B">
          <w:rPr>
            <w:noProof/>
            <w:webHidden/>
          </w:rPr>
          <w:fldChar w:fldCharType="end"/>
        </w:r>
      </w:hyperlink>
    </w:p>
    <w:p w14:paraId="751EA837" w14:textId="6FFE2CBA"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50" w:history="1">
        <w:r w:rsidR="00094E00" w:rsidRPr="0018505B">
          <w:rPr>
            <w:rStyle w:val="Hiperhivatkozs"/>
            <w:rFonts w:ascii="Times New Roman" w:hAnsi="Times New Roman" w:cs="Times New Roman"/>
            <w:noProof/>
            <w:color w:val="auto"/>
          </w:rPr>
          <w:t>6.5.</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noProof/>
            <w:color w:val="auto"/>
          </w:rPr>
          <w:t>TELEFONON TETT ÜGYFÉLMEGKERESÉS KÜLÖNÖS SZABÁLYAI</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_Toc162964950 \h </w:instrText>
        </w:r>
        <w:r w:rsidR="00094E00" w:rsidRPr="0018505B">
          <w:rPr>
            <w:noProof/>
            <w:webHidden/>
          </w:rPr>
        </w:r>
        <w:r w:rsidR="00094E00" w:rsidRPr="0018505B">
          <w:rPr>
            <w:noProof/>
            <w:webHidden/>
          </w:rPr>
          <w:fldChar w:fldCharType="separate"/>
        </w:r>
        <w:r w:rsidR="00094E00" w:rsidRPr="0018505B">
          <w:rPr>
            <w:noProof/>
            <w:webHidden/>
          </w:rPr>
          <w:t>32</w:t>
        </w:r>
        <w:r w:rsidR="00094E00" w:rsidRPr="0018505B">
          <w:rPr>
            <w:noProof/>
            <w:webHidden/>
          </w:rPr>
          <w:fldChar w:fldCharType="end"/>
        </w:r>
      </w:hyperlink>
    </w:p>
    <w:p w14:paraId="342842E3" w14:textId="139BC776"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56" w:history="1">
        <w:r w:rsidR="00094E00" w:rsidRPr="0018505B">
          <w:rPr>
            <w:rStyle w:val="Hiperhivatkozs"/>
            <w:rFonts w:ascii="Times New Roman" w:hAnsi="Times New Roman" w:cs="Times New Roman"/>
            <w:b/>
            <w:noProof/>
            <w:color w:val="auto"/>
          </w:rPr>
          <w:t>6.6.</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noProof/>
            <w:color w:val="auto"/>
          </w:rPr>
          <w:t>ÍRÁSBAN (POSTAI VAGY ELEKTRONIKUS ÚTON) TETT ÜGYFÉLMEGKERESÉS KÜLÖNÖS SZABÁLYAI</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_Toc162964956 \h </w:instrText>
        </w:r>
        <w:r w:rsidR="00094E00" w:rsidRPr="0018505B">
          <w:rPr>
            <w:noProof/>
            <w:webHidden/>
          </w:rPr>
        </w:r>
        <w:r w:rsidR="00094E00" w:rsidRPr="0018505B">
          <w:rPr>
            <w:noProof/>
            <w:webHidden/>
          </w:rPr>
          <w:fldChar w:fldCharType="separate"/>
        </w:r>
        <w:r w:rsidR="00094E00" w:rsidRPr="0018505B">
          <w:rPr>
            <w:noProof/>
            <w:webHidden/>
          </w:rPr>
          <w:t>32</w:t>
        </w:r>
        <w:r w:rsidR="00094E00" w:rsidRPr="0018505B">
          <w:rPr>
            <w:noProof/>
            <w:webHidden/>
          </w:rPr>
          <w:fldChar w:fldCharType="end"/>
        </w:r>
      </w:hyperlink>
    </w:p>
    <w:p w14:paraId="079AD084" w14:textId="1E40ACF7"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57" w:history="1">
        <w:r w:rsidR="00094E00" w:rsidRPr="0018505B">
          <w:rPr>
            <w:rStyle w:val="Hiperhivatkozs"/>
            <w:rFonts w:ascii="Times New Roman" w:hAnsi="Times New Roman" w:cs="Times New Roman"/>
            <w:b/>
            <w:noProof/>
            <w:color w:val="auto"/>
          </w:rPr>
          <w:t>6.7.</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noProof/>
            <w:color w:val="auto"/>
          </w:rPr>
          <w:t>PANASZKEZELÉSSEL KAPCSOLATOS SZABÁLYOK</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_Toc162964957 \h </w:instrText>
        </w:r>
        <w:r w:rsidR="00094E00" w:rsidRPr="0018505B">
          <w:rPr>
            <w:noProof/>
            <w:webHidden/>
          </w:rPr>
        </w:r>
        <w:r w:rsidR="00094E00" w:rsidRPr="0018505B">
          <w:rPr>
            <w:noProof/>
            <w:webHidden/>
          </w:rPr>
          <w:fldChar w:fldCharType="separate"/>
        </w:r>
        <w:r w:rsidR="00094E00" w:rsidRPr="0018505B">
          <w:rPr>
            <w:noProof/>
            <w:webHidden/>
          </w:rPr>
          <w:t>33</w:t>
        </w:r>
        <w:r w:rsidR="00094E00" w:rsidRPr="0018505B">
          <w:rPr>
            <w:noProof/>
            <w:webHidden/>
          </w:rPr>
          <w:fldChar w:fldCharType="end"/>
        </w:r>
      </w:hyperlink>
    </w:p>
    <w:p w14:paraId="593E0775" w14:textId="244A9B73"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59" w:history="1">
        <w:r w:rsidR="00094E00" w:rsidRPr="0018505B">
          <w:rPr>
            <w:rStyle w:val="Hiperhivatkozs"/>
            <w:rFonts w:ascii="Times New Roman" w:hAnsi="Times New Roman" w:cs="Times New Roman"/>
            <w:b/>
            <w:noProof/>
            <w:color w:val="auto"/>
          </w:rPr>
          <w:t>6.8.</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noProof/>
            <w:color w:val="auto"/>
          </w:rPr>
          <w:t>JOGORVOSLAT</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_Toc162964959 \h </w:instrText>
        </w:r>
        <w:r w:rsidR="00094E00" w:rsidRPr="0018505B">
          <w:rPr>
            <w:noProof/>
            <w:webHidden/>
          </w:rPr>
        </w:r>
        <w:r w:rsidR="00094E00" w:rsidRPr="0018505B">
          <w:rPr>
            <w:noProof/>
            <w:webHidden/>
          </w:rPr>
          <w:fldChar w:fldCharType="separate"/>
        </w:r>
        <w:r w:rsidR="00094E00" w:rsidRPr="0018505B">
          <w:rPr>
            <w:noProof/>
            <w:webHidden/>
          </w:rPr>
          <w:t>33</w:t>
        </w:r>
        <w:r w:rsidR="00094E00" w:rsidRPr="0018505B">
          <w:rPr>
            <w:noProof/>
            <w:webHidden/>
          </w:rPr>
          <w:fldChar w:fldCharType="end"/>
        </w:r>
      </w:hyperlink>
    </w:p>
    <w:p w14:paraId="3BB0F37D" w14:textId="277E22A6" w:rsidR="00094E00" w:rsidRPr="0018505B" w:rsidRDefault="00000000">
      <w:pPr>
        <w:pStyle w:val="TJ2"/>
        <w:tabs>
          <w:tab w:val="left" w:pos="960"/>
          <w:tab w:val="right" w:leader="hyphen" w:pos="9062"/>
        </w:tabs>
        <w:rPr>
          <w:rFonts w:eastAsiaTheme="minorEastAsia"/>
          <w:noProof/>
          <w:kern w:val="2"/>
          <w:sz w:val="24"/>
          <w:szCs w:val="24"/>
          <w:lang w:eastAsia="hu-HU"/>
          <w14:ligatures w14:val="standardContextual"/>
        </w:rPr>
      </w:pPr>
      <w:hyperlink w:anchor="_Toc162964960" w:history="1">
        <w:r w:rsidR="00094E00" w:rsidRPr="0018505B">
          <w:rPr>
            <w:rStyle w:val="Hiperhivatkozs"/>
            <w:rFonts w:ascii="Times New Roman" w:hAnsi="Times New Roman" w:cs="Times New Roman"/>
            <w:b/>
            <w:noProof/>
            <w:color w:val="auto"/>
          </w:rPr>
          <w:t>6.9.</w:t>
        </w:r>
        <w:r w:rsidR="00094E00" w:rsidRPr="0018505B">
          <w:rPr>
            <w:rFonts w:eastAsiaTheme="minorEastAsia"/>
            <w:noProof/>
            <w:kern w:val="2"/>
            <w:sz w:val="24"/>
            <w:szCs w:val="24"/>
            <w:lang w:eastAsia="hu-HU"/>
            <w14:ligatures w14:val="standardContextual"/>
          </w:rPr>
          <w:tab/>
        </w:r>
        <w:r w:rsidR="00094E00" w:rsidRPr="0018505B">
          <w:rPr>
            <w:rStyle w:val="Hiperhivatkozs"/>
            <w:rFonts w:ascii="Times New Roman" w:hAnsi="Times New Roman" w:cs="Times New Roman"/>
            <w:b/>
            <w:noProof/>
            <w:color w:val="auto"/>
          </w:rPr>
          <w:t>KAPCSOLAT A FOGYASZTÓVÉDELMI SZERVEKKEL ÉS A FELHASZNÁLÓI ÉRDEKKÉPVISELETEKKEL</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_Toc162964960 \h </w:instrText>
        </w:r>
        <w:r w:rsidR="00094E00" w:rsidRPr="0018505B">
          <w:rPr>
            <w:noProof/>
            <w:webHidden/>
          </w:rPr>
        </w:r>
        <w:r w:rsidR="00094E00" w:rsidRPr="0018505B">
          <w:rPr>
            <w:noProof/>
            <w:webHidden/>
          </w:rPr>
          <w:fldChar w:fldCharType="separate"/>
        </w:r>
        <w:r w:rsidR="00094E00" w:rsidRPr="0018505B">
          <w:rPr>
            <w:noProof/>
            <w:webHidden/>
          </w:rPr>
          <w:t>33</w:t>
        </w:r>
        <w:r w:rsidR="00094E00" w:rsidRPr="0018505B">
          <w:rPr>
            <w:noProof/>
            <w:webHidden/>
          </w:rPr>
          <w:fldChar w:fldCharType="end"/>
        </w:r>
      </w:hyperlink>
    </w:p>
    <w:p w14:paraId="0E79D00A" w14:textId="721E4075" w:rsidR="00094E00" w:rsidRPr="0018505B" w:rsidRDefault="00000000" w:rsidP="00094E00">
      <w:pPr>
        <w:pStyle w:val="TJ1"/>
        <w:rPr>
          <w:rFonts w:asciiTheme="minorHAnsi" w:eastAsiaTheme="minorEastAsia" w:hAnsiTheme="minorHAnsi"/>
          <w:noProof/>
          <w:kern w:val="2"/>
          <w:szCs w:val="24"/>
          <w:lang w:eastAsia="hu-HU"/>
          <w14:ligatures w14:val="standardContextual"/>
        </w:rPr>
      </w:pPr>
      <w:hyperlink w:anchor="_Toc162964961" w:history="1">
        <w:r w:rsidR="00094E00" w:rsidRPr="0018505B">
          <w:rPr>
            <w:rStyle w:val="Hiperhivatkozs"/>
            <w:rFonts w:cs="Times New Roman"/>
            <w:b/>
            <w:caps/>
            <w:noProof/>
            <w:color w:val="auto"/>
          </w:rPr>
          <w:t>7.</w:t>
        </w:r>
        <w:r w:rsidR="00094E00" w:rsidRPr="0018505B">
          <w:rPr>
            <w:rFonts w:asciiTheme="minorHAnsi" w:eastAsiaTheme="minorEastAsia" w:hAnsiTheme="minorHAnsi"/>
            <w:noProof/>
            <w:kern w:val="2"/>
            <w:szCs w:val="24"/>
            <w:lang w:eastAsia="hu-HU"/>
            <w14:ligatures w14:val="standardContextual"/>
          </w:rPr>
          <w:tab/>
        </w:r>
        <w:r w:rsidR="00094E00" w:rsidRPr="0018505B">
          <w:rPr>
            <w:rStyle w:val="Hiperhivatkozs"/>
            <w:rFonts w:cs="Times New Roman"/>
            <w:b/>
            <w:caps/>
            <w:noProof/>
            <w:color w:val="auto"/>
          </w:rPr>
          <w:t>adatvédelem, adatkezelés</w:t>
        </w:r>
        <w:r w:rsidR="00094E00" w:rsidRPr="0018505B">
          <w:rPr>
            <w:noProof/>
            <w:webHidden/>
          </w:rPr>
          <w:tab/>
        </w:r>
        <w:r w:rsidR="00094E00" w:rsidRPr="0018505B">
          <w:rPr>
            <w:noProof/>
            <w:webHidden/>
          </w:rPr>
          <w:fldChar w:fldCharType="begin"/>
        </w:r>
        <w:r w:rsidR="00094E00" w:rsidRPr="0018505B">
          <w:rPr>
            <w:noProof/>
            <w:webHidden/>
          </w:rPr>
          <w:instrText xml:space="preserve"> PAGEREF _Toc162964961 \h </w:instrText>
        </w:r>
        <w:r w:rsidR="00094E00" w:rsidRPr="0018505B">
          <w:rPr>
            <w:noProof/>
            <w:webHidden/>
          </w:rPr>
        </w:r>
        <w:r w:rsidR="00094E00" w:rsidRPr="0018505B">
          <w:rPr>
            <w:noProof/>
            <w:webHidden/>
          </w:rPr>
          <w:fldChar w:fldCharType="separate"/>
        </w:r>
        <w:r w:rsidR="00094E00" w:rsidRPr="0018505B">
          <w:rPr>
            <w:noProof/>
            <w:webHidden/>
          </w:rPr>
          <w:t>34</w:t>
        </w:r>
        <w:r w:rsidR="00094E00" w:rsidRPr="0018505B">
          <w:rPr>
            <w:noProof/>
            <w:webHidden/>
          </w:rPr>
          <w:fldChar w:fldCharType="end"/>
        </w:r>
      </w:hyperlink>
    </w:p>
    <w:p w14:paraId="658264E9" w14:textId="722ECA00" w:rsidR="0018290B" w:rsidRPr="0018505B" w:rsidRDefault="00887B97">
      <w:pPr>
        <w:rPr>
          <w:rFonts w:ascii="Times New Roman" w:hAnsi="Times New Roman" w:cs="Times New Roman"/>
          <w:sz w:val="40"/>
          <w:szCs w:val="40"/>
        </w:rPr>
      </w:pPr>
      <w:r w:rsidRPr="0018505B">
        <w:rPr>
          <w:rFonts w:ascii="Times New Roman" w:hAnsi="Times New Roman" w:cs="Times New Roman"/>
          <w:sz w:val="24"/>
          <w:szCs w:val="24"/>
        </w:rPr>
        <w:fldChar w:fldCharType="end"/>
      </w:r>
      <w:r w:rsidR="0018290B" w:rsidRPr="0018505B">
        <w:rPr>
          <w:rFonts w:ascii="Times New Roman" w:hAnsi="Times New Roman" w:cs="Times New Roman"/>
          <w:sz w:val="40"/>
          <w:szCs w:val="40"/>
        </w:rPr>
        <w:br w:type="page"/>
      </w:r>
    </w:p>
    <w:p w14:paraId="56663973" w14:textId="7D1AB175" w:rsidR="003346D3" w:rsidRPr="0018505B" w:rsidRDefault="00887B97" w:rsidP="003F5944">
      <w:pPr>
        <w:pStyle w:val="Cmsor1"/>
        <w:numPr>
          <w:ilvl w:val="0"/>
          <w:numId w:val="43"/>
        </w:numPr>
        <w:spacing w:after="240"/>
        <w:ind w:left="357" w:hanging="357"/>
        <w:rPr>
          <w:b/>
          <w:bCs/>
        </w:rPr>
      </w:pPr>
      <w:bookmarkStart w:id="0" w:name="_Toc162964916"/>
      <w:r w:rsidRPr="0018505B">
        <w:rPr>
          <w:b/>
          <w:bCs/>
        </w:rPr>
        <w:lastRenderedPageBreak/>
        <w:t>BEVEZETÉS</w:t>
      </w:r>
      <w:bookmarkEnd w:id="0"/>
    </w:p>
    <w:p w14:paraId="2AB6E5D1" w14:textId="41DD2DDF" w:rsidR="003346D3" w:rsidRPr="0018505B" w:rsidRDefault="003346D3" w:rsidP="003F5944">
      <w:pPr>
        <w:pStyle w:val="Listaszerbekezds"/>
        <w:numPr>
          <w:ilvl w:val="1"/>
          <w:numId w:val="43"/>
        </w:numPr>
        <w:ind w:left="567" w:hanging="567"/>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hulladékról szóló 2012. évi CLXXXV. törvény </w:t>
      </w:r>
      <w:r w:rsidR="00322059" w:rsidRPr="0018505B">
        <w:rPr>
          <w:rFonts w:ascii="Times New Roman" w:hAnsi="Times New Roman" w:cs="Times New Roman"/>
          <w:sz w:val="24"/>
          <w:szCs w:val="24"/>
        </w:rPr>
        <w:t xml:space="preserve">(a továbbiakban: Ht.) </w:t>
      </w:r>
      <w:r w:rsidRPr="0018505B">
        <w:rPr>
          <w:rFonts w:ascii="Times New Roman" w:hAnsi="Times New Roman" w:cs="Times New Roman"/>
          <w:sz w:val="24"/>
          <w:szCs w:val="24"/>
        </w:rPr>
        <w:t xml:space="preserve">szerint 2023. július 1. napjától a hulladékgazdálkodási közszolgáltatási résztevékenység keretében végzett feladatok országos ellátásáért a Koncesszor által, annak részvételével alapított Koncessziós Társaság felelős. </w:t>
      </w:r>
      <w:r w:rsidR="00310001" w:rsidRPr="0018505B">
        <w:rPr>
          <w:rFonts w:ascii="Times New Roman" w:hAnsi="Times New Roman" w:cs="Times New Roman"/>
          <w:sz w:val="24"/>
          <w:szCs w:val="24"/>
        </w:rPr>
        <w:t xml:space="preserve">A Koncesszori tevékenység végzésének jogát a MOL Nyrt. nyerte el, akinek nevében, annak 100 %-os tulajdonú leányvállalata a MOHU MOL </w:t>
      </w:r>
      <w:bookmarkStart w:id="1" w:name="_Hlk162944389"/>
      <w:r w:rsidR="00310001" w:rsidRPr="0018505B">
        <w:rPr>
          <w:rFonts w:ascii="Times New Roman" w:hAnsi="Times New Roman" w:cs="Times New Roman"/>
          <w:sz w:val="24"/>
          <w:szCs w:val="24"/>
        </w:rPr>
        <w:t>Hulladékgazdálkodási Zrt.</w:t>
      </w:r>
      <w:bookmarkEnd w:id="1"/>
      <w:r w:rsidR="00310001" w:rsidRPr="0018505B">
        <w:rPr>
          <w:rFonts w:ascii="Times New Roman" w:hAnsi="Times New Roman" w:cs="Times New Roman"/>
          <w:sz w:val="24"/>
          <w:szCs w:val="24"/>
        </w:rPr>
        <w:t xml:space="preserve"> (a továbbiakban: Koncessziós Társaság) koordinálja a jelen ÁSZF-ben részletezett tevékenységet, melyet saját maga és Koncesszori Alvállalkozók bevonásával lát el.</w:t>
      </w:r>
    </w:p>
    <w:p w14:paraId="459B5220" w14:textId="0AEC8DF7" w:rsidR="003C1074" w:rsidRPr="0018505B" w:rsidRDefault="003C1074" w:rsidP="003F5944">
      <w:pPr>
        <w:pStyle w:val="Listaszerbekezds"/>
        <w:numPr>
          <w:ilvl w:val="1"/>
          <w:numId w:val="43"/>
        </w:numPr>
        <w:ind w:left="567" w:hanging="567"/>
        <w:contextualSpacing w:val="0"/>
        <w:jc w:val="both"/>
        <w:rPr>
          <w:rFonts w:ascii="Times New Roman" w:hAnsi="Times New Roman" w:cs="Times New Roman"/>
          <w:sz w:val="24"/>
          <w:szCs w:val="24"/>
        </w:rPr>
      </w:pPr>
      <w:r w:rsidRPr="0018505B">
        <w:rPr>
          <w:rFonts w:ascii="Times New Roman" w:hAnsi="Times New Roman" w:cs="Times New Roman"/>
          <w:sz w:val="24"/>
          <w:szCs w:val="24"/>
        </w:rPr>
        <w:t>A Koncesszori Alvállalkozók közül az Ügyfelek hulladékának elszállításáért a Területi Szolgáltatók, a hulladék átvételéért a Létesítmény Üzemeltetők, Hasznosítók vagy Ártalmatlanítók felelnek, a számlázásért a Koncessziós Társaság arra kijelölt szervezete felelős, a számlázást nem érintő ügyfélszolgálati feladatok ellátásáért a Területi Szolgáltatók felelnek.</w:t>
      </w:r>
    </w:p>
    <w:p w14:paraId="72AA6F3D" w14:textId="29E68AF2" w:rsidR="00310001" w:rsidRPr="0018505B" w:rsidRDefault="00310001" w:rsidP="003F5944">
      <w:pPr>
        <w:pStyle w:val="Listaszerbekezds"/>
        <w:numPr>
          <w:ilvl w:val="1"/>
          <w:numId w:val="43"/>
        </w:numPr>
        <w:ind w:left="567" w:hanging="567"/>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koncessziós működésben a Ht. alapján definiált közszolgáltatási és intézményi résztevékenységet különböztethetünk meg. Jelen dokumentum csak a közszolgáltatási résztevékenységre vonatkozó </w:t>
      </w:r>
      <w:r w:rsidR="00322059" w:rsidRPr="0018505B">
        <w:rPr>
          <w:rFonts w:ascii="Times New Roman" w:hAnsi="Times New Roman" w:cs="Times New Roman"/>
          <w:sz w:val="24"/>
          <w:szCs w:val="24"/>
        </w:rPr>
        <w:t>általános szerződési feltételeket</w:t>
      </w:r>
      <w:r w:rsidRPr="0018505B">
        <w:rPr>
          <w:rFonts w:ascii="Times New Roman" w:hAnsi="Times New Roman" w:cs="Times New Roman"/>
          <w:sz w:val="24"/>
          <w:szCs w:val="24"/>
        </w:rPr>
        <w:t xml:space="preserve"> tartalmazza. Az intézményi résztevékenység alapvető szabályait a Koncessziós Társaság elektronikus információrendszerén, honlapján (a továbbiakban: </w:t>
      </w:r>
      <w:hyperlink r:id="rId6" w:history="1">
        <w:r w:rsidRPr="0018505B">
          <w:rPr>
            <w:rStyle w:val="Hiperhivatkozs"/>
            <w:rFonts w:ascii="Times New Roman" w:hAnsi="Times New Roman" w:cs="Times New Roman"/>
            <w:color w:val="auto"/>
            <w:sz w:val="24"/>
            <w:szCs w:val="24"/>
          </w:rPr>
          <w:t>www.mohu.hu</w:t>
        </w:r>
      </w:hyperlink>
      <w:r w:rsidRPr="0018505B">
        <w:rPr>
          <w:rFonts w:ascii="Times New Roman" w:hAnsi="Times New Roman" w:cs="Times New Roman"/>
          <w:sz w:val="24"/>
          <w:szCs w:val="24"/>
        </w:rPr>
        <w:t>) elérhető ÁSZF tartalmazza, további elemeit pedig az ügyfelekkel kötendő szerződések tartalmazzák.</w:t>
      </w:r>
    </w:p>
    <w:p w14:paraId="0F7A5A4B" w14:textId="35851592" w:rsidR="0059566E" w:rsidRPr="0018505B" w:rsidRDefault="0059566E" w:rsidP="003F5944">
      <w:pPr>
        <w:pStyle w:val="Listaszerbekezds"/>
        <w:numPr>
          <w:ilvl w:val="1"/>
          <w:numId w:val="43"/>
        </w:numPr>
        <w:ind w:left="567" w:hanging="567"/>
        <w:contextualSpacing w:val="0"/>
        <w:jc w:val="both"/>
        <w:rPr>
          <w:rFonts w:ascii="Times New Roman" w:hAnsi="Times New Roman" w:cs="Times New Roman"/>
          <w:sz w:val="24"/>
          <w:szCs w:val="24"/>
        </w:rPr>
      </w:pPr>
      <w:r w:rsidRPr="0018505B">
        <w:rPr>
          <w:rFonts w:ascii="Times New Roman" w:hAnsi="Times New Roman" w:cs="Times New Roman"/>
          <w:sz w:val="24"/>
          <w:szCs w:val="24"/>
        </w:rPr>
        <w:t>A koncessziós szerződés időtartama: 35 év.</w:t>
      </w:r>
    </w:p>
    <w:p w14:paraId="63E6AEB5" w14:textId="0C6D1F04" w:rsidR="0059566E" w:rsidRPr="0018505B" w:rsidRDefault="0059566E" w:rsidP="003F5944">
      <w:pPr>
        <w:pStyle w:val="Listaszerbekezds"/>
        <w:numPr>
          <w:ilvl w:val="1"/>
          <w:numId w:val="43"/>
        </w:numPr>
        <w:ind w:left="567" w:hanging="567"/>
        <w:jc w:val="both"/>
        <w:rPr>
          <w:rFonts w:ascii="Times New Roman" w:hAnsi="Times New Roman" w:cs="Times New Roman"/>
          <w:sz w:val="24"/>
          <w:szCs w:val="24"/>
        </w:rPr>
      </w:pPr>
      <w:r w:rsidRPr="0018505B">
        <w:rPr>
          <w:rFonts w:ascii="Times New Roman" w:hAnsi="Times New Roman" w:cs="Times New Roman"/>
          <w:sz w:val="24"/>
          <w:szCs w:val="24"/>
        </w:rPr>
        <w:t xml:space="preserve">A Koncesszor a hulladékgazdálkodási feladatainak ellátását az alábbi </w:t>
      </w:r>
      <w:r w:rsidR="00322059" w:rsidRPr="0018505B">
        <w:rPr>
          <w:rFonts w:ascii="Times New Roman" w:hAnsi="Times New Roman" w:cs="Times New Roman"/>
          <w:sz w:val="24"/>
          <w:szCs w:val="24"/>
        </w:rPr>
        <w:t>Koncesszori A</w:t>
      </w:r>
      <w:r w:rsidRPr="0018505B">
        <w:rPr>
          <w:rFonts w:ascii="Times New Roman" w:hAnsi="Times New Roman" w:cs="Times New Roman"/>
          <w:sz w:val="24"/>
          <w:szCs w:val="24"/>
        </w:rPr>
        <w:t>lvállalkozók bevonásával hajtja végre:</w:t>
      </w:r>
    </w:p>
    <w:p w14:paraId="23C95030" w14:textId="514B87B0" w:rsidR="0059566E" w:rsidRPr="0018505B" w:rsidRDefault="0059566E" w:rsidP="003F5944">
      <w:pPr>
        <w:pStyle w:val="Listaszerbekezds"/>
        <w:numPr>
          <w:ilvl w:val="2"/>
          <w:numId w:val="43"/>
        </w:numPr>
        <w:ind w:left="1276" w:hanging="709"/>
        <w:jc w:val="both"/>
        <w:rPr>
          <w:rFonts w:ascii="Times New Roman" w:hAnsi="Times New Roman" w:cs="Times New Roman"/>
          <w:sz w:val="24"/>
          <w:szCs w:val="24"/>
        </w:rPr>
      </w:pPr>
      <w:r w:rsidRPr="0018505B">
        <w:rPr>
          <w:rFonts w:ascii="Times New Roman" w:hAnsi="Times New Roman" w:cs="Times New Roman"/>
          <w:sz w:val="24"/>
          <w:szCs w:val="24"/>
        </w:rPr>
        <w:t xml:space="preserve">Régiókoordinátorok: több megye hulladékgyűjtési és szállítási feladatait összefogó </w:t>
      </w:r>
      <w:r w:rsidR="00322059" w:rsidRPr="0018505B">
        <w:rPr>
          <w:rFonts w:ascii="Times New Roman" w:hAnsi="Times New Roman" w:cs="Times New Roman"/>
          <w:sz w:val="24"/>
          <w:szCs w:val="24"/>
        </w:rPr>
        <w:t>Koncesszori A</w:t>
      </w:r>
      <w:r w:rsidRPr="0018505B">
        <w:rPr>
          <w:rFonts w:ascii="Times New Roman" w:hAnsi="Times New Roman" w:cs="Times New Roman"/>
          <w:sz w:val="24"/>
          <w:szCs w:val="24"/>
        </w:rPr>
        <w:t>lvállalkozók</w:t>
      </w:r>
      <w:r w:rsidR="00322059" w:rsidRPr="0018505B">
        <w:rPr>
          <w:rFonts w:ascii="Times New Roman" w:hAnsi="Times New Roman" w:cs="Times New Roman"/>
          <w:sz w:val="24"/>
          <w:szCs w:val="24"/>
        </w:rPr>
        <w:t>.</w:t>
      </w:r>
    </w:p>
    <w:p w14:paraId="7D1613A1" w14:textId="59A13D5B" w:rsidR="0059566E" w:rsidRPr="0018505B" w:rsidRDefault="0059566E" w:rsidP="003F5944">
      <w:pPr>
        <w:pStyle w:val="Listaszerbekezds"/>
        <w:numPr>
          <w:ilvl w:val="2"/>
          <w:numId w:val="43"/>
        </w:numPr>
        <w:ind w:left="1276" w:hanging="709"/>
        <w:jc w:val="both"/>
        <w:rPr>
          <w:rFonts w:ascii="Times New Roman" w:hAnsi="Times New Roman" w:cs="Times New Roman"/>
          <w:sz w:val="24"/>
          <w:szCs w:val="24"/>
        </w:rPr>
      </w:pPr>
      <w:r w:rsidRPr="0018505B">
        <w:rPr>
          <w:rFonts w:ascii="Times New Roman" w:hAnsi="Times New Roman" w:cs="Times New Roman"/>
          <w:sz w:val="24"/>
          <w:szCs w:val="24"/>
        </w:rPr>
        <w:t xml:space="preserve">Területi Szolgáltatók vagy más néven Régiokoordinátori Közreműködők: </w:t>
      </w:r>
      <w:r w:rsidR="00322059" w:rsidRPr="0018505B">
        <w:rPr>
          <w:rFonts w:ascii="Times New Roman" w:hAnsi="Times New Roman" w:cs="Times New Roman"/>
          <w:sz w:val="24"/>
          <w:szCs w:val="24"/>
        </w:rPr>
        <w:t>az ingatlanhasználó hulladékának begyűjtését végző területileg illetékes Koncesszori Alvállalkozók</w:t>
      </w:r>
      <w:r w:rsidRPr="0018505B">
        <w:rPr>
          <w:rFonts w:ascii="Times New Roman" w:hAnsi="Times New Roman" w:cs="Times New Roman"/>
          <w:sz w:val="24"/>
          <w:szCs w:val="24"/>
        </w:rPr>
        <w:t>. Az ügyfélszolgálati feladatok ellátása is a tevékenységük részét képezi, a számlázás kivételével.</w:t>
      </w:r>
    </w:p>
    <w:p w14:paraId="52FC11A8" w14:textId="19BBC4C5" w:rsidR="0059566E" w:rsidRPr="0018505B" w:rsidRDefault="0059566E" w:rsidP="003F5944">
      <w:pPr>
        <w:pStyle w:val="Listaszerbekezds"/>
        <w:numPr>
          <w:ilvl w:val="2"/>
          <w:numId w:val="43"/>
        </w:numPr>
        <w:ind w:left="1276" w:hanging="709"/>
        <w:jc w:val="both"/>
        <w:rPr>
          <w:rFonts w:ascii="Times New Roman" w:hAnsi="Times New Roman" w:cs="Times New Roman"/>
          <w:sz w:val="24"/>
          <w:szCs w:val="24"/>
        </w:rPr>
      </w:pPr>
      <w:r w:rsidRPr="0018505B">
        <w:rPr>
          <w:rFonts w:ascii="Times New Roman" w:hAnsi="Times New Roman" w:cs="Times New Roman"/>
          <w:sz w:val="24"/>
          <w:szCs w:val="24"/>
        </w:rPr>
        <w:t xml:space="preserve">Létesítmény-üzemeltetők: az összegyűjtött hulladékok kezeléséért, átrakásáért, illetve a hulladékgyűjtő udvarok üzemeltetéséért felelős </w:t>
      </w:r>
      <w:r w:rsidR="00322059" w:rsidRPr="0018505B">
        <w:rPr>
          <w:rFonts w:ascii="Times New Roman" w:hAnsi="Times New Roman" w:cs="Times New Roman"/>
          <w:sz w:val="24"/>
          <w:szCs w:val="24"/>
        </w:rPr>
        <w:t>Koncesszori A</w:t>
      </w:r>
      <w:r w:rsidRPr="0018505B">
        <w:rPr>
          <w:rFonts w:ascii="Times New Roman" w:hAnsi="Times New Roman" w:cs="Times New Roman"/>
          <w:sz w:val="24"/>
          <w:szCs w:val="24"/>
        </w:rPr>
        <w:t>lvállalkozók.</w:t>
      </w:r>
    </w:p>
    <w:p w14:paraId="2B3E31C6" w14:textId="537884F2" w:rsidR="0059566E" w:rsidRPr="0018505B" w:rsidRDefault="0059566E" w:rsidP="003F5944">
      <w:pPr>
        <w:pStyle w:val="Listaszerbekezds"/>
        <w:numPr>
          <w:ilvl w:val="2"/>
          <w:numId w:val="43"/>
        </w:numPr>
        <w:ind w:left="1276" w:hanging="709"/>
        <w:jc w:val="both"/>
        <w:rPr>
          <w:rFonts w:ascii="Times New Roman" w:hAnsi="Times New Roman" w:cs="Times New Roman"/>
          <w:sz w:val="24"/>
          <w:szCs w:val="24"/>
        </w:rPr>
      </w:pPr>
      <w:r w:rsidRPr="0018505B">
        <w:rPr>
          <w:rFonts w:ascii="Times New Roman" w:hAnsi="Times New Roman" w:cs="Times New Roman"/>
          <w:sz w:val="24"/>
          <w:szCs w:val="24"/>
        </w:rPr>
        <w:t xml:space="preserve">Ártalmatlanítók: a hulladékok ártalmatlanításáért (pl.: lerakás, égetés) felelős </w:t>
      </w:r>
      <w:r w:rsidR="00322059" w:rsidRPr="0018505B">
        <w:rPr>
          <w:rFonts w:ascii="Times New Roman" w:hAnsi="Times New Roman" w:cs="Times New Roman"/>
          <w:sz w:val="24"/>
          <w:szCs w:val="24"/>
        </w:rPr>
        <w:t>Koncesszori A</w:t>
      </w:r>
      <w:r w:rsidRPr="0018505B">
        <w:rPr>
          <w:rFonts w:ascii="Times New Roman" w:hAnsi="Times New Roman" w:cs="Times New Roman"/>
          <w:sz w:val="24"/>
          <w:szCs w:val="24"/>
        </w:rPr>
        <w:t>lvállalkozók.</w:t>
      </w:r>
    </w:p>
    <w:p w14:paraId="0C08474F" w14:textId="5191076A" w:rsidR="0059566E" w:rsidRPr="0018505B" w:rsidRDefault="0059566E" w:rsidP="003F5944">
      <w:pPr>
        <w:pStyle w:val="Listaszerbekezds"/>
        <w:numPr>
          <w:ilvl w:val="2"/>
          <w:numId w:val="43"/>
        </w:numPr>
        <w:ind w:left="1276" w:hanging="709"/>
        <w:jc w:val="both"/>
        <w:rPr>
          <w:rFonts w:ascii="Times New Roman" w:hAnsi="Times New Roman" w:cs="Times New Roman"/>
          <w:sz w:val="24"/>
          <w:szCs w:val="24"/>
        </w:rPr>
      </w:pPr>
      <w:r w:rsidRPr="0018505B">
        <w:rPr>
          <w:rFonts w:ascii="Times New Roman" w:hAnsi="Times New Roman" w:cs="Times New Roman"/>
          <w:sz w:val="24"/>
          <w:szCs w:val="24"/>
        </w:rPr>
        <w:t xml:space="preserve">Hasznosítók: a hulladékok további hasznosításáért (pl.: komposztálás, újrafeldolgozás) felelős </w:t>
      </w:r>
      <w:r w:rsidR="00322059" w:rsidRPr="0018505B">
        <w:rPr>
          <w:rFonts w:ascii="Times New Roman" w:hAnsi="Times New Roman" w:cs="Times New Roman"/>
          <w:sz w:val="24"/>
          <w:szCs w:val="24"/>
        </w:rPr>
        <w:t>Koncesszori A</w:t>
      </w:r>
      <w:r w:rsidRPr="0018505B">
        <w:rPr>
          <w:rFonts w:ascii="Times New Roman" w:hAnsi="Times New Roman" w:cs="Times New Roman"/>
          <w:sz w:val="24"/>
          <w:szCs w:val="24"/>
        </w:rPr>
        <w:t>lvállalkozók</w:t>
      </w:r>
    </w:p>
    <w:p w14:paraId="34A45507" w14:textId="1DB99961" w:rsidR="0059566E" w:rsidRPr="0018505B" w:rsidRDefault="0059566E" w:rsidP="003F5944">
      <w:pPr>
        <w:pStyle w:val="Listaszerbekezds"/>
        <w:numPr>
          <w:ilvl w:val="2"/>
          <w:numId w:val="43"/>
        </w:numPr>
        <w:ind w:left="1276" w:hanging="709"/>
        <w:contextualSpacing w:val="0"/>
        <w:jc w:val="both"/>
        <w:rPr>
          <w:rFonts w:ascii="Times New Roman" w:hAnsi="Times New Roman" w:cs="Times New Roman"/>
          <w:sz w:val="24"/>
          <w:szCs w:val="24"/>
        </w:rPr>
      </w:pPr>
      <w:r w:rsidRPr="0018505B">
        <w:rPr>
          <w:rFonts w:ascii="Times New Roman" w:hAnsi="Times New Roman" w:cs="Times New Roman"/>
          <w:sz w:val="24"/>
          <w:szCs w:val="24"/>
        </w:rPr>
        <w:t>Számlázás</w:t>
      </w:r>
      <w:r w:rsidR="00322059" w:rsidRPr="0018505B">
        <w:rPr>
          <w:rFonts w:ascii="Times New Roman" w:hAnsi="Times New Roman" w:cs="Times New Roman"/>
          <w:sz w:val="24"/>
          <w:szCs w:val="24"/>
        </w:rPr>
        <w:t>ért felelős</w:t>
      </w:r>
      <w:r w:rsidRPr="0018505B">
        <w:rPr>
          <w:rFonts w:ascii="Times New Roman" w:hAnsi="Times New Roman" w:cs="Times New Roman"/>
          <w:sz w:val="24"/>
          <w:szCs w:val="24"/>
        </w:rPr>
        <w:t>: a Koncesszor által kijelölt társaság.</w:t>
      </w:r>
    </w:p>
    <w:p w14:paraId="1F5EB148" w14:textId="658ABCB6" w:rsidR="00310001" w:rsidRPr="0018505B" w:rsidRDefault="00310001" w:rsidP="003F5944">
      <w:pPr>
        <w:pStyle w:val="Listaszerbekezds"/>
        <w:numPr>
          <w:ilvl w:val="1"/>
          <w:numId w:val="43"/>
        </w:numPr>
        <w:ind w:left="567" w:hanging="567"/>
        <w:jc w:val="both"/>
        <w:rPr>
          <w:rFonts w:ascii="Times New Roman" w:hAnsi="Times New Roman" w:cs="Times New Roman"/>
          <w:sz w:val="24"/>
          <w:szCs w:val="24"/>
        </w:rPr>
      </w:pPr>
      <w:r w:rsidRPr="0018505B">
        <w:rPr>
          <w:rFonts w:ascii="Times New Roman" w:hAnsi="Times New Roman" w:cs="Times New Roman"/>
          <w:sz w:val="24"/>
          <w:szCs w:val="24"/>
        </w:rPr>
        <w:t xml:space="preserve">Jelen ÁSZF a </w:t>
      </w:r>
      <w:bookmarkStart w:id="2" w:name="_Hlk162944539"/>
      <w:r w:rsidRPr="0018505B">
        <w:rPr>
          <w:rFonts w:ascii="Times New Roman" w:hAnsi="Times New Roman" w:cs="Times New Roman"/>
          <w:sz w:val="24"/>
          <w:szCs w:val="24"/>
        </w:rPr>
        <w:t>SZOVA Szombathelyi Vagyonhasznosító és Városgazdálkodási Nonprofit Zrt.</w:t>
      </w:r>
      <w:r w:rsidR="000E2C2E" w:rsidRPr="0018505B">
        <w:rPr>
          <w:rFonts w:ascii="Times New Roman" w:hAnsi="Times New Roman" w:cs="Times New Roman"/>
          <w:sz w:val="24"/>
          <w:szCs w:val="24"/>
        </w:rPr>
        <w:t>, mint</w:t>
      </w:r>
      <w:r w:rsidRPr="0018505B">
        <w:rPr>
          <w:rFonts w:ascii="Times New Roman" w:hAnsi="Times New Roman" w:cs="Times New Roman"/>
          <w:sz w:val="24"/>
          <w:szCs w:val="24"/>
        </w:rPr>
        <w:t xml:space="preserve"> </w:t>
      </w:r>
      <w:r w:rsidR="000E2C2E" w:rsidRPr="0018505B">
        <w:rPr>
          <w:rFonts w:ascii="Times New Roman" w:hAnsi="Times New Roman" w:cs="Times New Roman"/>
          <w:sz w:val="24"/>
          <w:szCs w:val="24"/>
        </w:rPr>
        <w:t>Területi Szolgáltató</w:t>
      </w:r>
      <w:r w:rsidRPr="0018505B">
        <w:rPr>
          <w:rFonts w:ascii="Times New Roman" w:hAnsi="Times New Roman" w:cs="Times New Roman"/>
          <w:sz w:val="24"/>
          <w:szCs w:val="24"/>
        </w:rPr>
        <w:t xml:space="preserve"> </w:t>
      </w:r>
      <w:r w:rsidR="0059566E" w:rsidRPr="0018505B">
        <w:rPr>
          <w:rFonts w:ascii="Times New Roman" w:hAnsi="Times New Roman" w:cs="Times New Roman"/>
          <w:sz w:val="24"/>
          <w:szCs w:val="24"/>
        </w:rPr>
        <w:t xml:space="preserve">által végzett tevékenységre </w:t>
      </w:r>
      <w:bookmarkEnd w:id="2"/>
      <w:r w:rsidR="0059566E" w:rsidRPr="0018505B">
        <w:rPr>
          <w:rFonts w:ascii="Times New Roman" w:hAnsi="Times New Roman" w:cs="Times New Roman"/>
          <w:sz w:val="24"/>
          <w:szCs w:val="24"/>
        </w:rPr>
        <w:t>terjed ki.</w:t>
      </w:r>
    </w:p>
    <w:p w14:paraId="0EC3D26E" w14:textId="77777777" w:rsidR="000E2C2E" w:rsidRPr="0018505B" w:rsidRDefault="000E2C2E">
      <w:pPr>
        <w:rPr>
          <w:rFonts w:ascii="Times New Roman" w:hAnsi="Times New Roman" w:cs="Times New Roman"/>
          <w:caps/>
          <w:sz w:val="24"/>
          <w:szCs w:val="24"/>
        </w:rPr>
      </w:pPr>
      <w:r w:rsidRPr="0018505B">
        <w:rPr>
          <w:rFonts w:ascii="Times New Roman" w:hAnsi="Times New Roman" w:cs="Times New Roman"/>
          <w:caps/>
          <w:sz w:val="24"/>
          <w:szCs w:val="24"/>
        </w:rPr>
        <w:br w:type="page"/>
      </w:r>
    </w:p>
    <w:p w14:paraId="1FA144B3" w14:textId="33D45B58" w:rsidR="0018290B" w:rsidRPr="0018505B" w:rsidRDefault="00F6768C" w:rsidP="003F5944">
      <w:pPr>
        <w:pStyle w:val="Listaszerbekezds"/>
        <w:numPr>
          <w:ilvl w:val="0"/>
          <w:numId w:val="43"/>
        </w:numPr>
        <w:outlineLvl w:val="0"/>
        <w:rPr>
          <w:rFonts w:ascii="Times New Roman" w:hAnsi="Times New Roman" w:cs="Times New Roman"/>
          <w:b/>
          <w:sz w:val="24"/>
          <w:szCs w:val="24"/>
        </w:rPr>
      </w:pPr>
      <w:bookmarkStart w:id="3" w:name="_Toc162942355"/>
      <w:bookmarkStart w:id="4" w:name="_Toc162942410"/>
      <w:bookmarkStart w:id="5" w:name="_Toc162942820"/>
      <w:bookmarkStart w:id="6" w:name="_Toc162946584"/>
      <w:bookmarkStart w:id="7" w:name="_Toc162964852"/>
      <w:bookmarkStart w:id="8" w:name="_Toc162964917"/>
      <w:bookmarkStart w:id="9" w:name="_Toc162964918"/>
      <w:bookmarkEnd w:id="3"/>
      <w:bookmarkEnd w:id="4"/>
      <w:bookmarkEnd w:id="5"/>
      <w:bookmarkEnd w:id="6"/>
      <w:bookmarkEnd w:id="7"/>
      <w:bookmarkEnd w:id="8"/>
      <w:r w:rsidRPr="0018505B">
        <w:rPr>
          <w:rFonts w:ascii="Times New Roman" w:hAnsi="Times New Roman" w:cs="Times New Roman"/>
          <w:b/>
          <w:sz w:val="24"/>
          <w:szCs w:val="24"/>
        </w:rPr>
        <w:lastRenderedPageBreak/>
        <w:t>ÁLTALÁNOS RÉSZ</w:t>
      </w:r>
      <w:bookmarkEnd w:id="9"/>
    </w:p>
    <w:p w14:paraId="08D555DB" w14:textId="77777777" w:rsidR="00A327B1" w:rsidRPr="0018505B" w:rsidRDefault="00A327B1" w:rsidP="00A327B1">
      <w:pPr>
        <w:pStyle w:val="Listaszerbekezds"/>
        <w:ind w:left="1068"/>
        <w:jc w:val="both"/>
        <w:rPr>
          <w:rFonts w:ascii="Times New Roman" w:hAnsi="Times New Roman" w:cs="Times New Roman"/>
          <w:b/>
          <w:caps/>
          <w:sz w:val="24"/>
          <w:szCs w:val="24"/>
        </w:rPr>
      </w:pPr>
    </w:p>
    <w:p w14:paraId="7B4B6954" w14:textId="61F4DB0C" w:rsidR="0018290B" w:rsidRPr="0018505B" w:rsidRDefault="00A327B1" w:rsidP="003F5944">
      <w:pPr>
        <w:pStyle w:val="Listaszerbekezds"/>
        <w:numPr>
          <w:ilvl w:val="1"/>
          <w:numId w:val="42"/>
        </w:numPr>
        <w:ind w:left="567" w:hanging="567"/>
        <w:jc w:val="both"/>
        <w:outlineLvl w:val="1"/>
        <w:rPr>
          <w:rFonts w:ascii="Times New Roman" w:hAnsi="Times New Roman" w:cs="Times New Roman"/>
          <w:b/>
          <w:caps/>
          <w:sz w:val="24"/>
          <w:szCs w:val="24"/>
        </w:rPr>
      </w:pPr>
      <w:bookmarkStart w:id="10" w:name="_Toc162964919"/>
      <w:r w:rsidRPr="0018505B">
        <w:rPr>
          <w:rFonts w:ascii="Times New Roman" w:hAnsi="Times New Roman" w:cs="Times New Roman"/>
          <w:b/>
          <w:caps/>
          <w:sz w:val="24"/>
          <w:szCs w:val="24"/>
        </w:rPr>
        <w:t>J</w:t>
      </w:r>
      <w:r w:rsidR="0018290B" w:rsidRPr="0018505B">
        <w:rPr>
          <w:rFonts w:ascii="Times New Roman" w:hAnsi="Times New Roman" w:cs="Times New Roman"/>
          <w:b/>
          <w:caps/>
          <w:sz w:val="24"/>
          <w:szCs w:val="24"/>
        </w:rPr>
        <w:t>ogszabályok listája</w:t>
      </w:r>
      <w:bookmarkEnd w:id="10"/>
    </w:p>
    <w:p w14:paraId="1714B341" w14:textId="77777777" w:rsidR="0018290B" w:rsidRPr="0018505B" w:rsidRDefault="0018290B" w:rsidP="0018290B">
      <w:pPr>
        <w:pStyle w:val="Listaszerbekezds"/>
        <w:jc w:val="both"/>
        <w:rPr>
          <w:rFonts w:ascii="Times New Roman" w:hAnsi="Times New Roman" w:cs="Times New Roman"/>
          <w:caps/>
          <w:sz w:val="24"/>
          <w:szCs w:val="24"/>
        </w:rPr>
      </w:pPr>
    </w:p>
    <w:p w14:paraId="102D8248" w14:textId="4ACD44C0" w:rsidR="0018290B" w:rsidRPr="0018505B" w:rsidRDefault="003A04C0"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sz w:val="24"/>
          <w:szCs w:val="24"/>
        </w:rPr>
        <w:t xml:space="preserve">a </w:t>
      </w:r>
      <w:r w:rsidR="0018290B" w:rsidRPr="0018505B">
        <w:rPr>
          <w:rFonts w:ascii="Times New Roman" w:hAnsi="Times New Roman" w:cs="Times New Roman"/>
          <w:sz w:val="24"/>
          <w:szCs w:val="24"/>
        </w:rPr>
        <w:t>hulladékról szóló 2012. évi CLXXXV. törvény (a továbbiakban: Ht.)</w:t>
      </w:r>
    </w:p>
    <w:p w14:paraId="3CEBCA71" w14:textId="3FD35DA1" w:rsidR="0018290B" w:rsidRPr="0018505B" w:rsidRDefault="003A04C0"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sz w:val="24"/>
          <w:szCs w:val="24"/>
        </w:rPr>
        <w:t xml:space="preserve">a </w:t>
      </w:r>
      <w:r w:rsidR="0018290B" w:rsidRPr="0018505B">
        <w:rPr>
          <w:rFonts w:ascii="Times New Roman" w:hAnsi="Times New Roman" w:cs="Times New Roman"/>
          <w:sz w:val="24"/>
          <w:szCs w:val="24"/>
        </w:rPr>
        <w:t>koncesszióról szóló 1991. évi XVI. törvény (a továbbiakban: Konctv.)</w:t>
      </w:r>
    </w:p>
    <w:p w14:paraId="3CC21310" w14:textId="2ABBC833" w:rsidR="0018290B" w:rsidRPr="0018505B" w:rsidRDefault="003A04C0"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sz w:val="24"/>
          <w:szCs w:val="24"/>
        </w:rPr>
        <w:t>a</w:t>
      </w:r>
      <w:r w:rsidR="0018290B" w:rsidRPr="0018505B">
        <w:rPr>
          <w:rFonts w:ascii="Times New Roman" w:hAnsi="Times New Roman" w:cs="Times New Roman"/>
          <w:sz w:val="24"/>
          <w:szCs w:val="24"/>
        </w:rPr>
        <w:t xml:space="preserve"> fogyasztóvédelemről szóló 1997. évi CLV. törvény (a továbbiakban: Fgytv.)</w:t>
      </w:r>
    </w:p>
    <w:p w14:paraId="7C62279F" w14:textId="77777777" w:rsidR="00CC3CF4" w:rsidRPr="0018505B" w:rsidRDefault="00CC3CF4"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sz w:val="24"/>
          <w:szCs w:val="24"/>
        </w:rPr>
        <w:t>az egységes közszolgáltatói számlaképről szóló 2013. évi CLXXXVIII. törvény (a továbbiakban: Számlakép tv.)</w:t>
      </w:r>
    </w:p>
    <w:p w14:paraId="5C9704A8" w14:textId="77777777" w:rsidR="00CC3CF4" w:rsidRPr="0018505B" w:rsidRDefault="00CC3CF4"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sz w:val="24"/>
          <w:szCs w:val="24"/>
        </w:rPr>
        <w:t>a társasházakról szóló 2003. évi CXXXIII. törvény (a továbbiakban: Thtv.)</w:t>
      </w:r>
    </w:p>
    <w:p w14:paraId="289A91A6" w14:textId="6202D0B8" w:rsidR="003346D3" w:rsidRPr="0018505B" w:rsidRDefault="003A04C0"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sz w:val="24"/>
          <w:szCs w:val="24"/>
        </w:rPr>
        <w:t xml:space="preserve">az </w:t>
      </w:r>
      <w:r w:rsidR="003346D3" w:rsidRPr="0018505B">
        <w:rPr>
          <w:rFonts w:ascii="Times New Roman" w:hAnsi="Times New Roman" w:cs="Times New Roman"/>
          <w:sz w:val="24"/>
          <w:szCs w:val="24"/>
        </w:rPr>
        <w:t>információs önrendelkezési jogról és az információszabadságról szóló 2011. évi CXII. törvény (a továbbiakban: Infotv.)</w:t>
      </w:r>
    </w:p>
    <w:p w14:paraId="4CD2675E" w14:textId="210E096D" w:rsidR="0018290B" w:rsidRPr="0018505B" w:rsidRDefault="003A04C0"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sz w:val="24"/>
          <w:szCs w:val="24"/>
        </w:rPr>
        <w:t>a</w:t>
      </w:r>
      <w:r w:rsidR="00A327B1" w:rsidRPr="0018505B">
        <w:rPr>
          <w:rFonts w:ascii="Times New Roman" w:hAnsi="Times New Roman" w:cs="Times New Roman"/>
          <w:sz w:val="24"/>
          <w:szCs w:val="24"/>
        </w:rPr>
        <w:t xml:space="preserve"> hulladékgazdálkodási közszolgáltatás végzésének feltételeiről szóló 385/2014. (XII. 31.) Korm. rendelet</w:t>
      </w:r>
    </w:p>
    <w:p w14:paraId="3ED467BA" w14:textId="328C4CBA" w:rsidR="00A327B1" w:rsidRPr="0018505B" w:rsidRDefault="003A04C0"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sz w:val="24"/>
          <w:szCs w:val="24"/>
        </w:rPr>
        <w:t>a</w:t>
      </w:r>
      <w:r w:rsidR="00A327B1" w:rsidRPr="0018505B">
        <w:rPr>
          <w:rFonts w:ascii="Times New Roman" w:hAnsi="Times New Roman" w:cs="Times New Roman"/>
          <w:sz w:val="24"/>
          <w:szCs w:val="24"/>
        </w:rPr>
        <w:t xml:space="preserve"> hulladékgazdálkodási közszolgáltatás körébe tartozó hulladékkal kapcsolatos közegészségügyi követelményekről szóló 13/2017. (VI. 12.) EMMI rendelet</w:t>
      </w:r>
    </w:p>
    <w:p w14:paraId="52CDD877" w14:textId="4B6842E7" w:rsidR="00A802C9" w:rsidRPr="0018505B" w:rsidRDefault="003A04C0" w:rsidP="00F6768C">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sz w:val="24"/>
          <w:szCs w:val="24"/>
        </w:rPr>
        <w:t>a</w:t>
      </w:r>
      <w:r w:rsidR="00A327B1" w:rsidRPr="0018505B">
        <w:rPr>
          <w:rFonts w:ascii="Times New Roman" w:hAnsi="Times New Roman" w:cs="Times New Roman"/>
          <w:sz w:val="24"/>
          <w:szCs w:val="24"/>
        </w:rPr>
        <w:t xml:space="preserve">z állami hulladékgazdálkodási közfeladat </w:t>
      </w:r>
      <w:r w:rsidR="00CC3CF4" w:rsidRPr="0018505B">
        <w:rPr>
          <w:rFonts w:ascii="Times New Roman" w:hAnsi="Times New Roman" w:cs="Times New Roman"/>
          <w:sz w:val="24"/>
          <w:szCs w:val="24"/>
        </w:rPr>
        <w:t>ellátására létrehozott szervezet kijelöléséről, feladatköréről, az adatkezelés módjáról, valamint az adatszolgáltatási kötelezettségek részletes szabályairól szóló 69/2016. (III. 31.) Korm. rendelet</w:t>
      </w:r>
    </w:p>
    <w:p w14:paraId="759C1798" w14:textId="63B1B293" w:rsidR="00A327B1" w:rsidRPr="0018505B" w:rsidRDefault="00A802C9"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sz w:val="24"/>
          <w:szCs w:val="24"/>
        </w:rPr>
        <w:t>az egyes hulladékgazdálkodási létesítmények kialakításának és üzemeltetésének szabályairól szóló 246/2014. (IX.29.) Korm. rendelet (a továbbiakban: Létesítményrendelet)</w:t>
      </w:r>
      <w:r w:rsidR="00CC3CF4" w:rsidRPr="0018505B">
        <w:rPr>
          <w:rFonts w:ascii="Times New Roman" w:hAnsi="Times New Roman" w:cs="Times New Roman"/>
          <w:sz w:val="24"/>
          <w:szCs w:val="24"/>
        </w:rPr>
        <w:t xml:space="preserve"> </w:t>
      </w:r>
    </w:p>
    <w:p w14:paraId="004217EF" w14:textId="77777777" w:rsidR="000E2C2E" w:rsidRPr="0018505B" w:rsidRDefault="000E2C2E" w:rsidP="000E2C2E">
      <w:pPr>
        <w:pStyle w:val="Listaszerbekezds"/>
        <w:jc w:val="both"/>
        <w:rPr>
          <w:rFonts w:ascii="Times New Roman" w:hAnsi="Times New Roman" w:cs="Times New Roman"/>
          <w:caps/>
          <w:sz w:val="24"/>
          <w:szCs w:val="24"/>
        </w:rPr>
      </w:pPr>
    </w:p>
    <w:p w14:paraId="029CED17" w14:textId="2E3B1AAE" w:rsidR="000E2C2E" w:rsidRPr="0018505B" w:rsidRDefault="007F71B5" w:rsidP="003F5944">
      <w:pPr>
        <w:pStyle w:val="Listaszerbekezds"/>
        <w:numPr>
          <w:ilvl w:val="1"/>
          <w:numId w:val="42"/>
        </w:numPr>
        <w:ind w:left="567" w:hanging="567"/>
        <w:jc w:val="both"/>
        <w:outlineLvl w:val="1"/>
        <w:rPr>
          <w:rFonts w:ascii="Times New Roman" w:hAnsi="Times New Roman" w:cs="Times New Roman"/>
          <w:b/>
          <w:caps/>
          <w:sz w:val="24"/>
          <w:szCs w:val="24"/>
        </w:rPr>
      </w:pPr>
      <w:bookmarkStart w:id="11" w:name="_Toc162964920"/>
      <w:r w:rsidRPr="0018505B">
        <w:rPr>
          <w:rFonts w:ascii="Times New Roman" w:hAnsi="Times New Roman" w:cs="Times New Roman"/>
          <w:b/>
          <w:caps/>
          <w:sz w:val="24"/>
          <w:szCs w:val="24"/>
        </w:rPr>
        <w:t>Értelmező rendelkezések</w:t>
      </w:r>
      <w:bookmarkEnd w:id="11"/>
    </w:p>
    <w:p w14:paraId="594046D9" w14:textId="77777777" w:rsidR="007F71B5" w:rsidRPr="0018505B" w:rsidRDefault="007F71B5" w:rsidP="007F71B5">
      <w:pPr>
        <w:pStyle w:val="Listaszerbekezds"/>
        <w:jc w:val="both"/>
        <w:rPr>
          <w:rFonts w:ascii="Times New Roman" w:hAnsi="Times New Roman" w:cs="Times New Roman"/>
          <w:caps/>
          <w:sz w:val="24"/>
          <w:szCs w:val="24"/>
        </w:rPr>
      </w:pPr>
    </w:p>
    <w:p w14:paraId="11EAE397" w14:textId="544617D0" w:rsidR="007F71B5" w:rsidRPr="0018505B" w:rsidRDefault="00F20BEE" w:rsidP="006B3648">
      <w:pPr>
        <w:pStyle w:val="Listaszerbekezds"/>
        <w:numPr>
          <w:ilvl w:val="2"/>
          <w:numId w:val="42"/>
        </w:numPr>
        <w:ind w:left="1276" w:hanging="709"/>
        <w:jc w:val="both"/>
        <w:rPr>
          <w:rFonts w:ascii="Times New Roman" w:hAnsi="Times New Roman" w:cs="Times New Roman"/>
          <w:caps/>
          <w:sz w:val="24"/>
          <w:szCs w:val="24"/>
        </w:rPr>
      </w:pPr>
      <w:bookmarkStart w:id="12" w:name="_Hlk162944480"/>
      <w:r w:rsidRPr="0018505B">
        <w:rPr>
          <w:rFonts w:ascii="Times New Roman" w:hAnsi="Times New Roman" w:cs="Times New Roman"/>
          <w:b/>
          <w:caps/>
          <w:sz w:val="24"/>
          <w:szCs w:val="24"/>
        </w:rPr>
        <w:t>ÁSZF</w:t>
      </w:r>
      <w:r w:rsidRPr="0018505B">
        <w:rPr>
          <w:rFonts w:ascii="Times New Roman" w:hAnsi="Times New Roman" w:cs="Times New Roman"/>
          <w:caps/>
          <w:sz w:val="24"/>
          <w:szCs w:val="24"/>
        </w:rPr>
        <w:t xml:space="preserve">: </w:t>
      </w:r>
      <w:r w:rsidRPr="0018505B">
        <w:rPr>
          <w:rFonts w:ascii="Times New Roman" w:hAnsi="Times New Roman" w:cs="Times New Roman"/>
          <w:sz w:val="24"/>
          <w:szCs w:val="24"/>
        </w:rPr>
        <w:t xml:space="preserve">a hulladékgazdálkodási közszolgáltatási résztevékenység keretében végzett szolgáltatások </w:t>
      </w:r>
      <w:r w:rsidR="00372E7C" w:rsidRPr="0018505B">
        <w:rPr>
          <w:rFonts w:ascii="Times New Roman" w:hAnsi="Times New Roman" w:cs="Times New Roman"/>
          <w:sz w:val="24"/>
          <w:szCs w:val="24"/>
        </w:rPr>
        <w:t>nyújtására vonatkozó</w:t>
      </w:r>
      <w:r w:rsidR="007A6E78" w:rsidRPr="0018505B">
        <w:rPr>
          <w:rFonts w:ascii="Times New Roman" w:hAnsi="Times New Roman" w:cs="Times New Roman"/>
          <w:sz w:val="24"/>
          <w:szCs w:val="24"/>
        </w:rPr>
        <w:t>an a MOHU MOL</w:t>
      </w:r>
      <w:r w:rsidR="007A6E78" w:rsidRPr="0018505B">
        <w:t xml:space="preserve"> </w:t>
      </w:r>
      <w:r w:rsidR="007A6E78" w:rsidRPr="0018505B">
        <w:rPr>
          <w:rFonts w:ascii="Times New Roman" w:hAnsi="Times New Roman" w:cs="Times New Roman"/>
          <w:sz w:val="24"/>
          <w:szCs w:val="24"/>
        </w:rPr>
        <w:t>Hulladékgazdálkodási Zrt. által közzétett és Magyarország területén általánosan alkalmazandó</w:t>
      </w:r>
      <w:r w:rsidR="00372E7C" w:rsidRPr="0018505B">
        <w:rPr>
          <w:rFonts w:ascii="Times New Roman" w:hAnsi="Times New Roman" w:cs="Times New Roman"/>
          <w:sz w:val="24"/>
          <w:szCs w:val="24"/>
        </w:rPr>
        <w:t xml:space="preserve"> általános szerződési feltételek;</w:t>
      </w:r>
      <w:bookmarkEnd w:id="12"/>
    </w:p>
    <w:p w14:paraId="7B29D990" w14:textId="77777777" w:rsidR="00372E7C" w:rsidRPr="0018505B" w:rsidRDefault="00372E7C"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Bejelentő</w:t>
      </w:r>
      <w:r w:rsidRPr="0018505B">
        <w:rPr>
          <w:rFonts w:ascii="Times New Roman" w:hAnsi="Times New Roman" w:cs="Times New Roman"/>
          <w:sz w:val="24"/>
          <w:szCs w:val="24"/>
        </w:rPr>
        <w:t>: olyan személy, aki valamely hulladékgazdálkodási közszolgáltatási résztevékenység keretében végzett szolgáltatás vagy annak számlázása ügyében bármely vonatkozó Ügyfélszolgálati elérhetőségen ügyet intéz, bejelentést tesz;</w:t>
      </w:r>
    </w:p>
    <w:p w14:paraId="0F8C74FB" w14:textId="77777777" w:rsidR="00372E7C" w:rsidRPr="0018505B" w:rsidRDefault="00372E7C"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Biohulladék</w:t>
      </w:r>
      <w:r w:rsidRPr="0018505B">
        <w:rPr>
          <w:rFonts w:ascii="Times New Roman" w:hAnsi="Times New Roman" w:cs="Times New Roman"/>
          <w:sz w:val="24"/>
          <w:szCs w:val="24"/>
        </w:rPr>
        <w:t>: a biológiailag lebomló, kerti vagy parkból származó hulladék, háztartásban, irodában, étteremben, nagykereskedelmi, étkeztetési, vendéglátóipari és kiskereskedelmi létesítményben képződő élelmiszer- és konyhai hulladék, valamint az élelmiszer-feldolgozó üzemekben képződő hasonló hulladék;</w:t>
      </w:r>
    </w:p>
    <w:p w14:paraId="1A708AD7" w14:textId="77777777" w:rsidR="00372E7C" w:rsidRPr="0018505B" w:rsidRDefault="00372E7C"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Csomagolási hulladék</w:t>
      </w:r>
      <w:r w:rsidRPr="0018505B">
        <w:rPr>
          <w:rFonts w:ascii="Times New Roman" w:hAnsi="Times New Roman" w:cs="Times New Roman"/>
          <w:sz w:val="24"/>
          <w:szCs w:val="24"/>
        </w:rPr>
        <w:t>: hulladékká vált csomagolás, csomagolószer, ide nem értve az ipari vagy termelési tevékenység során képződő gyártási vagy maradék hulladékot;</w:t>
      </w:r>
    </w:p>
    <w:p w14:paraId="6A8B22C9" w14:textId="77777777" w:rsidR="00372E7C" w:rsidRPr="0018505B" w:rsidRDefault="00372E7C"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Elkülönített gyűjtés</w:t>
      </w:r>
      <w:r w:rsidRPr="0018505B">
        <w:rPr>
          <w:rFonts w:ascii="Times New Roman" w:hAnsi="Times New Roman" w:cs="Times New Roman"/>
          <w:sz w:val="24"/>
          <w:szCs w:val="24"/>
        </w:rPr>
        <w:t xml:space="preserve">: olyan gyűjtés, amelynek során a hulladékáramot </w:t>
      </w:r>
      <w:r w:rsidR="00493D06" w:rsidRPr="0018505B">
        <w:rPr>
          <w:rFonts w:ascii="Times New Roman" w:hAnsi="Times New Roman" w:cs="Times New Roman"/>
          <w:sz w:val="24"/>
          <w:szCs w:val="24"/>
        </w:rPr>
        <w:t>a hulladék fajtája és jellege – adott esetben típusa – szerint elkülönítik, lehetővé téve annak egyedi módon történő kezelését;</w:t>
      </w:r>
    </w:p>
    <w:p w14:paraId="76C25A33" w14:textId="77777777" w:rsidR="00493D06" w:rsidRPr="0018505B" w:rsidRDefault="00493D06"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Elkülönítetten gyűjtött hulladék</w:t>
      </w:r>
      <w:r w:rsidRPr="0018505B">
        <w:rPr>
          <w:rFonts w:ascii="Times New Roman" w:hAnsi="Times New Roman" w:cs="Times New Roman"/>
          <w:sz w:val="24"/>
          <w:szCs w:val="24"/>
        </w:rPr>
        <w:t>: olyan hulladék, amelyet fajta és jelleg – adott esetben típus – szerint a képződés helyén a vegyes hulladéktól, illetve más fajtájú, jellegű vagy típusú hulladéktól elkülönítve gyűjtenek;</w:t>
      </w:r>
    </w:p>
    <w:p w14:paraId="190B46EC" w14:textId="77777777" w:rsidR="00493D06" w:rsidRPr="0018505B" w:rsidRDefault="00493D06"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lastRenderedPageBreak/>
        <w:t>Emblémás zsák</w:t>
      </w:r>
      <w:r w:rsidRPr="0018505B">
        <w:rPr>
          <w:rFonts w:ascii="Times New Roman" w:hAnsi="Times New Roman" w:cs="Times New Roman"/>
          <w:sz w:val="24"/>
          <w:szCs w:val="24"/>
        </w:rPr>
        <w:t>: A területi Szolgáltató által díj ellenében biztosított, egyéni logóval ellátott zsák, amely az esetenként keletkező többlethulladék gyűjtésére szolgál;</w:t>
      </w:r>
    </w:p>
    <w:p w14:paraId="60AC90E4" w14:textId="77777777" w:rsidR="00493D06" w:rsidRPr="0018505B" w:rsidRDefault="00493D06"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Érdeklődő</w:t>
      </w:r>
      <w:r w:rsidRPr="0018505B">
        <w:rPr>
          <w:rFonts w:ascii="Times New Roman" w:hAnsi="Times New Roman" w:cs="Times New Roman"/>
          <w:sz w:val="24"/>
          <w:szCs w:val="24"/>
        </w:rPr>
        <w:t>: olyan Bejelentő, aki eljárási jogosultságát igazolni nem tudja;</w:t>
      </w:r>
    </w:p>
    <w:p w14:paraId="573F6DC4" w14:textId="0D9477E4" w:rsidR="00493D06" w:rsidRPr="0018505B" w:rsidRDefault="00493D06"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Gazdálkodó szervezet</w:t>
      </w:r>
      <w:r w:rsidRPr="0018505B">
        <w:rPr>
          <w:rFonts w:ascii="Times New Roman" w:hAnsi="Times New Roman" w:cs="Times New Roman"/>
          <w:sz w:val="24"/>
          <w:szCs w:val="24"/>
        </w:rPr>
        <w:t xml:space="preserve">: a polgári perrendtartásról szóló </w:t>
      </w:r>
      <w:r w:rsidR="007A6E78" w:rsidRPr="0018505B">
        <w:rPr>
          <w:rFonts w:ascii="Times New Roman" w:hAnsi="Times New Roman" w:cs="Times New Roman"/>
          <w:sz w:val="24"/>
          <w:szCs w:val="24"/>
        </w:rPr>
        <w:t xml:space="preserve">2012. évi CLXXXV. </w:t>
      </w:r>
      <w:r w:rsidRPr="0018505B">
        <w:rPr>
          <w:rFonts w:ascii="Times New Roman" w:hAnsi="Times New Roman" w:cs="Times New Roman"/>
          <w:sz w:val="24"/>
          <w:szCs w:val="24"/>
        </w:rPr>
        <w:t>törvényben</w:t>
      </w:r>
      <w:r w:rsidR="003124D4" w:rsidRPr="0018505B">
        <w:rPr>
          <w:rFonts w:ascii="Times New Roman" w:hAnsi="Times New Roman" w:cs="Times New Roman"/>
          <w:sz w:val="24"/>
          <w:szCs w:val="24"/>
        </w:rPr>
        <w:t xml:space="preserve"> (Pptv.)</w:t>
      </w:r>
      <w:r w:rsidRPr="0018505B">
        <w:rPr>
          <w:rFonts w:ascii="Times New Roman" w:hAnsi="Times New Roman" w:cs="Times New Roman"/>
          <w:sz w:val="24"/>
          <w:szCs w:val="24"/>
        </w:rPr>
        <w:t xml:space="preserve"> meghatározott gazdálkodó szervezet, ide nem értve azt a költségvetési szervet, amelyet az államháztartá</w:t>
      </w:r>
      <w:r w:rsidR="00A52C9C" w:rsidRPr="0018505B">
        <w:rPr>
          <w:rFonts w:ascii="Times New Roman" w:hAnsi="Times New Roman" w:cs="Times New Roman"/>
          <w:sz w:val="24"/>
          <w:szCs w:val="24"/>
        </w:rPr>
        <w:t>sról szóló törvény hozott létre;</w:t>
      </w:r>
    </w:p>
    <w:p w14:paraId="3762EA78" w14:textId="77777777" w:rsidR="003124D4" w:rsidRPr="0018505B" w:rsidRDefault="003124D4" w:rsidP="00B86A83">
      <w:pPr>
        <w:pStyle w:val="Listaszerbekezds"/>
        <w:ind w:left="1276"/>
        <w:jc w:val="both"/>
        <w:rPr>
          <w:rFonts w:ascii="Times New Roman" w:hAnsi="Times New Roman" w:cs="Times New Roman"/>
          <w:sz w:val="24"/>
          <w:szCs w:val="24"/>
        </w:rPr>
      </w:pPr>
      <w:r w:rsidRPr="0018505B">
        <w:rPr>
          <w:rFonts w:ascii="Times New Roman" w:hAnsi="Times New Roman" w:cs="Times New Roman"/>
          <w:caps/>
          <w:sz w:val="24"/>
          <w:szCs w:val="24"/>
        </w:rPr>
        <w:t>A P</w:t>
      </w:r>
      <w:r w:rsidRPr="0018505B">
        <w:rPr>
          <w:rFonts w:ascii="Times New Roman" w:hAnsi="Times New Roman" w:cs="Times New Roman"/>
          <w:sz w:val="24"/>
          <w:szCs w:val="24"/>
        </w:rPr>
        <w:t xml:space="preserve">ptv. 7. § (1) bekezdés 6. pontja értelmében gazdálkodó szervezet a gazdasági társaság, az európai részvénytársaság, az egyesülés, az európai gazdasági egyesülés, az európai területi társulás, </w:t>
      </w:r>
      <w:r w:rsidR="00A52C9C" w:rsidRPr="0018505B">
        <w:rPr>
          <w:rFonts w:ascii="Times New Roman" w:hAnsi="Times New Roman" w:cs="Times New Roman"/>
          <w:sz w:val="24"/>
          <w:szCs w:val="24"/>
        </w:rPr>
        <w:t>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a felsőoktatási intézmény, az egyesület, a köztestület, valamint az alapítvány;</w:t>
      </w:r>
    </w:p>
    <w:p w14:paraId="68C9D781" w14:textId="77777777" w:rsidR="003124D4" w:rsidRPr="0018505B" w:rsidRDefault="003124D4"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 xml:space="preserve">Gyűjtés: </w:t>
      </w:r>
      <w:r w:rsidRPr="0018505B">
        <w:rPr>
          <w:rFonts w:ascii="Times New Roman" w:hAnsi="Times New Roman" w:cs="Times New Roman"/>
          <w:sz w:val="24"/>
          <w:szCs w:val="24"/>
        </w:rPr>
        <w:t>a hulladék összegyűjtése</w:t>
      </w:r>
      <w:r w:rsidRPr="0018505B">
        <w:rPr>
          <w:rFonts w:ascii="Times New Roman" w:hAnsi="Times New Roman" w:cs="Times New Roman"/>
          <w:b/>
          <w:sz w:val="24"/>
          <w:szCs w:val="24"/>
        </w:rPr>
        <w:t xml:space="preserve"> </w:t>
      </w:r>
      <w:r w:rsidRPr="0018505B">
        <w:rPr>
          <w:rFonts w:ascii="Times New Roman" w:hAnsi="Times New Roman" w:cs="Times New Roman"/>
          <w:sz w:val="24"/>
          <w:szCs w:val="24"/>
        </w:rPr>
        <w:t>hulladékkezelő létesítménybe történő szállítás céljából; a gyűjtés magában foglalja a hulladék előzetes válogatását és előzetes tárolását is.</w:t>
      </w:r>
    </w:p>
    <w:p w14:paraId="225D6EDE" w14:textId="77777777" w:rsidR="00A52C9C" w:rsidRPr="0018505B" w:rsidRDefault="00A52C9C"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Gyűjtőedény:</w:t>
      </w:r>
      <w:r w:rsidRPr="0018505B">
        <w:rPr>
          <w:rFonts w:ascii="Times New Roman" w:hAnsi="Times New Roman" w:cs="Times New Roman"/>
          <w:sz w:val="24"/>
          <w:szCs w:val="24"/>
        </w:rPr>
        <w:t xml:space="preserve"> MSZ EN 840 szabványsorozat szerinti szabványos hulladékgyűjtő edényzet, hulladékgyűjtő zsák, valamint az elkülönített hulladékgyűjtés céljából üzemeltetett eszköz, berendezés, amely a Területi Szolgáltató rendszeresített céljárművével </w:t>
      </w:r>
      <w:r w:rsidR="00FD0E62" w:rsidRPr="0018505B">
        <w:rPr>
          <w:rFonts w:ascii="Times New Roman" w:hAnsi="Times New Roman" w:cs="Times New Roman"/>
          <w:sz w:val="24"/>
          <w:szCs w:val="24"/>
        </w:rPr>
        <w:t>gyűjthető;</w:t>
      </w:r>
    </w:p>
    <w:p w14:paraId="75730FEA" w14:textId="77777777" w:rsidR="00983E26" w:rsidRPr="0018505B" w:rsidRDefault="00983E26"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Házhoz menő:</w:t>
      </w:r>
      <w:r w:rsidRPr="0018505B">
        <w:rPr>
          <w:rFonts w:ascii="Times New Roman" w:hAnsi="Times New Roman" w:cs="Times New Roman"/>
          <w:caps/>
          <w:sz w:val="24"/>
          <w:szCs w:val="24"/>
        </w:rPr>
        <w:t xml:space="preserve"> </w:t>
      </w:r>
      <w:r w:rsidRPr="0018505B">
        <w:rPr>
          <w:rFonts w:ascii="Times New Roman" w:hAnsi="Times New Roman" w:cs="Times New Roman"/>
          <w:sz w:val="24"/>
          <w:szCs w:val="24"/>
        </w:rPr>
        <w:t>olyan gyűjtési mód, melynek során a Területi Szolgáltató az ingatlanhasználó szolgáltatásba bevont ingatlanától gyűjti be a települési vegyes vagy elkülönítetten gyűjtött hulladékot;</w:t>
      </w:r>
    </w:p>
    <w:p w14:paraId="5A3678F8" w14:textId="77777777" w:rsidR="00FD0E62" w:rsidRPr="0018505B" w:rsidRDefault="00FD0E62"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Háztartási hulladék:</w:t>
      </w:r>
      <w:r w:rsidRPr="0018505B">
        <w:rPr>
          <w:rFonts w:ascii="Times New Roman" w:hAnsi="Times New Roman" w:cs="Times New Roman"/>
          <w:sz w:val="24"/>
          <w:szCs w:val="24"/>
        </w:rPr>
        <w:t xml:space="preserve"> a Ht. alapján a háztartásban, ideértve a lakó-, üdülő-, vagy hétvégi házas ingatlanban, valamint a háztartásokhoz tartozó közös használatú helyiségekben képződő vegyes és elkülönítetten gyűjtött hulladék, amely magában foglalja a papír- és kartonpapír-, üveg-, fém- és műanyaghulladékot, biohulladékot, fa- és textilhulladékot, csomagolási hulladékot, elektromos és elektronikai berendezések hulladékait, elem- és akkumulátorhulladékot, továbbá a lomhulladékot, így különösen a matracokat és bútorokat;</w:t>
      </w:r>
    </w:p>
    <w:p w14:paraId="76CBB0C3" w14:textId="77777777" w:rsidR="00FD0E62" w:rsidRPr="0018505B" w:rsidRDefault="00FD0E62"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Háztartási hulladékhoz hasonló hulladék:</w:t>
      </w:r>
      <w:r w:rsidRPr="0018505B">
        <w:rPr>
          <w:rFonts w:ascii="Times New Roman" w:hAnsi="Times New Roman" w:cs="Times New Roman"/>
          <w:sz w:val="24"/>
          <w:szCs w:val="24"/>
        </w:rPr>
        <w:t xml:space="preserve"> az a vegyes, illetve elkülönítetten gyűjtött hulladék, amely a háztartásokon kívül képződik, és jellegében, összetételében a háztartási hulladékhoz hasonló, így különösen a kiskereskedelemből, közigazgatásból, oktatásból, egészségügyi szolgáltatásokból, szállásadásból, étkeztetésből, valamint egyéb hasonló szolgáltatásokból és tevékenységekből származó hulladék;</w:t>
      </w:r>
    </w:p>
    <w:p w14:paraId="7F490D8A" w14:textId="77777777" w:rsidR="00FD0E62" w:rsidRPr="0018505B" w:rsidRDefault="00FD0E62"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Hulladék:</w:t>
      </w:r>
      <w:r w:rsidRPr="0018505B">
        <w:rPr>
          <w:rFonts w:ascii="Times New Roman" w:hAnsi="Times New Roman" w:cs="Times New Roman"/>
          <w:sz w:val="24"/>
          <w:szCs w:val="24"/>
        </w:rPr>
        <w:t xml:space="preserve"> bármely anyag vagy tárgy, amelytől birtokosa megválik, megválni szándékozik vagy megválni köteles;</w:t>
      </w:r>
    </w:p>
    <w:p w14:paraId="30996C22" w14:textId="77777777" w:rsidR="00FD0E62" w:rsidRPr="0018505B" w:rsidRDefault="00FD0E62"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t>Hulladékbirtokos:</w:t>
      </w:r>
      <w:r w:rsidRPr="0018505B">
        <w:rPr>
          <w:rFonts w:ascii="Times New Roman" w:hAnsi="Times New Roman" w:cs="Times New Roman"/>
          <w:sz w:val="24"/>
          <w:szCs w:val="24"/>
        </w:rPr>
        <w:t xml:space="preserve"> a hulladéktermelő, továbbá bármely jogalany, akinek vagy amelynek a hulladék a birtokában van;</w:t>
      </w:r>
    </w:p>
    <w:p w14:paraId="08D617B7" w14:textId="77777777" w:rsidR="00107540" w:rsidRPr="0018505B" w:rsidRDefault="00107540" w:rsidP="003F5944">
      <w:pPr>
        <w:pStyle w:val="Listaszerbekezds"/>
        <w:numPr>
          <w:ilvl w:val="2"/>
          <w:numId w:val="42"/>
        </w:numPr>
        <w:ind w:left="1276" w:hanging="709"/>
        <w:jc w:val="both"/>
        <w:rPr>
          <w:rFonts w:ascii="Times New Roman" w:hAnsi="Times New Roman" w:cs="Times New Roman"/>
          <w:caps/>
          <w:sz w:val="24"/>
          <w:szCs w:val="24"/>
        </w:rPr>
      </w:pPr>
      <w:r w:rsidRPr="0018505B">
        <w:rPr>
          <w:rFonts w:ascii="Times New Roman" w:hAnsi="Times New Roman" w:cs="Times New Roman"/>
          <w:b/>
          <w:sz w:val="24"/>
          <w:szCs w:val="24"/>
        </w:rPr>
        <w:lastRenderedPageBreak/>
        <w:t xml:space="preserve">Hulladékgazdálkodási közszolgáltatási résztevékenység keretében végzett szolgáltatás: </w:t>
      </w:r>
      <w:r w:rsidRPr="0018505B">
        <w:rPr>
          <w:rFonts w:ascii="Times New Roman" w:hAnsi="Times New Roman" w:cs="Times New Roman"/>
          <w:sz w:val="24"/>
          <w:szCs w:val="24"/>
        </w:rPr>
        <w:t>azon szolgáltatások,</w:t>
      </w:r>
      <w:r w:rsidRPr="0018505B">
        <w:rPr>
          <w:rFonts w:ascii="Times New Roman" w:hAnsi="Times New Roman" w:cs="Times New Roman"/>
          <w:b/>
          <w:sz w:val="24"/>
          <w:szCs w:val="24"/>
        </w:rPr>
        <w:t xml:space="preserve"> </w:t>
      </w:r>
      <w:r w:rsidR="002677A2" w:rsidRPr="0018505B">
        <w:rPr>
          <w:rFonts w:ascii="Times New Roman" w:hAnsi="Times New Roman" w:cs="Times New Roman"/>
          <w:sz w:val="24"/>
          <w:szCs w:val="24"/>
        </w:rPr>
        <w:t>melyet</w:t>
      </w:r>
      <w:r w:rsidR="002677A2" w:rsidRPr="0018505B">
        <w:rPr>
          <w:rFonts w:ascii="Times New Roman" w:hAnsi="Times New Roman" w:cs="Times New Roman"/>
          <w:b/>
          <w:sz w:val="24"/>
          <w:szCs w:val="24"/>
        </w:rPr>
        <w:t xml:space="preserve"> </w:t>
      </w:r>
      <w:r w:rsidR="002677A2" w:rsidRPr="0018505B">
        <w:rPr>
          <w:rFonts w:ascii="Times New Roman" w:hAnsi="Times New Roman" w:cs="Times New Roman"/>
          <w:sz w:val="24"/>
          <w:szCs w:val="24"/>
        </w:rPr>
        <w:t xml:space="preserve">a Koncessziós Társaság jelen ÁSZF, valamint a vonatkozó jogszabályok alapján a hulladékgazdálkodási közszolgáltatási résztevékenység keretében köteles biztosítani, az ingatlanhasználó pedig köteles annak igénybevételére. A tevékenység tartalmazza a hulladékgazdálkodási közszolgáltatási résztevékenység körébe tartozó hulladék átvételét, gyűjtését, elszállítását, előkezelését, valamint a hulladékgazdálkodási közszolgáltatási résztevékenység országos szintű megszervezését, mely magában foglalja a hulladékgazdálkodási közszolgáltatási résztevékenységgel érintett hulladékgazdálkodási tevékenység </w:t>
      </w:r>
      <w:r w:rsidR="0058406A" w:rsidRPr="0018505B">
        <w:rPr>
          <w:rFonts w:ascii="Times New Roman" w:hAnsi="Times New Roman" w:cs="Times New Roman"/>
          <w:sz w:val="24"/>
          <w:szCs w:val="24"/>
        </w:rPr>
        <w:t>(hulladékudvar, átrakó, előkezelő) üzemeltetését és a kezelt hulladékok hasznosításra, illetve ártalmatlanításra történő átadását és a teljes folyamathoz kapcsolódó adminisztratív tevékenységeket (pl.: számlázás, ügyfélszolgálat);</w:t>
      </w:r>
    </w:p>
    <w:p w14:paraId="18588646" w14:textId="77777777" w:rsidR="0058406A" w:rsidRPr="0018505B" w:rsidRDefault="0058406A" w:rsidP="003F5944">
      <w:pPr>
        <w:pStyle w:val="Listaszerbekezds"/>
        <w:numPr>
          <w:ilvl w:val="2"/>
          <w:numId w:val="42"/>
        </w:numPr>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 xml:space="preserve">Hulladékgazdálkodási közszolgáltatási résztevékenység körébe tartozó hulladék: </w:t>
      </w:r>
      <w:r w:rsidRPr="0018505B">
        <w:rPr>
          <w:rFonts w:ascii="Times New Roman" w:hAnsi="Times New Roman" w:cs="Times New Roman"/>
          <w:sz w:val="24"/>
          <w:szCs w:val="24"/>
        </w:rPr>
        <w:t>a Ht. alapján az ingatlanhasználó települési vegyes és elkülönítetten gyűjtött hulladéka</w:t>
      </w:r>
      <w:r w:rsidR="00950C42" w:rsidRPr="0018505B">
        <w:rPr>
          <w:rFonts w:ascii="Times New Roman" w:hAnsi="Times New Roman" w:cs="Times New Roman"/>
          <w:sz w:val="24"/>
          <w:szCs w:val="24"/>
        </w:rPr>
        <w:t>, ide nem értve a gazdálkodó szervezet ingatlanhasználó háztartási hulladékhoz hasonló hulladék részét képező elkülönítetten gyűjtött hulladékát;</w:t>
      </w:r>
    </w:p>
    <w:p w14:paraId="1723E726" w14:textId="77777777" w:rsidR="00950C42" w:rsidRPr="0018505B" w:rsidRDefault="00950C42" w:rsidP="003F5944">
      <w:pPr>
        <w:pStyle w:val="Listaszerbekezds"/>
        <w:numPr>
          <w:ilvl w:val="2"/>
          <w:numId w:val="42"/>
        </w:numPr>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Ingatlanhasználó:</w:t>
      </w:r>
      <w:r w:rsidRPr="0018505B">
        <w:rPr>
          <w:rFonts w:ascii="Times New Roman" w:hAnsi="Times New Roman" w:cs="Times New Roman"/>
          <w:sz w:val="24"/>
          <w:szCs w:val="24"/>
        </w:rPr>
        <w:t xml:space="preserve"> a Ht. alapján az ingatlan birtokosa, tulajdonosa, vagyonkezelője, valamint a társasház és lakásszövetkezet, aki (amely) a hulladékgazdálkodási közszolgáltatási résztevékenység igénybevételére köteles és akinek (amelynek) a hulladékgazdálkodási közszolgáltatási résztevékenységet ellátó Koncessziós Társaság rendelkezésére áll;</w:t>
      </w:r>
    </w:p>
    <w:p w14:paraId="57676DBA" w14:textId="77777777" w:rsidR="00950C42" w:rsidRPr="0018505B" w:rsidRDefault="00950C42" w:rsidP="003F5944">
      <w:pPr>
        <w:pStyle w:val="Listaszerbekezds"/>
        <w:numPr>
          <w:ilvl w:val="2"/>
          <w:numId w:val="42"/>
        </w:numPr>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Koncesszori Alvállalkozó:</w:t>
      </w:r>
      <w:r w:rsidRPr="0018505B">
        <w:rPr>
          <w:rFonts w:ascii="Times New Roman" w:hAnsi="Times New Roman" w:cs="Times New Roman"/>
          <w:sz w:val="24"/>
          <w:szCs w:val="24"/>
        </w:rPr>
        <w:t xml:space="preserve"> azon gazdálkodó szervezetek, amelyek a Ht. 2. § (1) bek. 36.g pontja értelmében közvetlenül vagy közvetetten az állami hulladékgazdálkodási közfeladat ellátásában történő közreműködés tárgyában kötött hatályos szerződéssel rendelkeznek, és szerepelnek a Konceszori Alvállalkozói nyilvántartásban;</w:t>
      </w:r>
    </w:p>
    <w:p w14:paraId="35E95901" w14:textId="77777777" w:rsidR="00950C42" w:rsidRPr="0018505B" w:rsidRDefault="00950C42" w:rsidP="003F5944">
      <w:pPr>
        <w:pStyle w:val="Listaszerbekezds"/>
        <w:numPr>
          <w:ilvl w:val="2"/>
          <w:numId w:val="42"/>
        </w:numPr>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Koncesszori szervezet:</w:t>
      </w:r>
      <w:r w:rsidRPr="0018505B">
        <w:rPr>
          <w:rFonts w:ascii="Times New Roman" w:hAnsi="Times New Roman" w:cs="Times New Roman"/>
          <w:sz w:val="24"/>
          <w:szCs w:val="24"/>
        </w:rPr>
        <w:t xml:space="preserve"> a Koncessziós Társaság azon szervezetei, melyek közvetve vagy közvetlenül az állami hulladékgazdálkodási közfeladatban, vagy az ahhoz kapcsolódó operatív irányítási folyamatokban érintettek;</w:t>
      </w:r>
    </w:p>
    <w:p w14:paraId="54084C6F" w14:textId="77777777" w:rsidR="00950C42" w:rsidRPr="0018505B" w:rsidRDefault="00950C42"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Koncessziós Társaság:</w:t>
      </w:r>
      <w:r w:rsidRPr="0018505B">
        <w:rPr>
          <w:rFonts w:ascii="Times New Roman" w:hAnsi="Times New Roman" w:cs="Times New Roman"/>
          <w:sz w:val="24"/>
          <w:szCs w:val="24"/>
        </w:rPr>
        <w:t xml:space="preserve"> a Konctv. 20. </w:t>
      </w:r>
      <w:r w:rsidR="00804D9E" w:rsidRPr="0018505B">
        <w:rPr>
          <w:rFonts w:ascii="Times New Roman" w:hAnsi="Times New Roman" w:cs="Times New Roman"/>
          <w:sz w:val="24"/>
          <w:szCs w:val="24"/>
        </w:rPr>
        <w:t xml:space="preserve">§ (1) bekezdésében meghatározott, a Koncesszor által, annak részvételével alapított gazdasági társaság, amely a MOHU MOL Hulladékgazdálkodási </w:t>
      </w:r>
      <w:r w:rsidR="00D54A2C" w:rsidRPr="0018505B">
        <w:rPr>
          <w:rFonts w:ascii="Times New Roman" w:hAnsi="Times New Roman" w:cs="Times New Roman"/>
          <w:sz w:val="24"/>
          <w:szCs w:val="24"/>
        </w:rPr>
        <w:t>Zrt. néven került megalapításra;</w:t>
      </w:r>
    </w:p>
    <w:p w14:paraId="5D692CB1" w14:textId="77777777" w:rsidR="00804D9E" w:rsidRPr="0018505B" w:rsidRDefault="00804D9E"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Közterület használati hozzájárulás jogosultja:</w:t>
      </w:r>
      <w:r w:rsidRPr="0018505B">
        <w:rPr>
          <w:rFonts w:ascii="Times New Roman" w:hAnsi="Times New Roman" w:cs="Times New Roman"/>
          <w:sz w:val="24"/>
          <w:szCs w:val="24"/>
        </w:rPr>
        <w:t xml:space="preserve"> olyan természetes és nem természetes személy, aki a hulladékgyűjtés okán jogosult gyűjtőedénye </w:t>
      </w:r>
      <w:r w:rsidR="00D54A2C" w:rsidRPr="0018505B">
        <w:rPr>
          <w:rFonts w:ascii="Times New Roman" w:hAnsi="Times New Roman" w:cs="Times New Roman"/>
          <w:sz w:val="24"/>
          <w:szCs w:val="24"/>
        </w:rPr>
        <w:t>közterületen történő tárolására;</w:t>
      </w:r>
    </w:p>
    <w:p w14:paraId="26E4717F" w14:textId="77777777" w:rsidR="00804D9E" w:rsidRPr="0018505B" w:rsidRDefault="00804D9E"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Lomhulladék:</w:t>
      </w:r>
      <w:r w:rsidRPr="0018505B">
        <w:rPr>
          <w:rFonts w:ascii="Times New Roman" w:hAnsi="Times New Roman" w:cs="Times New Roman"/>
          <w:sz w:val="24"/>
          <w:szCs w:val="24"/>
        </w:rPr>
        <w:t xml:space="preserve"> a Ht. alapján az ingatlanhasználótól a hulladékgazdálkodási közszolgáltatási résztevékenységet ellátó Koncessziós Társaság által a lomtalanítás során átvett olyan háztartási hulladék, amely a közszolgáltatási résztevékenység keretében rendszeresített </w:t>
      </w:r>
      <w:r w:rsidR="00D54A2C" w:rsidRPr="0018505B">
        <w:rPr>
          <w:rFonts w:ascii="Times New Roman" w:hAnsi="Times New Roman" w:cs="Times New Roman"/>
          <w:sz w:val="24"/>
          <w:szCs w:val="24"/>
        </w:rPr>
        <w:t>gyűjtőedény méreteit meghaladja;</w:t>
      </w:r>
      <w:r w:rsidRPr="0018505B">
        <w:rPr>
          <w:rFonts w:ascii="Times New Roman" w:hAnsi="Times New Roman" w:cs="Times New Roman"/>
          <w:sz w:val="24"/>
          <w:szCs w:val="24"/>
        </w:rPr>
        <w:t xml:space="preserve"> </w:t>
      </w:r>
    </w:p>
    <w:p w14:paraId="24E2DDE5" w14:textId="77777777" w:rsidR="00D54A2C" w:rsidRPr="0018505B" w:rsidRDefault="00804D9E"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Megkeresés:</w:t>
      </w:r>
      <w:r w:rsidRPr="0018505B">
        <w:rPr>
          <w:rFonts w:ascii="Times New Roman" w:hAnsi="Times New Roman" w:cs="Times New Roman"/>
          <w:sz w:val="24"/>
          <w:szCs w:val="24"/>
        </w:rPr>
        <w:t xml:space="preserve"> olyan kapcsolatfelvétel, amely nem tartalmaz egyéni jogsérelem, vagy érdeksérelem megszüntetésére irányuló kérést </w:t>
      </w:r>
      <w:r w:rsidR="00D54A2C" w:rsidRPr="0018505B">
        <w:rPr>
          <w:rFonts w:ascii="Times New Roman" w:hAnsi="Times New Roman" w:cs="Times New Roman"/>
          <w:sz w:val="24"/>
          <w:szCs w:val="24"/>
        </w:rPr>
        <w:t>{</w:t>
      </w:r>
      <w:r w:rsidRPr="0018505B">
        <w:rPr>
          <w:rFonts w:ascii="Times New Roman" w:hAnsi="Times New Roman" w:cs="Times New Roman"/>
          <w:sz w:val="24"/>
          <w:szCs w:val="24"/>
        </w:rPr>
        <w:t>pl.: méltányossági kérelem</w:t>
      </w:r>
      <w:r w:rsidR="00D54A2C" w:rsidRPr="0018505B">
        <w:rPr>
          <w:rFonts w:ascii="Times New Roman" w:hAnsi="Times New Roman" w:cs="Times New Roman"/>
          <w:sz w:val="24"/>
          <w:szCs w:val="24"/>
        </w:rPr>
        <w:t xml:space="preserve"> </w:t>
      </w:r>
      <w:r w:rsidRPr="0018505B">
        <w:rPr>
          <w:rFonts w:ascii="Times New Roman" w:hAnsi="Times New Roman" w:cs="Times New Roman"/>
          <w:sz w:val="24"/>
          <w:szCs w:val="24"/>
        </w:rPr>
        <w:t>(</w:t>
      </w:r>
      <w:r w:rsidR="00D54A2C" w:rsidRPr="0018505B">
        <w:rPr>
          <w:rFonts w:ascii="Times New Roman" w:hAnsi="Times New Roman" w:cs="Times New Roman"/>
          <w:sz w:val="24"/>
          <w:szCs w:val="24"/>
        </w:rPr>
        <w:t>részletfizetés, fizetési halasztás), adatváltozás/tulajdonosváltás bejelentése, számlamásolat, csekkpótlás igénylése, általános bejelentések a szolgáltatásokról (pl.: észrevétel, javaslat, igény jelzése), általános információ vagy tájékoztatás kérése};</w:t>
      </w:r>
    </w:p>
    <w:p w14:paraId="2E675BFB" w14:textId="77777777" w:rsidR="00D54A2C" w:rsidRPr="0018505B" w:rsidRDefault="00D54A2C"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lastRenderedPageBreak/>
        <w:t>Panasz:</w:t>
      </w:r>
      <w:r w:rsidRPr="0018505B">
        <w:rPr>
          <w:rFonts w:ascii="Times New Roman" w:hAnsi="Times New Roman" w:cs="Times New Roman"/>
          <w:sz w:val="24"/>
          <w:szCs w:val="24"/>
        </w:rPr>
        <w:t xml:space="preserve"> az Ügyfél részéről a hulladékgazdálkodási közszolgáltatási résztevékenység keretében elvégzett szolgáltatásra vagy szolgáltatás elmaradására tett negatív észrevétel, konkrét kifogás, olyan megkeresés, amely egyéni jogsérelem, vagy érdeksérelem megszüntetésére irányul, és elintézése nem tartozik más – így különösen bírósági, közigazgatási – eljárás hatálya alá;</w:t>
      </w:r>
    </w:p>
    <w:p w14:paraId="4E407217" w14:textId="77777777" w:rsidR="00983E26" w:rsidRPr="0018505B" w:rsidRDefault="00983E26"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Társasházi közösségi előfizető:</w:t>
      </w:r>
      <w:r w:rsidRPr="0018505B">
        <w:rPr>
          <w:rFonts w:ascii="Times New Roman" w:hAnsi="Times New Roman" w:cs="Times New Roman"/>
          <w:b/>
          <w:caps/>
          <w:sz w:val="24"/>
          <w:szCs w:val="24"/>
        </w:rPr>
        <w:t xml:space="preserve"> </w:t>
      </w:r>
      <w:r w:rsidRPr="0018505B">
        <w:rPr>
          <w:rFonts w:ascii="Times New Roman" w:hAnsi="Times New Roman" w:cs="Times New Roman"/>
          <w:sz w:val="24"/>
          <w:szCs w:val="24"/>
        </w:rPr>
        <w:t>olyan nem-egyéni előfizető Ügyfél, amelynél egy társasházhoz kapcsolódóan az egyes természetes személy és nem természetes személy lakóingatlant használók a hulladékgazdálkodási közszolgáltatási résztevékenységet közösen, közösségi szolgáltatásként veszik igénybe;</w:t>
      </w:r>
    </w:p>
    <w:p w14:paraId="1965C841" w14:textId="77777777" w:rsidR="00D54A2C" w:rsidRPr="0018505B" w:rsidRDefault="00D54A2C"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Települési hulladék:</w:t>
      </w:r>
      <w:r w:rsidRPr="0018505B">
        <w:rPr>
          <w:rFonts w:ascii="Times New Roman" w:hAnsi="Times New Roman" w:cs="Times New Roman"/>
          <w:sz w:val="24"/>
          <w:szCs w:val="24"/>
        </w:rPr>
        <w:t xml:space="preserve"> a Ht. alapján a háztartási és a háztartási hulladékhoz hasonló hulladék, mely nem foglalja magában a termelésből, a mezőgazdaságból, az erdészetből, a halászatból származó hulladékot, a nem közművel összegyűjtött háztartási szennyvizet, </w:t>
      </w:r>
      <w:r w:rsidR="000A4A67" w:rsidRPr="0018505B">
        <w:rPr>
          <w:rFonts w:ascii="Times New Roman" w:hAnsi="Times New Roman" w:cs="Times New Roman"/>
          <w:sz w:val="24"/>
          <w:szCs w:val="24"/>
        </w:rPr>
        <w:t>a szennyvízhálózatból és a szennyvízkezelő művekből származó hulladékot, így különösen a szennyvíziszapot, továbbá az elhasználódott járműveket, és az építési-bontási hulladékot;</w:t>
      </w:r>
    </w:p>
    <w:p w14:paraId="70C02EAA" w14:textId="77777777" w:rsidR="000A4A67" w:rsidRPr="0018505B" w:rsidRDefault="000A4A67"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Települési hulladék részét képező kötelezően elkülönítetten gyűjtött hulladékok:</w:t>
      </w:r>
      <w:r w:rsidRPr="0018505B">
        <w:rPr>
          <w:rFonts w:ascii="Times New Roman" w:hAnsi="Times New Roman" w:cs="Times New Roman"/>
          <w:sz w:val="24"/>
          <w:szCs w:val="24"/>
        </w:rPr>
        <w:t xml:space="preserve"> olyan hulladékok, melyek elkülönített gyűjtése az ingatlanhasználóra vonatkozóan a Területi Szolgáltató ÁSZF-ben részletezett feltételekkel kötelező;</w:t>
      </w:r>
    </w:p>
    <w:p w14:paraId="17CB33C9" w14:textId="77777777" w:rsidR="00893243" w:rsidRPr="0018505B" w:rsidRDefault="00893243"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Területi Szolgáltató vagy Régiókoordinátori Közreműködő:</w:t>
      </w:r>
      <w:r w:rsidRPr="0018505B">
        <w:rPr>
          <w:rFonts w:ascii="Times New Roman" w:hAnsi="Times New Roman" w:cs="Times New Roman"/>
          <w:sz w:val="24"/>
          <w:szCs w:val="24"/>
        </w:rPr>
        <w:t xml:space="preserve"> az ingatlanhasználó hulladékának begyűjtését végző területileg illetékes Koncesszori Alvállalkozó;</w:t>
      </w:r>
    </w:p>
    <w:p w14:paraId="698E5B97" w14:textId="77777777" w:rsidR="00893243" w:rsidRPr="0018505B" w:rsidRDefault="00893243"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Területi ÁSZF:</w:t>
      </w:r>
      <w:r w:rsidRPr="0018505B">
        <w:rPr>
          <w:rFonts w:ascii="Times New Roman" w:hAnsi="Times New Roman" w:cs="Times New Roman"/>
          <w:sz w:val="24"/>
          <w:szCs w:val="24"/>
        </w:rPr>
        <w:t xml:space="preserve"> jelen általános szerződési feltételek, mely a MOHU Zrt. által közzétett üzletszabályzaton túl a vonatkozó jogszabályokat alkalmazva, a helyi adottságokat és területi specifikumokat kezelő szolgáltatási szabályokat rögzíti;</w:t>
      </w:r>
    </w:p>
    <w:p w14:paraId="155CAB31" w14:textId="77777777" w:rsidR="00893243" w:rsidRPr="0018505B" w:rsidRDefault="00893243"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Üdülő:</w:t>
      </w:r>
      <w:r w:rsidRPr="0018505B">
        <w:rPr>
          <w:rFonts w:ascii="Times New Roman" w:hAnsi="Times New Roman" w:cs="Times New Roman"/>
          <w:b/>
          <w:caps/>
          <w:sz w:val="24"/>
          <w:szCs w:val="24"/>
        </w:rPr>
        <w:t xml:space="preserve"> </w:t>
      </w:r>
      <w:r w:rsidRPr="0018505B">
        <w:rPr>
          <w:rFonts w:ascii="Times New Roman" w:hAnsi="Times New Roman" w:cs="Times New Roman"/>
          <w:sz w:val="24"/>
          <w:szCs w:val="24"/>
        </w:rPr>
        <w:t>az ingatlan nyilvántartásban üdülőként (üdülőépület, hétvégi ház, apartman, csónakház) feltüntetett ingatlan, melyet e célja szerint használnak, valamint az olyan egyéb ingatlan, melyet üdülőként használnak. Az üzleti céllal kiadott ingatlan nem minősül üdülőnek;</w:t>
      </w:r>
    </w:p>
    <w:p w14:paraId="1F202988" w14:textId="77777777" w:rsidR="003C1074" w:rsidRPr="0018505B" w:rsidRDefault="00893243" w:rsidP="003F5944">
      <w:pPr>
        <w:pStyle w:val="Listaszerbekezds"/>
        <w:numPr>
          <w:ilvl w:val="2"/>
          <w:numId w:val="42"/>
        </w:numPr>
        <w:spacing w:before="240"/>
        <w:ind w:left="1276" w:hanging="709"/>
        <w:jc w:val="both"/>
        <w:rPr>
          <w:rFonts w:ascii="Times New Roman" w:hAnsi="Times New Roman" w:cs="Times New Roman"/>
          <w:b/>
          <w:caps/>
          <w:sz w:val="24"/>
          <w:szCs w:val="24"/>
        </w:rPr>
      </w:pPr>
      <w:r w:rsidRPr="0018505B">
        <w:rPr>
          <w:rFonts w:ascii="Times New Roman" w:hAnsi="Times New Roman" w:cs="Times New Roman"/>
          <w:b/>
          <w:sz w:val="24"/>
          <w:szCs w:val="24"/>
        </w:rPr>
        <w:t xml:space="preserve">Ügyfél: </w:t>
      </w:r>
      <w:r w:rsidRPr="0018505B">
        <w:rPr>
          <w:rFonts w:ascii="Times New Roman" w:hAnsi="Times New Roman" w:cs="Times New Roman"/>
          <w:sz w:val="24"/>
          <w:szCs w:val="24"/>
        </w:rPr>
        <w:t>az a természetes személy, jogi személy, egyéni cég vagy eg</w:t>
      </w:r>
      <w:r w:rsidR="003C1074" w:rsidRPr="0018505B">
        <w:rPr>
          <w:rFonts w:ascii="Times New Roman" w:hAnsi="Times New Roman" w:cs="Times New Roman"/>
          <w:sz w:val="24"/>
          <w:szCs w:val="24"/>
        </w:rPr>
        <w:t>yéb szervezet, társasház és lakás</w:t>
      </w:r>
      <w:r w:rsidRPr="0018505B">
        <w:rPr>
          <w:rFonts w:ascii="Times New Roman" w:hAnsi="Times New Roman" w:cs="Times New Roman"/>
          <w:sz w:val="24"/>
          <w:szCs w:val="24"/>
        </w:rPr>
        <w:t>szövetkezet</w:t>
      </w:r>
      <w:r w:rsidR="003C1074" w:rsidRPr="0018505B">
        <w:rPr>
          <w:rFonts w:ascii="Times New Roman" w:hAnsi="Times New Roman" w:cs="Times New Roman"/>
          <w:sz w:val="24"/>
          <w:szCs w:val="24"/>
        </w:rPr>
        <w:t>, aki a Ht. szerint ingatlanhasználónak minősül és/vagy jogosult igénybe venni a hulladékgazdálkodási közszolgáltatási résztevékenység keretében végzett szolgáltatást, abban az esetben is, ha a szolgáltatás kérelemre szünetel;</w:t>
      </w:r>
    </w:p>
    <w:p w14:paraId="2FE5F8C2" w14:textId="77777777" w:rsidR="003C1074" w:rsidRPr="0018505B" w:rsidRDefault="003C1074" w:rsidP="003F5944">
      <w:pPr>
        <w:pStyle w:val="Listaszerbekezds"/>
        <w:numPr>
          <w:ilvl w:val="2"/>
          <w:numId w:val="42"/>
        </w:numPr>
        <w:spacing w:before="240"/>
        <w:ind w:left="1276" w:hanging="709"/>
        <w:jc w:val="both"/>
        <w:rPr>
          <w:rFonts w:ascii="Times New Roman" w:hAnsi="Times New Roman" w:cs="Times New Roman"/>
          <w:sz w:val="24"/>
          <w:szCs w:val="24"/>
        </w:rPr>
      </w:pPr>
      <w:r w:rsidRPr="0018505B">
        <w:rPr>
          <w:rFonts w:ascii="Times New Roman" w:hAnsi="Times New Roman" w:cs="Times New Roman"/>
          <w:b/>
          <w:sz w:val="24"/>
          <w:szCs w:val="24"/>
        </w:rPr>
        <w:t>Vegyes hulladék:</w:t>
      </w:r>
      <w:r w:rsidRPr="0018505B">
        <w:rPr>
          <w:rFonts w:ascii="Times New Roman" w:hAnsi="Times New Roman" w:cs="Times New Roman"/>
          <w:sz w:val="24"/>
          <w:szCs w:val="24"/>
        </w:rPr>
        <w:t xml:space="preserve"> a Ht. alapján a háztartási és a háztartási hulladékhoz hasonló hulladéknak az a különböző fajtájú és összetételű hulladékot tartalmazó része, amelyet az elkülönítetten gyűjtött hulladéktól eltérő külön gyűjtőedényben gyűjtenek;</w:t>
      </w:r>
    </w:p>
    <w:p w14:paraId="248506B7" w14:textId="77777777" w:rsidR="003C1074" w:rsidRPr="0018505B" w:rsidRDefault="003C1074" w:rsidP="003F5944">
      <w:pPr>
        <w:pStyle w:val="Listaszerbekezds"/>
        <w:numPr>
          <w:ilvl w:val="2"/>
          <w:numId w:val="42"/>
        </w:numPr>
        <w:spacing w:before="240"/>
        <w:ind w:left="1276" w:hanging="709"/>
        <w:jc w:val="both"/>
        <w:rPr>
          <w:rFonts w:ascii="Times New Roman" w:hAnsi="Times New Roman" w:cs="Times New Roman"/>
          <w:b/>
          <w:sz w:val="24"/>
          <w:szCs w:val="24"/>
        </w:rPr>
      </w:pPr>
      <w:r w:rsidRPr="0018505B">
        <w:rPr>
          <w:rFonts w:ascii="Times New Roman" w:hAnsi="Times New Roman" w:cs="Times New Roman"/>
          <w:b/>
          <w:sz w:val="24"/>
          <w:szCs w:val="24"/>
        </w:rPr>
        <w:t xml:space="preserve">Veszélyes hulladék: </w:t>
      </w:r>
      <w:r w:rsidRPr="0018505B">
        <w:rPr>
          <w:rFonts w:ascii="Times New Roman" w:hAnsi="Times New Roman" w:cs="Times New Roman"/>
          <w:sz w:val="24"/>
          <w:szCs w:val="24"/>
        </w:rPr>
        <w:t>a Ht. 1. mellékletben meghatározott veszélyességi jellemzők legalább egyikével rendelkező hulladék;</w:t>
      </w:r>
    </w:p>
    <w:p w14:paraId="1E5F64F6" w14:textId="77777777" w:rsidR="003C1074" w:rsidRPr="0018505B" w:rsidRDefault="003C1074" w:rsidP="003F5944">
      <w:pPr>
        <w:pStyle w:val="Listaszerbekezds"/>
        <w:numPr>
          <w:ilvl w:val="2"/>
          <w:numId w:val="42"/>
        </w:numPr>
        <w:spacing w:before="240"/>
        <w:ind w:left="1276" w:hanging="709"/>
        <w:jc w:val="both"/>
        <w:rPr>
          <w:rFonts w:ascii="Times New Roman" w:hAnsi="Times New Roman" w:cs="Times New Roman"/>
          <w:b/>
          <w:sz w:val="24"/>
          <w:szCs w:val="24"/>
        </w:rPr>
      </w:pPr>
      <w:r w:rsidRPr="0018505B">
        <w:rPr>
          <w:rFonts w:ascii="Times New Roman" w:hAnsi="Times New Roman" w:cs="Times New Roman"/>
          <w:b/>
          <w:sz w:val="24"/>
          <w:szCs w:val="24"/>
        </w:rPr>
        <w:t>Zöldhulladék:</w:t>
      </w:r>
      <w:r w:rsidRPr="0018505B">
        <w:rPr>
          <w:rFonts w:ascii="Times New Roman" w:hAnsi="Times New Roman" w:cs="Times New Roman"/>
          <w:sz w:val="24"/>
          <w:szCs w:val="24"/>
        </w:rPr>
        <w:t xml:space="preserve"> kertben, vagy kertészeti tevékenység során képződő növényi eredetű hulladék.</w:t>
      </w:r>
    </w:p>
    <w:p w14:paraId="6AB03F10" w14:textId="5389CD30" w:rsidR="004F1C16" w:rsidRPr="0018505B" w:rsidRDefault="004F1C16">
      <w:pPr>
        <w:rPr>
          <w:rFonts w:ascii="Times New Roman" w:hAnsi="Times New Roman" w:cs="Times New Roman"/>
          <w:b/>
          <w:sz w:val="24"/>
          <w:szCs w:val="24"/>
        </w:rPr>
      </w:pPr>
      <w:r w:rsidRPr="0018505B">
        <w:rPr>
          <w:rFonts w:ascii="Times New Roman" w:hAnsi="Times New Roman" w:cs="Times New Roman"/>
          <w:b/>
          <w:sz w:val="24"/>
          <w:szCs w:val="24"/>
        </w:rPr>
        <w:br w:type="page"/>
      </w:r>
    </w:p>
    <w:p w14:paraId="4CB0F9F9" w14:textId="77777777" w:rsidR="003C1074" w:rsidRPr="0018505B" w:rsidRDefault="003C1074" w:rsidP="003C1074">
      <w:pPr>
        <w:pStyle w:val="Listaszerbekezds"/>
        <w:spacing w:before="240"/>
        <w:jc w:val="both"/>
        <w:rPr>
          <w:rFonts w:ascii="Times New Roman" w:hAnsi="Times New Roman" w:cs="Times New Roman"/>
          <w:b/>
          <w:sz w:val="24"/>
          <w:szCs w:val="24"/>
        </w:rPr>
      </w:pPr>
    </w:p>
    <w:p w14:paraId="3C729FAC" w14:textId="77777777" w:rsidR="003C1074" w:rsidRPr="0018505B" w:rsidRDefault="003C1074" w:rsidP="003F5944">
      <w:pPr>
        <w:pStyle w:val="Listaszerbekezds"/>
        <w:numPr>
          <w:ilvl w:val="1"/>
          <w:numId w:val="42"/>
        </w:numPr>
        <w:spacing w:after="240"/>
        <w:ind w:left="567" w:hanging="567"/>
        <w:contextualSpacing w:val="0"/>
        <w:jc w:val="both"/>
        <w:outlineLvl w:val="1"/>
        <w:rPr>
          <w:rFonts w:ascii="Times New Roman" w:hAnsi="Times New Roman" w:cs="Times New Roman"/>
          <w:b/>
          <w:caps/>
          <w:sz w:val="24"/>
          <w:szCs w:val="24"/>
        </w:rPr>
      </w:pPr>
      <w:bookmarkStart w:id="13" w:name="_Toc162964921"/>
      <w:r w:rsidRPr="0018505B">
        <w:rPr>
          <w:rFonts w:ascii="Times New Roman" w:hAnsi="Times New Roman" w:cs="Times New Roman"/>
          <w:b/>
          <w:caps/>
          <w:sz w:val="24"/>
          <w:szCs w:val="24"/>
        </w:rPr>
        <w:t>A területi ÁSZF hatálya</w:t>
      </w:r>
      <w:bookmarkEnd w:id="13"/>
    </w:p>
    <w:p w14:paraId="146457A3" w14:textId="529872AC" w:rsidR="003C1074" w:rsidRPr="0018505B" w:rsidRDefault="003C1074" w:rsidP="003F5944">
      <w:pPr>
        <w:pStyle w:val="Listaszerbekezds"/>
        <w:numPr>
          <w:ilvl w:val="2"/>
          <w:numId w:val="42"/>
        </w:numPr>
        <w:ind w:left="1134" w:hanging="567"/>
        <w:contextualSpacing w:val="0"/>
        <w:jc w:val="both"/>
        <w:rPr>
          <w:rFonts w:ascii="Times New Roman" w:hAnsi="Times New Roman" w:cs="Times New Roman"/>
          <w:b/>
          <w:caps/>
          <w:sz w:val="24"/>
          <w:szCs w:val="24"/>
        </w:rPr>
      </w:pPr>
      <w:bookmarkStart w:id="14" w:name="_Hlk162945475"/>
      <w:r w:rsidRPr="0018505B">
        <w:rPr>
          <w:rFonts w:ascii="Times New Roman" w:hAnsi="Times New Roman" w:cs="Times New Roman"/>
          <w:b/>
          <w:caps/>
          <w:sz w:val="24"/>
          <w:szCs w:val="24"/>
        </w:rPr>
        <w:t>területi hatály</w:t>
      </w:r>
      <w:r w:rsidRPr="0018505B">
        <w:rPr>
          <w:rFonts w:ascii="Times New Roman" w:hAnsi="Times New Roman" w:cs="Times New Roman"/>
          <w:b/>
          <w:caps/>
          <w:sz w:val="24"/>
          <w:szCs w:val="24"/>
        </w:rPr>
        <w:tab/>
      </w:r>
    </w:p>
    <w:bookmarkEnd w:id="14"/>
    <w:p w14:paraId="6882CCFF" w14:textId="57E4B1B5" w:rsidR="003C1074" w:rsidRPr="0018505B" w:rsidRDefault="003C1074" w:rsidP="003F5944">
      <w:pPr>
        <w:pStyle w:val="Listaszerbekezds"/>
        <w:numPr>
          <w:ilvl w:val="3"/>
          <w:numId w:val="42"/>
        </w:numPr>
        <w:ind w:left="1560" w:hanging="851"/>
        <w:jc w:val="both"/>
        <w:rPr>
          <w:rFonts w:ascii="Times New Roman" w:hAnsi="Times New Roman" w:cs="Times New Roman"/>
          <w:sz w:val="24"/>
          <w:szCs w:val="24"/>
        </w:rPr>
      </w:pPr>
      <w:r w:rsidRPr="0018505B">
        <w:rPr>
          <w:rFonts w:ascii="Times New Roman" w:hAnsi="Times New Roman" w:cs="Times New Roman"/>
          <w:sz w:val="24"/>
          <w:szCs w:val="24"/>
        </w:rPr>
        <w:t xml:space="preserve">Jelen </w:t>
      </w:r>
      <w:r w:rsidR="004D5745" w:rsidRPr="0018505B">
        <w:rPr>
          <w:rFonts w:ascii="Times New Roman" w:hAnsi="Times New Roman" w:cs="Times New Roman"/>
          <w:sz w:val="24"/>
          <w:szCs w:val="24"/>
        </w:rPr>
        <w:t xml:space="preserve">Területi </w:t>
      </w:r>
      <w:r w:rsidRPr="0018505B">
        <w:rPr>
          <w:rFonts w:ascii="Times New Roman" w:hAnsi="Times New Roman" w:cs="Times New Roman"/>
          <w:sz w:val="24"/>
          <w:szCs w:val="24"/>
        </w:rPr>
        <w:t>ÁSZF hatálya a Koncessziós Társasággal jogviszonyban álló</w:t>
      </w:r>
      <w:r w:rsidR="004D5745" w:rsidRPr="0018505B">
        <w:rPr>
          <w:rFonts w:ascii="Times New Roman" w:hAnsi="Times New Roman" w:cs="Times New Roman"/>
          <w:sz w:val="24"/>
          <w:szCs w:val="24"/>
        </w:rPr>
        <w:t>,</w:t>
      </w:r>
      <w:r w:rsidRPr="0018505B">
        <w:rPr>
          <w:rFonts w:ascii="Times New Roman" w:hAnsi="Times New Roman" w:cs="Times New Roman"/>
          <w:sz w:val="24"/>
          <w:szCs w:val="24"/>
        </w:rPr>
        <w:t xml:space="preserve"> az 1. sz. mellékletben felsorolt településeken a Ht. szerinti ingatlanhasználókra vonatkozik.</w:t>
      </w:r>
    </w:p>
    <w:p w14:paraId="0A012317" w14:textId="6DC685EB" w:rsidR="004D5745" w:rsidRPr="0018505B" w:rsidRDefault="004D5745" w:rsidP="003F5944">
      <w:pPr>
        <w:pStyle w:val="Listaszerbekezds"/>
        <w:numPr>
          <w:ilvl w:val="2"/>
          <w:numId w:val="42"/>
        </w:numPr>
        <w:ind w:left="1134" w:hanging="567"/>
        <w:contextualSpacing w:val="0"/>
        <w:jc w:val="both"/>
        <w:rPr>
          <w:rFonts w:ascii="Times New Roman" w:hAnsi="Times New Roman" w:cs="Times New Roman"/>
          <w:b/>
          <w:caps/>
          <w:sz w:val="24"/>
          <w:szCs w:val="24"/>
        </w:rPr>
      </w:pPr>
      <w:r w:rsidRPr="0018505B">
        <w:rPr>
          <w:rFonts w:ascii="Times New Roman" w:hAnsi="Times New Roman" w:cs="Times New Roman"/>
          <w:b/>
          <w:caps/>
          <w:sz w:val="24"/>
          <w:szCs w:val="24"/>
        </w:rPr>
        <w:t>IDŐBELI hatály</w:t>
      </w:r>
    </w:p>
    <w:p w14:paraId="7CFF4918" w14:textId="72DE1D0D" w:rsidR="003C1074" w:rsidRPr="0018505B" w:rsidRDefault="001322D0" w:rsidP="003F5944">
      <w:pPr>
        <w:pStyle w:val="Listaszerbekezds"/>
        <w:numPr>
          <w:ilvl w:val="3"/>
          <w:numId w:val="42"/>
        </w:numPr>
        <w:ind w:left="1560" w:hanging="851"/>
        <w:contextualSpacing w:val="0"/>
        <w:rPr>
          <w:rFonts w:ascii="Times New Roman" w:hAnsi="Times New Roman" w:cs="Times New Roman"/>
          <w:sz w:val="24"/>
          <w:szCs w:val="24"/>
        </w:rPr>
      </w:pPr>
      <w:r w:rsidRPr="0018505B">
        <w:rPr>
          <w:rFonts w:ascii="Times New Roman" w:hAnsi="Times New Roman" w:cs="Times New Roman"/>
          <w:sz w:val="24"/>
          <w:szCs w:val="24"/>
        </w:rPr>
        <w:t>A Területi</w:t>
      </w:r>
      <w:r w:rsidR="00F97BDE" w:rsidRPr="0018505B">
        <w:rPr>
          <w:rFonts w:ascii="Times New Roman" w:hAnsi="Times New Roman" w:cs="Times New Roman"/>
          <w:sz w:val="24"/>
          <w:szCs w:val="24"/>
        </w:rPr>
        <w:t xml:space="preserve"> ÁSZF 2024. </w:t>
      </w:r>
      <w:r w:rsidR="00CE1679" w:rsidRPr="0018505B">
        <w:rPr>
          <w:rFonts w:ascii="Times New Roman" w:hAnsi="Times New Roman" w:cs="Times New Roman"/>
          <w:sz w:val="24"/>
          <w:szCs w:val="24"/>
        </w:rPr>
        <w:t xml:space="preserve">május </w:t>
      </w:r>
      <w:r w:rsidR="00F97BDE" w:rsidRPr="0018505B">
        <w:rPr>
          <w:rFonts w:ascii="Times New Roman" w:hAnsi="Times New Roman" w:cs="Times New Roman"/>
          <w:sz w:val="24"/>
          <w:szCs w:val="24"/>
        </w:rPr>
        <w:t xml:space="preserve">1. napjától határozatlan ideig hatályos. </w:t>
      </w:r>
    </w:p>
    <w:p w14:paraId="68A42496" w14:textId="77777777" w:rsidR="00F97BDE" w:rsidRPr="0018505B" w:rsidRDefault="00F97BDE" w:rsidP="003F5944">
      <w:pPr>
        <w:pStyle w:val="Listaszerbekezds"/>
        <w:numPr>
          <w:ilvl w:val="3"/>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ÁSZF a szolgáltatás igénybevételének ráutaló magatartással elfogadottnak tekintendő.</w:t>
      </w:r>
    </w:p>
    <w:p w14:paraId="7C1C8CE5" w14:textId="4E0D60BA" w:rsidR="00F97BDE" w:rsidRPr="0018505B" w:rsidRDefault="00F97BDE" w:rsidP="003F5944">
      <w:pPr>
        <w:pStyle w:val="Listaszerbekezds"/>
        <w:numPr>
          <w:ilvl w:val="1"/>
          <w:numId w:val="42"/>
        </w:numPr>
        <w:ind w:left="567" w:hanging="567"/>
        <w:contextualSpacing w:val="0"/>
        <w:jc w:val="both"/>
        <w:outlineLvl w:val="1"/>
        <w:rPr>
          <w:rFonts w:ascii="Times New Roman" w:hAnsi="Times New Roman" w:cs="Times New Roman"/>
          <w:b/>
          <w:caps/>
          <w:sz w:val="24"/>
          <w:szCs w:val="24"/>
        </w:rPr>
      </w:pPr>
      <w:bookmarkStart w:id="15" w:name="_Toc162964922"/>
      <w:bookmarkStart w:id="16" w:name="_Hlk162945840"/>
      <w:r w:rsidRPr="0018505B">
        <w:rPr>
          <w:rFonts w:ascii="Times New Roman" w:hAnsi="Times New Roman" w:cs="Times New Roman"/>
          <w:b/>
          <w:caps/>
          <w:sz w:val="24"/>
          <w:szCs w:val="24"/>
        </w:rPr>
        <w:t>a</w:t>
      </w:r>
      <w:r w:rsidR="004D5745" w:rsidRPr="0018505B">
        <w:rPr>
          <w:rFonts w:ascii="Times New Roman" w:hAnsi="Times New Roman" w:cs="Times New Roman"/>
          <w:b/>
          <w:caps/>
          <w:sz w:val="24"/>
          <w:szCs w:val="24"/>
        </w:rPr>
        <w:t xml:space="preserve"> TERÜLETI</w:t>
      </w:r>
      <w:r w:rsidRPr="0018505B">
        <w:rPr>
          <w:rFonts w:ascii="Times New Roman" w:hAnsi="Times New Roman" w:cs="Times New Roman"/>
          <w:b/>
          <w:caps/>
          <w:sz w:val="24"/>
          <w:szCs w:val="24"/>
        </w:rPr>
        <w:t xml:space="preserve"> ÁSZF közzététele</w:t>
      </w:r>
      <w:bookmarkEnd w:id="15"/>
    </w:p>
    <w:p w14:paraId="6E561770" w14:textId="480CD305" w:rsidR="00F97BDE" w:rsidRPr="0018505B" w:rsidRDefault="001322D0" w:rsidP="003F5944">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ÁSZF</w:t>
      </w:r>
      <w:r w:rsidR="00983E26" w:rsidRPr="0018505B">
        <w:rPr>
          <w:rFonts w:ascii="Times New Roman" w:hAnsi="Times New Roman" w:cs="Times New Roman"/>
          <w:sz w:val="24"/>
          <w:szCs w:val="24"/>
        </w:rPr>
        <w:t xml:space="preserve"> közzétételének időpontja: 2024. </w:t>
      </w:r>
      <w:r w:rsidR="00CE1679" w:rsidRPr="0018505B">
        <w:rPr>
          <w:rFonts w:ascii="Times New Roman" w:hAnsi="Times New Roman" w:cs="Times New Roman"/>
          <w:sz w:val="24"/>
          <w:szCs w:val="24"/>
        </w:rPr>
        <w:t xml:space="preserve">április </w:t>
      </w:r>
      <w:r w:rsidR="004F1C16" w:rsidRPr="0018505B">
        <w:rPr>
          <w:rFonts w:ascii="Times New Roman" w:hAnsi="Times New Roman" w:cs="Times New Roman"/>
          <w:sz w:val="24"/>
          <w:szCs w:val="24"/>
        </w:rPr>
        <w:t>22.</w:t>
      </w:r>
    </w:p>
    <w:p w14:paraId="77CE1367" w14:textId="0C4732FC" w:rsidR="00983E26" w:rsidRPr="0018505B" w:rsidRDefault="001322D0" w:rsidP="003F5944">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ÁSZF</w:t>
      </w:r>
      <w:r w:rsidR="00983E26" w:rsidRPr="0018505B">
        <w:rPr>
          <w:rFonts w:ascii="Times New Roman" w:hAnsi="Times New Roman" w:cs="Times New Roman"/>
          <w:sz w:val="24"/>
          <w:szCs w:val="24"/>
        </w:rPr>
        <w:t xml:space="preserve"> mindenkori legfrissebb verziója a </w:t>
      </w:r>
      <w:hyperlink r:id="rId7" w:history="1">
        <w:r w:rsidR="00983E26" w:rsidRPr="0018505B">
          <w:rPr>
            <w:rStyle w:val="Hiperhivatkozs"/>
            <w:rFonts w:ascii="Times New Roman" w:hAnsi="Times New Roman" w:cs="Times New Roman"/>
            <w:color w:val="auto"/>
            <w:sz w:val="24"/>
            <w:szCs w:val="24"/>
          </w:rPr>
          <w:t>www.szova.hu</w:t>
        </w:r>
      </w:hyperlink>
      <w:r w:rsidR="00983E26" w:rsidRPr="0018505B">
        <w:rPr>
          <w:rFonts w:ascii="Times New Roman" w:hAnsi="Times New Roman" w:cs="Times New Roman"/>
          <w:sz w:val="24"/>
          <w:szCs w:val="24"/>
        </w:rPr>
        <w:t xml:space="preserve"> honlapon, illetve a Területi Szolgáltató ügyfélszolgálati irodájában érhető el.</w:t>
      </w:r>
    </w:p>
    <w:bookmarkEnd w:id="16"/>
    <w:p w14:paraId="37CB5007" w14:textId="3925FA28" w:rsidR="00983E26" w:rsidRPr="0018505B" w:rsidRDefault="00983E26" w:rsidP="004D5745">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w:t>
      </w:r>
      <w:r w:rsidR="001322D0" w:rsidRPr="0018505B">
        <w:rPr>
          <w:rFonts w:ascii="Times New Roman" w:hAnsi="Times New Roman" w:cs="Times New Roman"/>
          <w:sz w:val="24"/>
          <w:szCs w:val="24"/>
        </w:rPr>
        <w:t xml:space="preserve"> Területi</w:t>
      </w:r>
      <w:r w:rsidRPr="0018505B">
        <w:rPr>
          <w:rFonts w:ascii="Times New Roman" w:hAnsi="Times New Roman" w:cs="Times New Roman"/>
          <w:sz w:val="24"/>
          <w:szCs w:val="24"/>
        </w:rPr>
        <w:t xml:space="preserve"> ÁSZF módosítását a Területi Szolgáltató annak hatálybalépését megelőzően legalább 10 nappal nyilvánosságra hozza. A módosításról szóló értesítést és a módosítást az ügyfélszolgálatán kifüggeszti, valamint honlapján (</w:t>
      </w:r>
      <w:hyperlink r:id="rId8" w:history="1">
        <w:r w:rsidRPr="0018505B">
          <w:rPr>
            <w:rStyle w:val="Hiperhivatkozs"/>
            <w:rFonts w:ascii="Times New Roman" w:hAnsi="Times New Roman" w:cs="Times New Roman"/>
            <w:color w:val="auto"/>
            <w:sz w:val="24"/>
            <w:szCs w:val="24"/>
          </w:rPr>
          <w:t>www.szova.hu</w:t>
        </w:r>
      </w:hyperlink>
      <w:r w:rsidRPr="0018505B">
        <w:rPr>
          <w:rFonts w:ascii="Times New Roman" w:hAnsi="Times New Roman" w:cs="Times New Roman"/>
          <w:sz w:val="24"/>
          <w:szCs w:val="24"/>
        </w:rPr>
        <w:t>) is közzéteszi.</w:t>
      </w:r>
    </w:p>
    <w:p w14:paraId="27AC6DE4" w14:textId="7482E770" w:rsidR="00A50D05" w:rsidRPr="0018505B" w:rsidRDefault="00A50D05" w:rsidP="003F5944">
      <w:pPr>
        <w:pStyle w:val="Listaszerbekezds"/>
        <w:numPr>
          <w:ilvl w:val="1"/>
          <w:numId w:val="42"/>
        </w:numPr>
        <w:ind w:left="567" w:hanging="567"/>
        <w:contextualSpacing w:val="0"/>
        <w:jc w:val="both"/>
        <w:outlineLvl w:val="1"/>
        <w:rPr>
          <w:rFonts w:ascii="Times New Roman" w:hAnsi="Times New Roman" w:cs="Times New Roman"/>
          <w:b/>
          <w:caps/>
          <w:sz w:val="24"/>
          <w:szCs w:val="24"/>
        </w:rPr>
      </w:pPr>
      <w:bookmarkStart w:id="17" w:name="_Toc162964923"/>
      <w:r w:rsidRPr="0018505B">
        <w:rPr>
          <w:rFonts w:ascii="Times New Roman" w:hAnsi="Times New Roman" w:cs="Times New Roman"/>
          <w:b/>
          <w:caps/>
          <w:sz w:val="24"/>
          <w:szCs w:val="24"/>
        </w:rPr>
        <w:t xml:space="preserve">a TERÜLETI ÁSZF </w:t>
      </w:r>
      <w:r w:rsidR="001322D0" w:rsidRPr="0018505B">
        <w:rPr>
          <w:rFonts w:ascii="Times New Roman" w:hAnsi="Times New Roman" w:cs="Times New Roman"/>
          <w:b/>
          <w:caps/>
          <w:sz w:val="24"/>
          <w:szCs w:val="24"/>
        </w:rPr>
        <w:t>értelmezése</w:t>
      </w:r>
      <w:bookmarkEnd w:id="17"/>
    </w:p>
    <w:p w14:paraId="37DF06A3" w14:textId="089EEFAB" w:rsidR="00A50D05" w:rsidRPr="0018505B" w:rsidRDefault="001322D0" w:rsidP="001322D0">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ÁSZF-et az ÁSZF rendelkezéseire figyelemmel, azokkal összhangban kell értelmezni azzal, hogy a Területi ÁSZF rendelkezései nem minősülnek ellentétesnek az ÁSZF-fel, ha azok az ÁSZF-hez képest további részletszabályokat állapítanak meg</w:t>
      </w:r>
      <w:r w:rsidR="00A50D05" w:rsidRPr="0018505B">
        <w:rPr>
          <w:rFonts w:ascii="Times New Roman" w:hAnsi="Times New Roman" w:cs="Times New Roman"/>
          <w:sz w:val="24"/>
          <w:szCs w:val="24"/>
        </w:rPr>
        <w:t>.</w:t>
      </w:r>
    </w:p>
    <w:p w14:paraId="0DC9EEE4" w14:textId="77777777" w:rsidR="00983E26" w:rsidRPr="0018505B" w:rsidRDefault="00953775" w:rsidP="003F5944">
      <w:pPr>
        <w:pStyle w:val="Listaszerbekezds"/>
        <w:numPr>
          <w:ilvl w:val="0"/>
          <w:numId w:val="42"/>
        </w:numPr>
        <w:ind w:left="284" w:hanging="284"/>
        <w:outlineLvl w:val="0"/>
        <w:rPr>
          <w:rFonts w:ascii="Times New Roman" w:hAnsi="Times New Roman" w:cs="Times New Roman"/>
          <w:b/>
          <w:caps/>
          <w:sz w:val="24"/>
          <w:szCs w:val="24"/>
        </w:rPr>
      </w:pPr>
      <w:bookmarkStart w:id="18" w:name="_Toc162964924"/>
      <w:r w:rsidRPr="0018505B">
        <w:rPr>
          <w:rFonts w:ascii="Times New Roman" w:hAnsi="Times New Roman" w:cs="Times New Roman"/>
          <w:b/>
          <w:caps/>
          <w:sz w:val="24"/>
          <w:szCs w:val="24"/>
        </w:rPr>
        <w:t>A közszolgáltatási résztevékenység</w:t>
      </w:r>
      <w:bookmarkEnd w:id="18"/>
    </w:p>
    <w:p w14:paraId="16DE6C35" w14:textId="77777777" w:rsidR="00300244" w:rsidRPr="0018505B" w:rsidRDefault="00300244" w:rsidP="00300244">
      <w:pPr>
        <w:pStyle w:val="Listaszerbekezds"/>
        <w:ind w:left="1070"/>
        <w:jc w:val="both"/>
        <w:rPr>
          <w:rFonts w:ascii="Times New Roman" w:hAnsi="Times New Roman" w:cs="Times New Roman"/>
          <w:b/>
          <w:caps/>
          <w:sz w:val="24"/>
          <w:szCs w:val="24"/>
        </w:rPr>
      </w:pPr>
    </w:p>
    <w:p w14:paraId="6DE9FCC0" w14:textId="77777777" w:rsidR="00953775" w:rsidRPr="0018505B" w:rsidRDefault="00AD0A1F" w:rsidP="003F5944">
      <w:pPr>
        <w:pStyle w:val="Listaszerbekezds"/>
        <w:numPr>
          <w:ilvl w:val="1"/>
          <w:numId w:val="42"/>
        </w:numPr>
        <w:ind w:left="567" w:hanging="567"/>
        <w:contextualSpacing w:val="0"/>
        <w:jc w:val="both"/>
        <w:outlineLvl w:val="1"/>
        <w:rPr>
          <w:rFonts w:ascii="Times New Roman" w:hAnsi="Times New Roman" w:cs="Times New Roman"/>
          <w:b/>
          <w:caps/>
          <w:sz w:val="24"/>
          <w:szCs w:val="24"/>
        </w:rPr>
      </w:pPr>
      <w:bookmarkStart w:id="19" w:name="_Toc162964925"/>
      <w:r w:rsidRPr="0018505B">
        <w:rPr>
          <w:rFonts w:ascii="Times New Roman" w:hAnsi="Times New Roman" w:cs="Times New Roman"/>
          <w:b/>
          <w:caps/>
          <w:sz w:val="24"/>
          <w:szCs w:val="24"/>
        </w:rPr>
        <w:t>Jogviszony létrejötte és tartalma</w:t>
      </w:r>
      <w:bookmarkEnd w:id="19"/>
    </w:p>
    <w:p w14:paraId="4492473D" w14:textId="1FABBB3D" w:rsidR="000737E6" w:rsidRPr="0018505B" w:rsidRDefault="00AD0A1F" w:rsidP="003F5944">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0737E6" w:rsidRPr="0018505B">
        <w:rPr>
          <w:rFonts w:ascii="Times New Roman" w:hAnsi="Times New Roman" w:cs="Times New Roman"/>
          <w:sz w:val="24"/>
          <w:szCs w:val="24"/>
        </w:rPr>
        <w:t xml:space="preserve">Ht. alapján a </w:t>
      </w:r>
      <w:r w:rsidRPr="0018505B">
        <w:rPr>
          <w:rFonts w:ascii="Times New Roman" w:hAnsi="Times New Roman" w:cs="Times New Roman"/>
          <w:sz w:val="24"/>
          <w:szCs w:val="24"/>
        </w:rPr>
        <w:t xml:space="preserve">hulladékgazdálkodási közszolgáltatási résztevékenység igénybevétele minden ingatlanhasználó részére </w:t>
      </w:r>
      <w:r w:rsidR="000737E6" w:rsidRPr="0018505B">
        <w:rPr>
          <w:rFonts w:ascii="Times New Roman" w:hAnsi="Times New Roman" w:cs="Times New Roman"/>
          <w:sz w:val="24"/>
          <w:szCs w:val="24"/>
        </w:rPr>
        <w:t>kötelező.</w:t>
      </w:r>
    </w:p>
    <w:p w14:paraId="3AC3C1CF" w14:textId="5AC770D0" w:rsidR="00AD0A1F" w:rsidRPr="0018505B" w:rsidRDefault="000737E6" w:rsidP="003F5944">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jogszabályi rendelkezések alapján a hulladékgazdálkodási közszolgáltatási résztevékenység igénybevételével és a hulladékgazdálkodási közszolgáltatási résztevékenység nyújtásával kapcsolatos szerződéses jogviszonyt az ingatlanhasználó és a Koncessziós Társaság között a szolgáltatás igénybevétele, </w:t>
      </w:r>
      <w:r w:rsidR="007A453E" w:rsidRPr="0018505B">
        <w:rPr>
          <w:rFonts w:ascii="Times New Roman" w:hAnsi="Times New Roman" w:cs="Times New Roman"/>
          <w:sz w:val="24"/>
          <w:szCs w:val="24"/>
        </w:rPr>
        <w:t xml:space="preserve">vagy </w:t>
      </w:r>
      <w:r w:rsidRPr="0018505B">
        <w:rPr>
          <w:rFonts w:ascii="Times New Roman" w:hAnsi="Times New Roman" w:cs="Times New Roman"/>
          <w:sz w:val="24"/>
          <w:szCs w:val="24"/>
        </w:rPr>
        <w:t xml:space="preserve">az a tény hozza létre, hogy az ingatlan hulladékgazdálkodási közszolgáltatási résztevékenységgel ellátott településrészen helyezkedik el, valamint, hogy a Területi Szolgáltató </w:t>
      </w:r>
      <w:bookmarkStart w:id="20" w:name="_Hlk162946290"/>
      <w:r w:rsidRPr="0018505B">
        <w:rPr>
          <w:rFonts w:ascii="Times New Roman" w:hAnsi="Times New Roman" w:cs="Times New Roman"/>
          <w:sz w:val="24"/>
          <w:szCs w:val="24"/>
        </w:rPr>
        <w:t>–</w:t>
      </w:r>
      <w:bookmarkEnd w:id="20"/>
      <w:r w:rsidRPr="0018505B">
        <w:rPr>
          <w:rFonts w:ascii="Times New Roman" w:hAnsi="Times New Roman" w:cs="Times New Roman"/>
          <w:sz w:val="24"/>
          <w:szCs w:val="24"/>
        </w:rPr>
        <w:t xml:space="preserve"> mint koncesszori alvállalkozó </w:t>
      </w:r>
      <w:r w:rsidR="001322D0" w:rsidRPr="0018505B">
        <w:rPr>
          <w:rFonts w:ascii="Times New Roman" w:hAnsi="Times New Roman" w:cs="Times New Roman"/>
          <w:sz w:val="24"/>
          <w:szCs w:val="24"/>
        </w:rPr>
        <w:t>–</w:t>
      </w:r>
      <w:r w:rsidRPr="0018505B">
        <w:rPr>
          <w:rFonts w:ascii="Times New Roman" w:hAnsi="Times New Roman" w:cs="Times New Roman"/>
          <w:sz w:val="24"/>
          <w:szCs w:val="24"/>
        </w:rPr>
        <w:t xml:space="preserve"> a szolgáltatás teljesítésére rendelkezésre áll. </w:t>
      </w:r>
    </w:p>
    <w:p w14:paraId="02EEE317" w14:textId="5A026C7F" w:rsidR="000737E6" w:rsidRPr="0018505B" w:rsidRDefault="000737E6" w:rsidP="001322D0">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jogviszony alapján a Területi Szolgáltató vállalja, hogy megfelelő minőségben és gyakorisággal a hulladékgazdálkodási közszolgáltatási résztevékenység keretébe tartozó szolgáltatást nyújt, illetve a teljesítésre </w:t>
      </w:r>
      <w:r w:rsidRPr="0018505B">
        <w:rPr>
          <w:rFonts w:ascii="Times New Roman" w:hAnsi="Times New Roman" w:cs="Times New Roman"/>
          <w:sz w:val="24"/>
          <w:szCs w:val="24"/>
        </w:rPr>
        <w:lastRenderedPageBreak/>
        <w:t>rendelkezésre áll. Az Ingatlanhasználó köteles igénybe venni a szolgáltatást, melynek keretében köteles a szolgáltatás elvégzésének feltételeit biztosítani, valamint a szolgáltatás díját a jogszabályi előírások alapján megfizetni.</w:t>
      </w:r>
    </w:p>
    <w:p w14:paraId="0A5628DE" w14:textId="77777777" w:rsidR="001322D0" w:rsidRPr="0018505B" w:rsidRDefault="001322D0" w:rsidP="003F5944">
      <w:pPr>
        <w:pStyle w:val="Listaszerbekezds"/>
        <w:ind w:left="1560"/>
        <w:contextualSpacing w:val="0"/>
        <w:jc w:val="both"/>
        <w:rPr>
          <w:rFonts w:ascii="Times New Roman" w:hAnsi="Times New Roman" w:cs="Times New Roman"/>
          <w:sz w:val="24"/>
          <w:szCs w:val="24"/>
        </w:rPr>
      </w:pPr>
    </w:p>
    <w:p w14:paraId="218AA85F" w14:textId="77777777" w:rsidR="00300244" w:rsidRPr="0018505B" w:rsidRDefault="00300244" w:rsidP="003F5944">
      <w:pPr>
        <w:pStyle w:val="Listaszerbekezds"/>
        <w:numPr>
          <w:ilvl w:val="1"/>
          <w:numId w:val="42"/>
        </w:numPr>
        <w:ind w:left="567" w:hanging="567"/>
        <w:contextualSpacing w:val="0"/>
        <w:jc w:val="both"/>
        <w:outlineLvl w:val="1"/>
        <w:rPr>
          <w:rFonts w:ascii="Times New Roman" w:hAnsi="Times New Roman" w:cs="Times New Roman"/>
          <w:b/>
          <w:caps/>
          <w:sz w:val="24"/>
          <w:szCs w:val="24"/>
        </w:rPr>
      </w:pPr>
      <w:bookmarkStart w:id="21" w:name="_Toc162964926"/>
      <w:r w:rsidRPr="0018505B">
        <w:rPr>
          <w:rFonts w:ascii="Times New Roman" w:hAnsi="Times New Roman" w:cs="Times New Roman"/>
          <w:b/>
          <w:caps/>
          <w:sz w:val="24"/>
          <w:szCs w:val="24"/>
        </w:rPr>
        <w:t>a területi Szolgáltató által biztosított szolgáltatás</w:t>
      </w:r>
      <w:bookmarkEnd w:id="21"/>
    </w:p>
    <w:p w14:paraId="5F6A1523" w14:textId="074B394D" w:rsidR="00300244" w:rsidRPr="0018505B" w:rsidRDefault="00300244" w:rsidP="003F5944">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szolgáltatás az alábbi tevékenységeket foglalja magában:</w:t>
      </w:r>
    </w:p>
    <w:p w14:paraId="03B9BB48" w14:textId="4F32608E" w:rsidR="00300244" w:rsidRPr="0018505B" w:rsidRDefault="00A94181"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az ingatlanhasználók</w:t>
      </w:r>
      <w:r w:rsidR="00300244" w:rsidRPr="0018505B">
        <w:rPr>
          <w:rFonts w:ascii="Times New Roman" w:hAnsi="Times New Roman" w:cs="Times New Roman"/>
          <w:sz w:val="24"/>
          <w:szCs w:val="24"/>
        </w:rPr>
        <w:t xml:space="preserve"> vegyes hulladék</w:t>
      </w:r>
      <w:r w:rsidRPr="0018505B">
        <w:rPr>
          <w:rFonts w:ascii="Times New Roman" w:hAnsi="Times New Roman" w:cs="Times New Roman"/>
          <w:sz w:val="24"/>
          <w:szCs w:val="24"/>
        </w:rPr>
        <w:t>ának házhoz menő</w:t>
      </w:r>
      <w:r w:rsidR="00300244" w:rsidRPr="0018505B">
        <w:rPr>
          <w:rFonts w:ascii="Times New Roman" w:hAnsi="Times New Roman" w:cs="Times New Roman"/>
          <w:sz w:val="24"/>
          <w:szCs w:val="24"/>
        </w:rPr>
        <w:t xml:space="preserve"> </w:t>
      </w:r>
      <w:r w:rsidRPr="0018505B">
        <w:rPr>
          <w:rFonts w:ascii="Times New Roman" w:hAnsi="Times New Roman" w:cs="Times New Roman"/>
          <w:sz w:val="24"/>
          <w:szCs w:val="24"/>
        </w:rPr>
        <w:t>beg</w:t>
      </w:r>
      <w:r w:rsidR="00300244" w:rsidRPr="0018505B">
        <w:rPr>
          <w:rFonts w:ascii="Times New Roman" w:hAnsi="Times New Roman" w:cs="Times New Roman"/>
          <w:sz w:val="24"/>
          <w:szCs w:val="24"/>
        </w:rPr>
        <w:t xml:space="preserve">yűjtése és kezelő létesítménybe szállítása </w:t>
      </w:r>
      <w:r w:rsidR="005075FD" w:rsidRPr="0018505B">
        <w:rPr>
          <w:rFonts w:ascii="Times New Roman" w:hAnsi="Times New Roman" w:cs="Times New Roman"/>
          <w:sz w:val="24"/>
          <w:szCs w:val="24"/>
        </w:rPr>
        <w:t>a jogszabályokban meghatározott gyakorisággal</w:t>
      </w:r>
      <w:r w:rsidR="00300244" w:rsidRPr="0018505B">
        <w:rPr>
          <w:rFonts w:ascii="Times New Roman" w:hAnsi="Times New Roman" w:cs="Times New Roman"/>
          <w:sz w:val="24"/>
          <w:szCs w:val="24"/>
        </w:rPr>
        <w:t>;</w:t>
      </w:r>
    </w:p>
    <w:p w14:paraId="07526B49" w14:textId="77777777" w:rsidR="00300244" w:rsidRPr="0018505B" w:rsidRDefault="00300244"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A94181" w:rsidRPr="0018505B">
        <w:rPr>
          <w:rFonts w:ascii="Times New Roman" w:hAnsi="Times New Roman" w:cs="Times New Roman"/>
          <w:sz w:val="24"/>
          <w:szCs w:val="24"/>
        </w:rPr>
        <w:t>Ht. alapján gazdálkodó szervezetnek nem minősülő ingatlanhasználók elkülönítetten gyűjtött hulladékának házhoz menő és hulladékgyűjtő szigetekről történő begyűjtése;</w:t>
      </w:r>
    </w:p>
    <w:p w14:paraId="7FEA96D9" w14:textId="77777777" w:rsidR="005075FD" w:rsidRPr="0018505B" w:rsidRDefault="005075FD"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 Ht. alapján gazdálkodó szervezetnek minősülő ingatlanhasználó által a települési hulladék részét képező kötelezően elkülönítetten gyűjtött hulladék meghatározott részének gyűjtése és hulladékkezelő létesítménybe szállítása;</w:t>
      </w:r>
    </w:p>
    <w:p w14:paraId="65AA0009" w14:textId="77777777" w:rsidR="00A94181" w:rsidRPr="0018505B" w:rsidRDefault="00A94181"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hulladékgyűjtő szigetek és hulladékgyűjtő udvar üzemeltetése;</w:t>
      </w:r>
    </w:p>
    <w:p w14:paraId="45D04730" w14:textId="3D517D1D" w:rsidR="005075FD" w:rsidRPr="0018505B" w:rsidRDefault="005075FD" w:rsidP="003F5944">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hulladékgyűjtési gyakoriságra jelen </w:t>
      </w:r>
      <w:r w:rsidR="007A453E" w:rsidRPr="0018505B">
        <w:rPr>
          <w:rFonts w:ascii="Times New Roman" w:hAnsi="Times New Roman" w:cs="Times New Roman"/>
          <w:sz w:val="24"/>
          <w:szCs w:val="24"/>
        </w:rPr>
        <w:t xml:space="preserve">Területi </w:t>
      </w:r>
      <w:r w:rsidRPr="0018505B">
        <w:rPr>
          <w:rFonts w:ascii="Times New Roman" w:hAnsi="Times New Roman" w:cs="Times New Roman"/>
          <w:sz w:val="24"/>
          <w:szCs w:val="24"/>
        </w:rPr>
        <w:t>ÁSZF és a vonatkozó jogszabályok az irányadók.</w:t>
      </w:r>
    </w:p>
    <w:p w14:paraId="3F24117D" w14:textId="77777777" w:rsidR="00D61C05" w:rsidRPr="0018505B" w:rsidRDefault="00D61C05" w:rsidP="001322D0">
      <w:pPr>
        <w:ind w:left="708"/>
        <w:jc w:val="both"/>
        <w:rPr>
          <w:rFonts w:ascii="Times New Roman" w:hAnsi="Times New Roman" w:cs="Times New Roman"/>
          <w:sz w:val="24"/>
          <w:szCs w:val="24"/>
        </w:rPr>
      </w:pPr>
    </w:p>
    <w:p w14:paraId="65BFC372" w14:textId="77777777" w:rsidR="00D61C05" w:rsidRPr="0018505B" w:rsidRDefault="00D61C05" w:rsidP="003F5944">
      <w:pPr>
        <w:pStyle w:val="Listaszerbekezds"/>
        <w:numPr>
          <w:ilvl w:val="1"/>
          <w:numId w:val="42"/>
        </w:numPr>
        <w:spacing w:before="120"/>
        <w:ind w:left="567" w:hanging="567"/>
        <w:contextualSpacing w:val="0"/>
        <w:jc w:val="both"/>
        <w:outlineLvl w:val="1"/>
        <w:rPr>
          <w:rFonts w:ascii="Times New Roman" w:hAnsi="Times New Roman" w:cs="Times New Roman"/>
          <w:b/>
          <w:caps/>
          <w:sz w:val="24"/>
          <w:szCs w:val="24"/>
        </w:rPr>
      </w:pPr>
      <w:bookmarkStart w:id="22" w:name="_Toc162964927"/>
      <w:r w:rsidRPr="0018505B">
        <w:rPr>
          <w:rFonts w:ascii="Times New Roman" w:hAnsi="Times New Roman" w:cs="Times New Roman"/>
          <w:b/>
          <w:caps/>
          <w:sz w:val="24"/>
          <w:szCs w:val="24"/>
        </w:rPr>
        <w:t xml:space="preserve">a területi szolgáltató </w:t>
      </w:r>
      <w:r w:rsidR="00AA71C8" w:rsidRPr="0018505B">
        <w:rPr>
          <w:rFonts w:ascii="Times New Roman" w:hAnsi="Times New Roman" w:cs="Times New Roman"/>
          <w:b/>
          <w:caps/>
          <w:sz w:val="24"/>
          <w:szCs w:val="24"/>
        </w:rPr>
        <w:t xml:space="preserve">jogai és </w:t>
      </w:r>
      <w:r w:rsidRPr="0018505B">
        <w:rPr>
          <w:rFonts w:ascii="Times New Roman" w:hAnsi="Times New Roman" w:cs="Times New Roman"/>
          <w:b/>
          <w:caps/>
          <w:sz w:val="24"/>
          <w:szCs w:val="24"/>
        </w:rPr>
        <w:t>kötelezettségei</w:t>
      </w:r>
      <w:bookmarkEnd w:id="22"/>
    </w:p>
    <w:p w14:paraId="08B9E0DB" w14:textId="4B49DC30" w:rsidR="00D61C05" w:rsidRPr="0018505B" w:rsidRDefault="00D61C05" w:rsidP="003F5944">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területi Szolgáltató </w:t>
      </w:r>
      <w:r w:rsidR="00B3099D" w:rsidRPr="0018505B">
        <w:rPr>
          <w:rFonts w:ascii="Times New Roman" w:hAnsi="Times New Roman" w:cs="Times New Roman"/>
          <w:sz w:val="24"/>
          <w:szCs w:val="24"/>
        </w:rPr>
        <w:t>köteles ellátni a hulladékgazdálkodási közszolgáltatási résztevékenységbe tartozó szolgáltatást a Koncessziós Társasággal és a Régiókoordinátorral kötött szerződései alapján.</w:t>
      </w:r>
    </w:p>
    <w:p w14:paraId="5DF3EF5F" w14:textId="7808965D" w:rsidR="00B3099D" w:rsidRPr="0018505B" w:rsidRDefault="00B3099D" w:rsidP="003F5944">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hulladékgazdálkodási közszolgáltatási résztevékenység ellátására vonatkozó általános szabályokat tartalmazó </w:t>
      </w:r>
      <w:r w:rsidR="002A293E" w:rsidRPr="0018505B">
        <w:rPr>
          <w:rFonts w:ascii="Times New Roman" w:hAnsi="Times New Roman" w:cs="Times New Roman"/>
          <w:sz w:val="24"/>
          <w:szCs w:val="24"/>
        </w:rPr>
        <w:t xml:space="preserve">jogszabályok </w:t>
      </w:r>
      <w:r w:rsidRPr="0018505B">
        <w:rPr>
          <w:rFonts w:ascii="Times New Roman" w:hAnsi="Times New Roman" w:cs="Times New Roman"/>
          <w:sz w:val="24"/>
          <w:szCs w:val="24"/>
        </w:rPr>
        <w:t xml:space="preserve">eltérő tartalmú </w:t>
      </w:r>
      <w:r w:rsidR="002A293E" w:rsidRPr="0018505B">
        <w:rPr>
          <w:rFonts w:ascii="Times New Roman" w:hAnsi="Times New Roman" w:cs="Times New Roman"/>
          <w:sz w:val="24"/>
          <w:szCs w:val="24"/>
        </w:rPr>
        <w:t xml:space="preserve">előírása </w:t>
      </w:r>
      <w:r w:rsidRPr="0018505B">
        <w:rPr>
          <w:rFonts w:ascii="Times New Roman" w:hAnsi="Times New Roman" w:cs="Times New Roman"/>
          <w:sz w:val="24"/>
          <w:szCs w:val="24"/>
        </w:rPr>
        <w:t xml:space="preserve">hatályba lépéséig a Területi Szolgáltató által a szolgáltatás részletszabályait jelen </w:t>
      </w:r>
      <w:r w:rsidR="002A293E" w:rsidRPr="0018505B">
        <w:rPr>
          <w:rFonts w:ascii="Times New Roman" w:hAnsi="Times New Roman" w:cs="Times New Roman"/>
          <w:sz w:val="24"/>
          <w:szCs w:val="24"/>
        </w:rPr>
        <w:t xml:space="preserve">Területi </w:t>
      </w:r>
      <w:r w:rsidRPr="0018505B">
        <w:rPr>
          <w:rFonts w:ascii="Times New Roman" w:hAnsi="Times New Roman" w:cs="Times New Roman"/>
          <w:sz w:val="24"/>
          <w:szCs w:val="24"/>
        </w:rPr>
        <w:t>ÁSZF, illetve a</w:t>
      </w:r>
      <w:r w:rsidR="002A293E" w:rsidRPr="0018505B">
        <w:rPr>
          <w:rFonts w:ascii="Times New Roman" w:hAnsi="Times New Roman" w:cs="Times New Roman"/>
          <w:sz w:val="24"/>
          <w:szCs w:val="24"/>
        </w:rPr>
        <w:t>z</w:t>
      </w:r>
      <w:r w:rsidRPr="0018505B">
        <w:rPr>
          <w:rFonts w:ascii="Times New Roman" w:hAnsi="Times New Roman" w:cs="Times New Roman"/>
          <w:sz w:val="24"/>
          <w:szCs w:val="24"/>
        </w:rPr>
        <w:t xml:space="preserve"> ÁSZF tartalmazza. A közszolgáltatási díjak számlázásáról és beszedéséről a Koncessziós Társaság gondoskodik. A Területi Szolgáltató a hulladékgazdálkodási közszolgáltatási résztevékenységen k</w:t>
      </w:r>
      <w:r w:rsidR="00AA71C8" w:rsidRPr="0018505B">
        <w:rPr>
          <w:rFonts w:ascii="Times New Roman" w:hAnsi="Times New Roman" w:cs="Times New Roman"/>
          <w:sz w:val="24"/>
          <w:szCs w:val="24"/>
        </w:rPr>
        <w:t>ívüli szolgáltatásokat is nyújt, melyek ellenértékét a Területi Szolgáltató szedi be.</w:t>
      </w:r>
    </w:p>
    <w:p w14:paraId="72330A17" w14:textId="2D1C2E36" w:rsidR="00AA71C8" w:rsidRPr="0018505B" w:rsidRDefault="00AA71C8" w:rsidP="003F5944">
      <w:pPr>
        <w:pStyle w:val="Listaszerbekezds"/>
        <w:numPr>
          <w:ilvl w:val="2"/>
          <w:numId w:val="42"/>
        </w:numPr>
        <w:ind w:left="1560" w:hanging="851"/>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Hulladékgyűjtés és szállítás</w:t>
      </w:r>
    </w:p>
    <w:p w14:paraId="2B171ADA" w14:textId="38A26318" w:rsidR="00AA71C8" w:rsidRPr="0018505B" w:rsidRDefault="00AA71C8"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Ingatlanhasználó köteles a szolgáltatás igénybevételére alkalmas, Területi Szolgáltató gyűjtőjárművéhez rendszeresített, szabványos gyűjtőedény (MSZ EN 840-1:2013 vagy MSZ EN 840-1:2020 szabványszámú) gyűjtőedény beszerzéséről gondoskodni. Területi Szolgáltató lehetőséget biztosít gyűjtőedény bérlésére és vásárlására is.</w:t>
      </w:r>
    </w:p>
    <w:p w14:paraId="306DF8D5" w14:textId="77777777" w:rsidR="006D4C1C" w:rsidRPr="0018505B" w:rsidRDefault="006D4C1C"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A hulladékgazdálkodási közszolgáltatási résztevékenységbe tartozó hulladékok gyűjtésének és szállításának rendjét (gyakoriság, útvonal és </w:t>
      </w:r>
      <w:r w:rsidRPr="0018505B">
        <w:rPr>
          <w:rFonts w:ascii="Times New Roman" w:hAnsi="Times New Roman" w:cs="Times New Roman"/>
          <w:sz w:val="24"/>
          <w:szCs w:val="24"/>
        </w:rPr>
        <w:lastRenderedPageBreak/>
        <w:t>nap) – a keletkező hulladék mennyiségének figyelembevételével – a Területi Szolgáltató határozza meg, és az ingatlanhasználókat – változás esetén is - értesíti</w:t>
      </w:r>
      <w:r w:rsidR="00677A50" w:rsidRPr="0018505B">
        <w:rPr>
          <w:rFonts w:ascii="Times New Roman" w:hAnsi="Times New Roman" w:cs="Times New Roman"/>
          <w:sz w:val="24"/>
          <w:szCs w:val="24"/>
        </w:rPr>
        <w:t>.</w:t>
      </w:r>
    </w:p>
    <w:p w14:paraId="05EFE2D7" w14:textId="5B297C47" w:rsidR="00F75DFD" w:rsidRPr="0018505B" w:rsidRDefault="00F75DFD"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Területi Szolgáltató vállalja a többlethulladék elszállítását ürítési napokon az ingatlanhasználó előzetes bejelentése alapján szabvány </w:t>
      </w:r>
      <w:r w:rsidR="001B55B6" w:rsidRPr="0018505B">
        <w:rPr>
          <w:rFonts w:ascii="Times New Roman" w:hAnsi="Times New Roman" w:cs="Times New Roman"/>
          <w:sz w:val="24"/>
          <w:szCs w:val="24"/>
        </w:rPr>
        <w:t>gyűjtő</w:t>
      </w:r>
      <w:r w:rsidRPr="0018505B">
        <w:rPr>
          <w:rFonts w:ascii="Times New Roman" w:hAnsi="Times New Roman" w:cs="Times New Roman"/>
          <w:sz w:val="24"/>
          <w:szCs w:val="24"/>
        </w:rPr>
        <w:t>edényből vagy emblémás zsákból.</w:t>
      </w:r>
    </w:p>
    <w:p w14:paraId="5EDE1551" w14:textId="4C485E05" w:rsidR="00AA71C8" w:rsidRPr="0018505B" w:rsidRDefault="007E148C"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Területi Szolgáltató a szolgáltatási területére a vegyes hulladékok gyűjtésére szolgáló edényzetre azonosító matricát rendszeresít, a hulladék elszállításán</w:t>
      </w:r>
      <w:r w:rsidR="001B55B6" w:rsidRPr="0018505B">
        <w:rPr>
          <w:rFonts w:ascii="Times New Roman" w:hAnsi="Times New Roman" w:cs="Times New Roman"/>
          <w:sz w:val="24"/>
          <w:szCs w:val="24"/>
        </w:rPr>
        <w:t>a</w:t>
      </w:r>
      <w:r w:rsidRPr="0018505B">
        <w:rPr>
          <w:rFonts w:ascii="Times New Roman" w:hAnsi="Times New Roman" w:cs="Times New Roman"/>
          <w:sz w:val="24"/>
          <w:szCs w:val="24"/>
        </w:rPr>
        <w:t>k feltétele az érvényes matrica edényzeten való elhelyezése. A matrica edényzetre helyezése az ingatlanhasználó feladata.</w:t>
      </w:r>
    </w:p>
    <w:p w14:paraId="08E49BA5" w14:textId="7C7D62F8" w:rsidR="00F75DFD" w:rsidRPr="0018505B" w:rsidRDefault="00D141AB"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A Területi Szolgáltató olyan </w:t>
      </w:r>
      <w:r w:rsidR="001B55B6" w:rsidRPr="0018505B">
        <w:rPr>
          <w:rFonts w:ascii="Times New Roman" w:hAnsi="Times New Roman" w:cs="Times New Roman"/>
          <w:sz w:val="24"/>
          <w:szCs w:val="24"/>
        </w:rPr>
        <w:t xml:space="preserve">mennyiségű </w:t>
      </w:r>
      <w:r w:rsidRPr="0018505B">
        <w:rPr>
          <w:rFonts w:ascii="Times New Roman" w:hAnsi="Times New Roman" w:cs="Times New Roman"/>
          <w:sz w:val="24"/>
          <w:szCs w:val="24"/>
        </w:rPr>
        <w:t xml:space="preserve">hulladékot köteles az ingatlanhasználótól átvenni, amely az ingatlanhasználó által használt szabványos gyűjtőedény fedelének lecsukott állapotában elfér. </w:t>
      </w:r>
    </w:p>
    <w:p w14:paraId="4533CCE7" w14:textId="5CD7E3AA" w:rsidR="00035DBD" w:rsidRPr="0018505B" w:rsidRDefault="007E148C"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A zöldhulladék gyűjtése </w:t>
      </w:r>
      <w:r w:rsidR="001B55B6" w:rsidRPr="0018505B">
        <w:rPr>
          <w:rFonts w:ascii="Times New Roman" w:hAnsi="Times New Roman" w:cs="Times New Roman"/>
          <w:sz w:val="24"/>
          <w:szCs w:val="24"/>
        </w:rPr>
        <w:t xml:space="preserve">a </w:t>
      </w:r>
      <w:r w:rsidRPr="0018505B">
        <w:rPr>
          <w:rFonts w:ascii="Times New Roman" w:hAnsi="Times New Roman" w:cs="Times New Roman"/>
          <w:sz w:val="24"/>
          <w:szCs w:val="24"/>
        </w:rPr>
        <w:t xml:space="preserve">Területi Szolgáltató szolgáltatási területén előzetes regisztrációhoz/bejelentéshez kötött. A zöldhulladék elszállítása szabvány szerinti gyűjtőedényből történik, mely mérete maximum a kommunális </w:t>
      </w:r>
      <w:r w:rsidR="001B55B6" w:rsidRPr="0018505B">
        <w:rPr>
          <w:rFonts w:ascii="Times New Roman" w:hAnsi="Times New Roman" w:cs="Times New Roman"/>
          <w:sz w:val="24"/>
          <w:szCs w:val="24"/>
        </w:rPr>
        <w:t>gyűjtő</w:t>
      </w:r>
      <w:r w:rsidRPr="0018505B">
        <w:rPr>
          <w:rFonts w:ascii="Times New Roman" w:hAnsi="Times New Roman" w:cs="Times New Roman"/>
          <w:sz w:val="24"/>
          <w:szCs w:val="24"/>
        </w:rPr>
        <w:t xml:space="preserve">edény méretével lehet megegyező. A zöld hulladék szállításhoz is matrica került bevezetésre, melyet a </w:t>
      </w:r>
      <w:r w:rsidR="001B55B6" w:rsidRPr="0018505B">
        <w:rPr>
          <w:rFonts w:ascii="Times New Roman" w:hAnsi="Times New Roman" w:cs="Times New Roman"/>
          <w:sz w:val="24"/>
          <w:szCs w:val="24"/>
        </w:rPr>
        <w:t>gyűjtő</w:t>
      </w:r>
      <w:r w:rsidRPr="0018505B">
        <w:rPr>
          <w:rFonts w:ascii="Times New Roman" w:hAnsi="Times New Roman" w:cs="Times New Roman"/>
          <w:sz w:val="24"/>
          <w:szCs w:val="24"/>
        </w:rPr>
        <w:t xml:space="preserve">edényen az ingatlanhasználónak el kell helyeznie. </w:t>
      </w:r>
      <w:r w:rsidR="00D2623A" w:rsidRPr="0018505B">
        <w:rPr>
          <w:rFonts w:ascii="Times New Roman" w:hAnsi="Times New Roman" w:cs="Times New Roman"/>
          <w:sz w:val="24"/>
          <w:szCs w:val="24"/>
        </w:rPr>
        <w:t xml:space="preserve">A </w:t>
      </w:r>
      <w:r w:rsidR="001B55B6" w:rsidRPr="0018505B">
        <w:rPr>
          <w:rFonts w:ascii="Times New Roman" w:hAnsi="Times New Roman" w:cs="Times New Roman"/>
          <w:sz w:val="24"/>
          <w:szCs w:val="24"/>
        </w:rPr>
        <w:t>gyűjtő</w:t>
      </w:r>
      <w:r w:rsidR="00D2623A" w:rsidRPr="0018505B">
        <w:rPr>
          <w:rFonts w:ascii="Times New Roman" w:hAnsi="Times New Roman" w:cs="Times New Roman"/>
          <w:sz w:val="24"/>
          <w:szCs w:val="24"/>
        </w:rPr>
        <w:t>edények mellé a zöld hulladékot kötegelve, illetve az ingatlanhasználó által beszerzett zsákokban is ki lehet helyezni.</w:t>
      </w:r>
    </w:p>
    <w:p w14:paraId="6F488A17" w14:textId="77777777" w:rsidR="007E148C" w:rsidRPr="0018505B" w:rsidRDefault="00D141AB"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Ingatlanhasználó köteles a közszolgáltatás igénybevételére való kötelezettség keletkezésekor (pl.: újépítésű ingatlanba beköltözés, ingatlan vásárlás, öröklés) a Területi Szolgáltató által rendszeresített bejelentőn a közszolgáltatás igénybevételére irányuló szándékot bejelenteni. </w:t>
      </w:r>
    </w:p>
    <w:p w14:paraId="4CE67BD5" w14:textId="77777777" w:rsidR="00D141AB" w:rsidRPr="0018505B" w:rsidRDefault="00D141AB"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A Területi Szolgáltató a vegyes hulladék gyűjtéséhez </w:t>
      </w:r>
      <w:r w:rsidR="00F75DFD" w:rsidRPr="0018505B">
        <w:rPr>
          <w:rFonts w:ascii="Times New Roman" w:hAnsi="Times New Roman" w:cs="Times New Roman"/>
          <w:sz w:val="24"/>
          <w:szCs w:val="24"/>
        </w:rPr>
        <w:t>az ingatlanhasználók részére különböző űrméretű tartályok (80 l, 120 l, 240</w:t>
      </w:r>
      <w:r w:rsidR="002F1418" w:rsidRPr="0018505B">
        <w:rPr>
          <w:rFonts w:ascii="Times New Roman" w:hAnsi="Times New Roman" w:cs="Times New Roman"/>
          <w:sz w:val="24"/>
          <w:szCs w:val="24"/>
        </w:rPr>
        <w:t xml:space="preserve"> l</w:t>
      </w:r>
      <w:r w:rsidR="00F75DFD" w:rsidRPr="0018505B">
        <w:rPr>
          <w:rFonts w:ascii="Times New Roman" w:hAnsi="Times New Roman" w:cs="Times New Roman"/>
          <w:sz w:val="24"/>
          <w:szCs w:val="24"/>
        </w:rPr>
        <w:t>,</w:t>
      </w:r>
      <w:r w:rsidR="002F1418" w:rsidRPr="0018505B">
        <w:rPr>
          <w:rFonts w:ascii="Times New Roman" w:hAnsi="Times New Roman" w:cs="Times New Roman"/>
          <w:sz w:val="24"/>
          <w:szCs w:val="24"/>
        </w:rPr>
        <w:t xml:space="preserve"> 360 l, 660 l,</w:t>
      </w:r>
      <w:r w:rsidR="00F75DFD" w:rsidRPr="0018505B">
        <w:rPr>
          <w:rFonts w:ascii="Times New Roman" w:hAnsi="Times New Roman" w:cs="Times New Roman"/>
          <w:sz w:val="24"/>
          <w:szCs w:val="24"/>
        </w:rPr>
        <w:t xml:space="preserve"> 770 l, 1.100 l, illetve a jogszabályi feltételek fennállása esetén 60 l) biztosít lehetőséget.</w:t>
      </w:r>
    </w:p>
    <w:p w14:paraId="41296E60" w14:textId="77777777" w:rsidR="00F75DFD" w:rsidRPr="0018505B" w:rsidRDefault="00F75DFD"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Az ingatlanhasználó a gyűjtőedény méretét a keletkezett hulladék mennyiségéhez igazodva köteles megválasztani.</w:t>
      </w:r>
    </w:p>
    <w:p w14:paraId="6D7C241A" w14:textId="77777777" w:rsidR="00F75DFD" w:rsidRPr="0018505B" w:rsidRDefault="00F75DFD" w:rsidP="00F75DFD">
      <w:pPr>
        <w:pStyle w:val="Listaszerbekezds"/>
        <w:ind w:left="1428"/>
        <w:jc w:val="both"/>
        <w:rPr>
          <w:rFonts w:ascii="Times New Roman" w:hAnsi="Times New Roman" w:cs="Times New Roman"/>
          <w:b/>
          <w:sz w:val="24"/>
          <w:szCs w:val="24"/>
          <w:u w:val="single"/>
        </w:rPr>
      </w:pPr>
    </w:p>
    <w:p w14:paraId="4E81E15F" w14:textId="43CCAE51" w:rsidR="00F75DFD" w:rsidRPr="0018505B" w:rsidRDefault="00F75DFD" w:rsidP="003F5944">
      <w:pPr>
        <w:pStyle w:val="Listaszerbekezds"/>
        <w:numPr>
          <w:ilvl w:val="2"/>
          <w:numId w:val="42"/>
        </w:numPr>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Hulladékgyűjtő járatok</w:t>
      </w:r>
    </w:p>
    <w:p w14:paraId="67AFD0F3" w14:textId="1768DC62" w:rsidR="00F75DFD" w:rsidRPr="0018505B" w:rsidRDefault="00F75DFD"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A Területi Szolgáltató a Régiókoordinátorral kötött szerződésben, valamint a hatályos jogszabályokban meghatározott gyakoriságú hulladékgyűjtő járatokat szervez, melynek keretében:</w:t>
      </w:r>
    </w:p>
    <w:p w14:paraId="5EEFF981" w14:textId="712FCC66" w:rsidR="00F75DFD" w:rsidRPr="0018505B" w:rsidRDefault="0046332B"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A közszolgáltatás körébe tartozó hulladékok (vegyes és elkülönített) elszállításához az adott hulladékfajták átvételére alkalmas felépítménnyel rendelkező járművet, eszközt használ.</w:t>
      </w:r>
    </w:p>
    <w:p w14:paraId="3743B40A" w14:textId="77777777" w:rsidR="0046332B" w:rsidRPr="0018505B" w:rsidRDefault="0046332B"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Az ingatlanhasználó a Területi Szolgáltató honlapján elérhető hulladéknaptárból tájékozódhat a hulladékgyűjtés időpontjáról.</w:t>
      </w:r>
    </w:p>
    <w:p w14:paraId="3B5EA5DF" w14:textId="6145DBAE" w:rsidR="0046332B" w:rsidRPr="0018505B" w:rsidRDefault="0046332B"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A Területi Szolgáltató a hulladékgyűjtés időpontjainak változásáról az Ingatlanhasználót a változás </w:t>
      </w:r>
      <w:r w:rsidR="00B617FB" w:rsidRPr="0018505B">
        <w:rPr>
          <w:rFonts w:ascii="Times New Roman" w:hAnsi="Times New Roman" w:cs="Times New Roman"/>
          <w:sz w:val="24"/>
          <w:szCs w:val="24"/>
        </w:rPr>
        <w:t xml:space="preserve">hatályba lépését </w:t>
      </w:r>
      <w:r w:rsidRPr="0018505B">
        <w:rPr>
          <w:rFonts w:ascii="Times New Roman" w:hAnsi="Times New Roman" w:cs="Times New Roman"/>
          <w:sz w:val="24"/>
          <w:szCs w:val="24"/>
        </w:rPr>
        <w:t>megelőzően legalább 15 nappal honlapján és az elektronikus média útján értesíti.</w:t>
      </w:r>
    </w:p>
    <w:p w14:paraId="390E255E" w14:textId="77777777" w:rsidR="0046332B" w:rsidRPr="0018505B" w:rsidRDefault="0046332B"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lastRenderedPageBreak/>
        <w:t xml:space="preserve">Szélsőséges időjárási körülmények (pl.: hóakadály, jeges útpálya) vagy más objektív ok miatt </w:t>
      </w:r>
      <w:r w:rsidR="008921C7" w:rsidRPr="0018505B">
        <w:rPr>
          <w:rFonts w:ascii="Times New Roman" w:hAnsi="Times New Roman" w:cs="Times New Roman"/>
          <w:sz w:val="24"/>
          <w:szCs w:val="24"/>
        </w:rPr>
        <w:t>meghiúsuló</w:t>
      </w:r>
      <w:r w:rsidRPr="0018505B">
        <w:rPr>
          <w:rFonts w:ascii="Times New Roman" w:hAnsi="Times New Roman" w:cs="Times New Roman"/>
          <w:sz w:val="24"/>
          <w:szCs w:val="24"/>
        </w:rPr>
        <w:t xml:space="preserve"> gyűjtést a Területi Szolgáltató az első lehetséges napon elvégzi.</w:t>
      </w:r>
    </w:p>
    <w:p w14:paraId="6EBC5A51" w14:textId="77777777" w:rsidR="005D0F21" w:rsidRPr="0018505B" w:rsidRDefault="005D0F21" w:rsidP="005D0F21">
      <w:pPr>
        <w:jc w:val="both"/>
        <w:rPr>
          <w:rFonts w:ascii="Times New Roman" w:hAnsi="Times New Roman" w:cs="Times New Roman"/>
          <w:sz w:val="24"/>
          <w:szCs w:val="24"/>
        </w:rPr>
      </w:pPr>
    </w:p>
    <w:p w14:paraId="4AE1C717" w14:textId="561D6F74" w:rsidR="005D0F21" w:rsidRPr="0018505B" w:rsidRDefault="00FE56AB" w:rsidP="003F5944">
      <w:pPr>
        <w:pStyle w:val="Listaszerbekezds"/>
        <w:numPr>
          <w:ilvl w:val="2"/>
          <w:numId w:val="42"/>
        </w:numPr>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Lomtalanítás</w:t>
      </w:r>
    </w:p>
    <w:p w14:paraId="529FAC53" w14:textId="522F64E1" w:rsidR="00F75DFD" w:rsidRPr="0018505B" w:rsidRDefault="00FE56AB"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 lomhulladék gyűjtéséről, elszállításáról és kezeléséről a Területi Szolgáltató évente legalább egy alkalommal a hulladékgazdálkodási közszolgáltatási résztevékenység keretében – külön díj felszámolása nélkül – gondoskodik.</w:t>
      </w:r>
    </w:p>
    <w:p w14:paraId="52A2C65D" w14:textId="58C42670" w:rsidR="00FE56AB" w:rsidRPr="0018505B" w:rsidRDefault="00FE56AB"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Területi Szolgáltató kizárólag a </w:t>
      </w:r>
      <w:r w:rsidR="00190131" w:rsidRPr="0018505B">
        <w:rPr>
          <w:rFonts w:ascii="Times New Roman" w:hAnsi="Times New Roman" w:cs="Times New Roman"/>
          <w:sz w:val="24"/>
          <w:szCs w:val="24"/>
        </w:rPr>
        <w:t>természetes személynek, társasháznak</w:t>
      </w:r>
      <w:r w:rsidR="003F5944" w:rsidRPr="0018505B">
        <w:rPr>
          <w:rFonts w:ascii="Times New Roman" w:hAnsi="Times New Roman" w:cs="Times New Roman"/>
          <w:sz w:val="24"/>
          <w:szCs w:val="24"/>
        </w:rPr>
        <w:t>,</w:t>
      </w:r>
      <w:r w:rsidR="00190131" w:rsidRPr="0018505B">
        <w:rPr>
          <w:rFonts w:ascii="Times New Roman" w:hAnsi="Times New Roman" w:cs="Times New Roman"/>
          <w:sz w:val="24"/>
          <w:szCs w:val="24"/>
        </w:rPr>
        <w:t xml:space="preserve"> illetve lakásszövetkezetnek minősősülő ingatlanhasználók esetében, </w:t>
      </w:r>
      <w:r w:rsidRPr="0018505B">
        <w:rPr>
          <w:rFonts w:ascii="Times New Roman" w:hAnsi="Times New Roman" w:cs="Times New Roman"/>
          <w:sz w:val="24"/>
          <w:szCs w:val="24"/>
        </w:rPr>
        <w:t xml:space="preserve">a háztartásokban képződött, de a rendszeres hulladékszállításra alkalmazott gyűjtőedényekben – méretüknél fogva </w:t>
      </w:r>
      <w:r w:rsidR="00190131" w:rsidRPr="0018505B">
        <w:rPr>
          <w:rFonts w:ascii="Times New Roman" w:hAnsi="Times New Roman" w:cs="Times New Roman"/>
          <w:sz w:val="24"/>
          <w:szCs w:val="24"/>
        </w:rPr>
        <w:t>–</w:t>
      </w:r>
      <w:r w:rsidRPr="0018505B">
        <w:rPr>
          <w:rFonts w:ascii="Times New Roman" w:hAnsi="Times New Roman" w:cs="Times New Roman"/>
          <w:sz w:val="24"/>
          <w:szCs w:val="24"/>
        </w:rPr>
        <w:t xml:space="preserve"> el nem helyezhető, nagydarabos lomhulladékot szállítja el.</w:t>
      </w:r>
    </w:p>
    <w:p w14:paraId="49A0D24C" w14:textId="77777777" w:rsidR="00FE56AB" w:rsidRPr="0018505B" w:rsidRDefault="00FE56AB"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Területi Szolgáltató a települési önkormányzatokkal előzetesen megállapodik a lomtalanítás módjáról (bejelentéses vagy közterületi házhoz menő, egyéb). </w:t>
      </w:r>
    </w:p>
    <w:p w14:paraId="39B098C2" w14:textId="77777777" w:rsidR="00FE56AB" w:rsidRPr="0018505B" w:rsidRDefault="00FE56AB"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Szolgáltató a rendelkezésére álló eszközök igénybevételével mindent megtesz, hogy a lomtalanítás során a közterületek a lehető legkisebb mértékben szennyeződjenek.</w:t>
      </w:r>
    </w:p>
    <w:p w14:paraId="46E11A93" w14:textId="77777777" w:rsidR="00FE56AB" w:rsidRPr="0018505B" w:rsidRDefault="00FE56AB"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A lomtalanítás során a Területi Szolgáltató különösen, de nem kizárólagosan az alábbi hulladékokat nem veszi át:</w:t>
      </w:r>
    </w:p>
    <w:p w14:paraId="44C559E9" w14:textId="012868D8" w:rsidR="005F22E6" w:rsidRPr="0018505B" w:rsidRDefault="005F22E6"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szelektív hulladék (sárga zsákban gyűjthető)</w:t>
      </w:r>
      <w:r w:rsidR="0063159E" w:rsidRPr="0018505B">
        <w:rPr>
          <w:rFonts w:ascii="Times New Roman" w:hAnsi="Times New Roman" w:cs="Times New Roman"/>
          <w:sz w:val="24"/>
          <w:szCs w:val="24"/>
        </w:rPr>
        <w:t>,</w:t>
      </w:r>
    </w:p>
    <w:p w14:paraId="621717AF" w14:textId="64AD85FB" w:rsidR="005F22E6" w:rsidRPr="0018505B" w:rsidRDefault="005F22E6"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fém és egyéb hasznosítható hulladék (pl: drótkerítés, hordó, csövek, stb.)</w:t>
      </w:r>
      <w:r w:rsidR="0063159E" w:rsidRPr="0018505B">
        <w:rPr>
          <w:rFonts w:ascii="Times New Roman" w:hAnsi="Times New Roman" w:cs="Times New Roman"/>
          <w:sz w:val="24"/>
          <w:szCs w:val="24"/>
        </w:rPr>
        <w:t>,</w:t>
      </w:r>
    </w:p>
    <w:p w14:paraId="2AF47ED3" w14:textId="179E35B6" w:rsidR="005F22E6" w:rsidRPr="0018505B" w:rsidRDefault="005F22E6"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elektromos és elektronikai hulladék (pl.: tv, hűtő, háztartási gép, stb.)</w:t>
      </w:r>
      <w:r w:rsidR="0063159E" w:rsidRPr="0018505B">
        <w:rPr>
          <w:rFonts w:ascii="Times New Roman" w:hAnsi="Times New Roman" w:cs="Times New Roman"/>
          <w:sz w:val="24"/>
          <w:szCs w:val="24"/>
        </w:rPr>
        <w:t>,</w:t>
      </w:r>
    </w:p>
    <w:p w14:paraId="00B22DDD" w14:textId="2FFA848E" w:rsidR="005F22E6" w:rsidRPr="0018505B" w:rsidRDefault="005F22E6"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veszélyes hulladék (pl.: festék, festékes göngyöleg, akkumulátor, permetezőszer, hullámpala, gyógyszer, fáradt olaj, neoncső, stb.)</w:t>
      </w:r>
      <w:r w:rsidR="0063159E" w:rsidRPr="0018505B">
        <w:rPr>
          <w:rFonts w:ascii="Times New Roman" w:hAnsi="Times New Roman" w:cs="Times New Roman"/>
          <w:sz w:val="24"/>
          <w:szCs w:val="24"/>
        </w:rPr>
        <w:t>,</w:t>
      </w:r>
    </w:p>
    <w:p w14:paraId="4E961628" w14:textId="48A4BE4B" w:rsidR="005F22E6" w:rsidRPr="0018505B" w:rsidRDefault="005F22E6"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zöldhulladék (pl.: kerti hulladék, nyesedék)</w:t>
      </w:r>
      <w:r w:rsidR="0063159E" w:rsidRPr="0018505B">
        <w:rPr>
          <w:rFonts w:ascii="Times New Roman" w:hAnsi="Times New Roman" w:cs="Times New Roman"/>
          <w:sz w:val="24"/>
          <w:szCs w:val="24"/>
        </w:rPr>
        <w:t>,</w:t>
      </w:r>
    </w:p>
    <w:p w14:paraId="6EDCD013" w14:textId="23069E63" w:rsidR="005F22E6" w:rsidRPr="0018505B" w:rsidRDefault="005F22E6"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építési-bontási hulladék (pl.: csempe, mosdókagyló, fürdőkád, WC csésze, ablak, ajtó, síküveg, stb.)</w:t>
      </w:r>
      <w:r w:rsidR="0063159E" w:rsidRPr="0018505B">
        <w:rPr>
          <w:rFonts w:ascii="Times New Roman" w:hAnsi="Times New Roman" w:cs="Times New Roman"/>
          <w:sz w:val="24"/>
          <w:szCs w:val="24"/>
        </w:rPr>
        <w:t>,</w:t>
      </w:r>
    </w:p>
    <w:p w14:paraId="28276283" w14:textId="7FD539F0" w:rsidR="005F22E6" w:rsidRPr="0018505B" w:rsidRDefault="005F22E6"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állati tetem</w:t>
      </w:r>
      <w:r w:rsidR="0063159E" w:rsidRPr="0018505B">
        <w:rPr>
          <w:rFonts w:ascii="Times New Roman" w:hAnsi="Times New Roman" w:cs="Times New Roman"/>
          <w:sz w:val="24"/>
          <w:szCs w:val="24"/>
        </w:rPr>
        <w:t>,</w:t>
      </w:r>
    </w:p>
    <w:p w14:paraId="09FB0DF1" w14:textId="14B29E26" w:rsidR="005F22E6" w:rsidRPr="0018505B" w:rsidRDefault="005F22E6"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gumiabroncs</w:t>
      </w:r>
      <w:r w:rsidR="0063159E" w:rsidRPr="0018505B">
        <w:rPr>
          <w:rFonts w:ascii="Times New Roman" w:hAnsi="Times New Roman" w:cs="Times New Roman"/>
          <w:sz w:val="24"/>
          <w:szCs w:val="24"/>
        </w:rPr>
        <w:t>,</w:t>
      </w:r>
    </w:p>
    <w:p w14:paraId="7F527B90" w14:textId="6508AA73" w:rsidR="005F22E6" w:rsidRPr="0018505B" w:rsidRDefault="005F22E6"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autóbontásból származó hulladék (szélvédő, lökhárító, karosszéria elemek, kárpit, stb.)</w:t>
      </w:r>
      <w:r w:rsidR="0063159E" w:rsidRPr="0018505B">
        <w:rPr>
          <w:rFonts w:ascii="Times New Roman" w:hAnsi="Times New Roman" w:cs="Times New Roman"/>
          <w:sz w:val="24"/>
          <w:szCs w:val="24"/>
        </w:rPr>
        <w:t>,</w:t>
      </w:r>
    </w:p>
    <w:p w14:paraId="1A5B392D" w14:textId="194B33A7" w:rsidR="005F22E6" w:rsidRPr="0018505B" w:rsidRDefault="005F22E6" w:rsidP="003F5944">
      <w:pPr>
        <w:pStyle w:val="Listaszerbekezds"/>
        <w:numPr>
          <w:ilvl w:val="4"/>
          <w:numId w:val="42"/>
        </w:numPr>
        <w:ind w:left="2410" w:hanging="1134"/>
        <w:jc w:val="both"/>
        <w:rPr>
          <w:rFonts w:ascii="Times New Roman" w:hAnsi="Times New Roman" w:cs="Times New Roman"/>
          <w:sz w:val="24"/>
          <w:szCs w:val="24"/>
        </w:rPr>
      </w:pPr>
      <w:r w:rsidRPr="0018505B">
        <w:rPr>
          <w:rFonts w:ascii="Times New Roman" w:hAnsi="Times New Roman" w:cs="Times New Roman"/>
          <w:sz w:val="24"/>
          <w:szCs w:val="24"/>
        </w:rPr>
        <w:t>gazdálkodó-vállalkozói tevékenységből származó hulladék</w:t>
      </w:r>
      <w:r w:rsidR="0063159E" w:rsidRPr="0018505B">
        <w:rPr>
          <w:rFonts w:ascii="Times New Roman" w:hAnsi="Times New Roman" w:cs="Times New Roman"/>
          <w:sz w:val="24"/>
          <w:szCs w:val="24"/>
        </w:rPr>
        <w:t>,</w:t>
      </w:r>
    </w:p>
    <w:p w14:paraId="38AD428C" w14:textId="61274F87" w:rsidR="005F22E6" w:rsidRPr="0018505B" w:rsidRDefault="005F22E6" w:rsidP="003F5944">
      <w:pPr>
        <w:pStyle w:val="Listaszerbekezds"/>
        <w:numPr>
          <w:ilvl w:val="4"/>
          <w:numId w:val="42"/>
        </w:numPr>
        <w:ind w:left="2410" w:hanging="1134"/>
        <w:jc w:val="both"/>
        <w:rPr>
          <w:rFonts w:ascii="Times New Roman" w:hAnsi="Times New Roman" w:cs="Times New Roman"/>
          <w:sz w:val="24"/>
          <w:szCs w:val="24"/>
        </w:rPr>
      </w:pPr>
      <w:r w:rsidRPr="0018505B">
        <w:rPr>
          <w:rFonts w:ascii="Times New Roman" w:hAnsi="Times New Roman" w:cs="Times New Roman"/>
          <w:sz w:val="24"/>
          <w:szCs w:val="24"/>
        </w:rPr>
        <w:t>szóródó-, lapátos hulladék (pl. kommunális, inert)</w:t>
      </w:r>
      <w:r w:rsidR="0063159E" w:rsidRPr="0018505B">
        <w:rPr>
          <w:rFonts w:ascii="Times New Roman" w:hAnsi="Times New Roman" w:cs="Times New Roman"/>
          <w:sz w:val="24"/>
          <w:szCs w:val="24"/>
        </w:rPr>
        <w:t>,</w:t>
      </w:r>
    </w:p>
    <w:p w14:paraId="69DECE79" w14:textId="77777777" w:rsidR="005F22E6" w:rsidRPr="0018505B" w:rsidRDefault="005F22E6" w:rsidP="003F5944">
      <w:pPr>
        <w:pStyle w:val="Listaszerbekezds"/>
        <w:numPr>
          <w:ilvl w:val="4"/>
          <w:numId w:val="42"/>
        </w:numPr>
        <w:ind w:left="2410" w:hanging="1134"/>
        <w:contextualSpacing w:val="0"/>
        <w:jc w:val="both"/>
        <w:rPr>
          <w:rFonts w:ascii="Times New Roman" w:hAnsi="Times New Roman" w:cs="Times New Roman"/>
          <w:sz w:val="24"/>
          <w:szCs w:val="24"/>
        </w:rPr>
      </w:pPr>
      <w:r w:rsidRPr="0018505B">
        <w:rPr>
          <w:rFonts w:ascii="Times New Roman" w:hAnsi="Times New Roman" w:cs="Times New Roman"/>
          <w:sz w:val="24"/>
          <w:szCs w:val="24"/>
        </w:rPr>
        <w:t>kézi erővel nem rakodható túlméretes vagy túlsúlyos hulladék.</w:t>
      </w:r>
    </w:p>
    <w:p w14:paraId="23A3DB17" w14:textId="33D27752" w:rsidR="005F22E6" w:rsidRPr="0018505B" w:rsidRDefault="005F22E6"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A Területi Szolgáltató a lomhulladékokat a meghirdetett nap reggel 7 órától folyamatosan szállítja el. Ez a hulladék mennyiségétől függően akár több napot is igénybe vehet. Azon </w:t>
      </w:r>
      <w:r w:rsidR="0063159E" w:rsidRPr="0018505B">
        <w:rPr>
          <w:rFonts w:ascii="Times New Roman" w:hAnsi="Times New Roman" w:cs="Times New Roman"/>
          <w:sz w:val="24"/>
          <w:szCs w:val="24"/>
        </w:rPr>
        <w:t>lom</w:t>
      </w:r>
      <w:r w:rsidRPr="0018505B">
        <w:rPr>
          <w:rFonts w:ascii="Times New Roman" w:hAnsi="Times New Roman" w:cs="Times New Roman"/>
          <w:sz w:val="24"/>
          <w:szCs w:val="24"/>
        </w:rPr>
        <w:t>hulladékot, ami</w:t>
      </w:r>
      <w:r w:rsidR="000735DA" w:rsidRPr="0018505B">
        <w:rPr>
          <w:rFonts w:ascii="Times New Roman" w:hAnsi="Times New Roman" w:cs="Times New Roman"/>
          <w:sz w:val="24"/>
          <w:szCs w:val="24"/>
        </w:rPr>
        <w:t xml:space="preserve"> az </w:t>
      </w:r>
      <w:r w:rsidR="0063159E" w:rsidRPr="0018505B">
        <w:rPr>
          <w:rFonts w:ascii="Times New Roman" w:hAnsi="Times New Roman" w:cs="Times New Roman"/>
          <w:sz w:val="24"/>
          <w:szCs w:val="24"/>
        </w:rPr>
        <w:t xml:space="preserve">érintett </w:t>
      </w:r>
      <w:r w:rsidR="0063159E" w:rsidRPr="0018505B">
        <w:rPr>
          <w:rFonts w:ascii="Times New Roman" w:hAnsi="Times New Roman" w:cs="Times New Roman"/>
          <w:sz w:val="24"/>
          <w:szCs w:val="24"/>
        </w:rPr>
        <w:lastRenderedPageBreak/>
        <w:t>településrészen</w:t>
      </w:r>
      <w:r w:rsidR="004C568C" w:rsidRPr="0018505B">
        <w:rPr>
          <w:rFonts w:ascii="Times New Roman" w:hAnsi="Times New Roman" w:cs="Times New Roman"/>
          <w:sz w:val="24"/>
          <w:szCs w:val="24"/>
        </w:rPr>
        <w:t xml:space="preserve"> a gyűjtés</w:t>
      </w:r>
      <w:r w:rsidR="0063159E" w:rsidRPr="0018505B">
        <w:rPr>
          <w:rFonts w:ascii="Times New Roman" w:hAnsi="Times New Roman" w:cs="Times New Roman"/>
          <w:sz w:val="24"/>
          <w:szCs w:val="24"/>
        </w:rPr>
        <w:t xml:space="preserve"> időpontjá</w:t>
      </w:r>
      <w:r w:rsidR="004C568C" w:rsidRPr="0018505B">
        <w:rPr>
          <w:rFonts w:ascii="Times New Roman" w:hAnsi="Times New Roman" w:cs="Times New Roman"/>
          <w:sz w:val="24"/>
          <w:szCs w:val="24"/>
        </w:rPr>
        <w:t>t követően kerül ki, a Területi Szolgáltató nem szállítja el.</w:t>
      </w:r>
    </w:p>
    <w:p w14:paraId="6018C0BE" w14:textId="77777777" w:rsidR="00AA71C8" w:rsidRPr="0018505B" w:rsidRDefault="00AA71C8" w:rsidP="00B3099D">
      <w:pPr>
        <w:ind w:left="708"/>
        <w:jc w:val="both"/>
        <w:rPr>
          <w:rFonts w:ascii="Times New Roman" w:hAnsi="Times New Roman" w:cs="Times New Roman"/>
          <w:sz w:val="24"/>
          <w:szCs w:val="24"/>
        </w:rPr>
      </w:pPr>
    </w:p>
    <w:p w14:paraId="30A72C7D" w14:textId="1705F032" w:rsidR="004C568C" w:rsidRPr="0018505B" w:rsidRDefault="004C568C" w:rsidP="003F5944">
      <w:pPr>
        <w:pStyle w:val="Listaszerbekezds"/>
        <w:numPr>
          <w:ilvl w:val="2"/>
          <w:numId w:val="42"/>
        </w:numPr>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Szelektív hulladékgyűjtés</w:t>
      </w:r>
    </w:p>
    <w:p w14:paraId="18628DBB" w14:textId="05AAC52B" w:rsidR="004C568C" w:rsidRPr="0018505B" w:rsidRDefault="00AE1D76" w:rsidP="003F5944">
      <w:pPr>
        <w:pStyle w:val="Listaszerbekezds"/>
        <w:numPr>
          <w:ilvl w:val="3"/>
          <w:numId w:val="42"/>
        </w:numPr>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Szolgáltató a szolgáltatási területén található települések családi házas övezeteiben házhoz menő elkülönített gyűjtést végez. A társasházas területeken a házhoz menő gyűjtés helyett hulladékgyűjtő szigetek</w:t>
      </w:r>
      <w:r w:rsidR="00951EA2" w:rsidRPr="0018505B">
        <w:rPr>
          <w:rFonts w:ascii="Times New Roman" w:hAnsi="Times New Roman" w:cs="Times New Roman"/>
          <w:sz w:val="24"/>
          <w:szCs w:val="24"/>
        </w:rPr>
        <w:t>et</w:t>
      </w:r>
      <w:r w:rsidRPr="0018505B">
        <w:rPr>
          <w:rFonts w:ascii="Times New Roman" w:hAnsi="Times New Roman" w:cs="Times New Roman"/>
          <w:sz w:val="24"/>
          <w:szCs w:val="24"/>
        </w:rPr>
        <w:t xml:space="preserve"> üzemeltet. Az ingatlanhasználó köteles a hulladékot elkülönítetten gyűjteni és azt a Területi Szolgáltatónak átadni. A vegyes hulladékba elkülönített</w:t>
      </w:r>
      <w:r w:rsidR="00951EA2" w:rsidRPr="0018505B">
        <w:rPr>
          <w:rFonts w:ascii="Times New Roman" w:hAnsi="Times New Roman" w:cs="Times New Roman"/>
          <w:sz w:val="24"/>
          <w:szCs w:val="24"/>
        </w:rPr>
        <w:t>en gyűjthető</w:t>
      </w:r>
      <w:r w:rsidRPr="0018505B">
        <w:rPr>
          <w:rFonts w:ascii="Times New Roman" w:hAnsi="Times New Roman" w:cs="Times New Roman"/>
          <w:sz w:val="24"/>
          <w:szCs w:val="24"/>
        </w:rPr>
        <w:t xml:space="preserve"> hulladék nem kerülhet.</w:t>
      </w:r>
    </w:p>
    <w:p w14:paraId="17E3FC01" w14:textId="226792BB" w:rsidR="00AE1D76" w:rsidRPr="0018505B" w:rsidRDefault="009B47C4" w:rsidP="003F5944">
      <w:pPr>
        <w:pStyle w:val="Listaszerbekezds"/>
        <w:numPr>
          <w:ilvl w:val="3"/>
          <w:numId w:val="42"/>
        </w:numPr>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 házhoz menő gyűjtéshez a Területi Szolgáltató a szükséges mennyi</w:t>
      </w:r>
      <w:r w:rsidR="0061611F" w:rsidRPr="0018505B">
        <w:rPr>
          <w:rFonts w:ascii="Times New Roman" w:hAnsi="Times New Roman" w:cs="Times New Roman"/>
          <w:sz w:val="24"/>
          <w:szCs w:val="24"/>
        </w:rPr>
        <w:t>ségben biztosítja</w:t>
      </w:r>
      <w:r w:rsidR="00E376C4" w:rsidRPr="0018505B">
        <w:rPr>
          <w:rFonts w:ascii="Times New Roman" w:hAnsi="Times New Roman" w:cs="Times New Roman"/>
          <w:sz w:val="24"/>
          <w:szCs w:val="24"/>
        </w:rPr>
        <w:t xml:space="preserve"> az</w:t>
      </w:r>
      <w:r w:rsidR="0061611F" w:rsidRPr="0018505B">
        <w:rPr>
          <w:rFonts w:ascii="Times New Roman" w:hAnsi="Times New Roman" w:cs="Times New Roman"/>
          <w:sz w:val="24"/>
          <w:szCs w:val="24"/>
        </w:rPr>
        <w:t xml:space="preserve"> ingatlanhasználóknak a zsákokat</w:t>
      </w:r>
      <w:r w:rsidR="002D42EC" w:rsidRPr="0018505B">
        <w:rPr>
          <w:rFonts w:ascii="Times New Roman" w:hAnsi="Times New Roman" w:cs="Times New Roman"/>
          <w:sz w:val="24"/>
          <w:szCs w:val="24"/>
        </w:rPr>
        <w:t xml:space="preserve"> (sárga zsák)</w:t>
      </w:r>
      <w:r w:rsidR="0061611F" w:rsidRPr="0018505B">
        <w:rPr>
          <w:rFonts w:ascii="Times New Roman" w:hAnsi="Times New Roman" w:cs="Times New Roman"/>
          <w:sz w:val="24"/>
          <w:szCs w:val="24"/>
        </w:rPr>
        <w:t xml:space="preserve">. Amennyiben </w:t>
      </w:r>
      <w:r w:rsidR="002D42EC" w:rsidRPr="0018505B">
        <w:rPr>
          <w:rFonts w:ascii="Times New Roman" w:hAnsi="Times New Roman" w:cs="Times New Roman"/>
          <w:sz w:val="24"/>
          <w:szCs w:val="24"/>
        </w:rPr>
        <w:t xml:space="preserve">a kihelyezett zsákok mennyisége </w:t>
      </w:r>
      <w:r w:rsidR="0061611F" w:rsidRPr="0018505B">
        <w:rPr>
          <w:rFonts w:ascii="Times New Roman" w:hAnsi="Times New Roman" w:cs="Times New Roman"/>
          <w:sz w:val="24"/>
          <w:szCs w:val="24"/>
        </w:rPr>
        <w:t>nem el</w:t>
      </w:r>
      <w:r w:rsidR="00E376C4" w:rsidRPr="0018505B">
        <w:rPr>
          <w:rFonts w:ascii="Times New Roman" w:hAnsi="Times New Roman" w:cs="Times New Roman"/>
          <w:sz w:val="24"/>
          <w:szCs w:val="24"/>
        </w:rPr>
        <w:t>egendő</w:t>
      </w:r>
      <w:r w:rsidR="002D42EC" w:rsidRPr="0018505B">
        <w:rPr>
          <w:rFonts w:ascii="Times New Roman" w:hAnsi="Times New Roman" w:cs="Times New Roman"/>
          <w:sz w:val="24"/>
          <w:szCs w:val="24"/>
        </w:rPr>
        <w:t>,</w:t>
      </w:r>
      <w:r w:rsidR="0061611F" w:rsidRPr="0018505B">
        <w:rPr>
          <w:rFonts w:ascii="Times New Roman" w:hAnsi="Times New Roman" w:cs="Times New Roman"/>
          <w:sz w:val="24"/>
          <w:szCs w:val="24"/>
        </w:rPr>
        <w:t xml:space="preserve"> az </w:t>
      </w:r>
      <w:r w:rsidR="00E376C4" w:rsidRPr="0018505B">
        <w:rPr>
          <w:rFonts w:ascii="Times New Roman" w:hAnsi="Times New Roman" w:cs="Times New Roman"/>
          <w:sz w:val="24"/>
          <w:szCs w:val="24"/>
        </w:rPr>
        <w:t xml:space="preserve">ingatlanhasználó az </w:t>
      </w:r>
      <w:r w:rsidR="0061611F" w:rsidRPr="0018505B">
        <w:rPr>
          <w:rFonts w:ascii="Times New Roman" w:hAnsi="Times New Roman" w:cs="Times New Roman"/>
          <w:sz w:val="24"/>
          <w:szCs w:val="24"/>
        </w:rPr>
        <w:t xml:space="preserve">Ügyfélszolgálati Irodában </w:t>
      </w:r>
      <w:r w:rsidR="002D42EC" w:rsidRPr="0018505B">
        <w:rPr>
          <w:rFonts w:ascii="Times New Roman" w:hAnsi="Times New Roman" w:cs="Times New Roman"/>
          <w:sz w:val="24"/>
          <w:szCs w:val="24"/>
        </w:rPr>
        <w:t xml:space="preserve">díjmentesen </w:t>
      </w:r>
      <w:r w:rsidR="00E376C4" w:rsidRPr="0018505B">
        <w:rPr>
          <w:rFonts w:ascii="Times New Roman" w:hAnsi="Times New Roman" w:cs="Times New Roman"/>
          <w:sz w:val="24"/>
          <w:szCs w:val="24"/>
        </w:rPr>
        <w:t>tudja átvenni a</w:t>
      </w:r>
      <w:r w:rsidR="002D42EC" w:rsidRPr="0018505B">
        <w:rPr>
          <w:rFonts w:ascii="Times New Roman" w:hAnsi="Times New Roman" w:cs="Times New Roman"/>
          <w:sz w:val="24"/>
          <w:szCs w:val="24"/>
        </w:rPr>
        <w:t xml:space="preserve"> szükséges </w:t>
      </w:r>
      <w:r w:rsidR="00E376C4" w:rsidRPr="0018505B">
        <w:rPr>
          <w:rFonts w:ascii="Times New Roman" w:hAnsi="Times New Roman" w:cs="Times New Roman"/>
          <w:sz w:val="24"/>
          <w:szCs w:val="24"/>
        </w:rPr>
        <w:t>többlet</w:t>
      </w:r>
      <w:r w:rsidR="002D42EC" w:rsidRPr="0018505B">
        <w:rPr>
          <w:rFonts w:ascii="Times New Roman" w:hAnsi="Times New Roman" w:cs="Times New Roman"/>
          <w:sz w:val="24"/>
          <w:szCs w:val="24"/>
        </w:rPr>
        <w:t xml:space="preserve">mennyiséget. Ezen felül keletkező </w:t>
      </w:r>
      <w:r w:rsidR="00E376C4" w:rsidRPr="0018505B">
        <w:rPr>
          <w:rFonts w:ascii="Times New Roman" w:hAnsi="Times New Roman" w:cs="Times New Roman"/>
          <w:sz w:val="24"/>
          <w:szCs w:val="24"/>
        </w:rPr>
        <w:t xml:space="preserve">elkülönítetten </w:t>
      </w:r>
      <w:r w:rsidR="002D42EC" w:rsidRPr="0018505B">
        <w:rPr>
          <w:rFonts w:ascii="Times New Roman" w:hAnsi="Times New Roman" w:cs="Times New Roman"/>
          <w:sz w:val="24"/>
          <w:szCs w:val="24"/>
        </w:rPr>
        <w:t>gyűjtött hulladék bármilyen átlátszó zsákban, - illetve a</w:t>
      </w:r>
      <w:r w:rsidR="00677A50" w:rsidRPr="0018505B">
        <w:rPr>
          <w:rFonts w:ascii="Times New Roman" w:hAnsi="Times New Roman" w:cs="Times New Roman"/>
          <w:sz w:val="24"/>
          <w:szCs w:val="24"/>
        </w:rPr>
        <w:t xml:space="preserve"> </w:t>
      </w:r>
      <w:r w:rsidR="00E376C4" w:rsidRPr="0018505B">
        <w:rPr>
          <w:rFonts w:ascii="Times New Roman" w:hAnsi="Times New Roman" w:cs="Times New Roman"/>
          <w:sz w:val="24"/>
          <w:szCs w:val="24"/>
        </w:rPr>
        <w:t xml:space="preserve">zsákban el nem helyezhető, </w:t>
      </w:r>
      <w:r w:rsidR="00677A50" w:rsidRPr="0018505B">
        <w:rPr>
          <w:rFonts w:ascii="Times New Roman" w:hAnsi="Times New Roman" w:cs="Times New Roman"/>
          <w:sz w:val="24"/>
          <w:szCs w:val="24"/>
        </w:rPr>
        <w:t>nagyobb</w:t>
      </w:r>
      <w:r w:rsidR="002D42EC" w:rsidRPr="0018505B">
        <w:rPr>
          <w:rFonts w:ascii="Times New Roman" w:hAnsi="Times New Roman" w:cs="Times New Roman"/>
          <w:sz w:val="24"/>
          <w:szCs w:val="24"/>
        </w:rPr>
        <w:t xml:space="preserve"> </w:t>
      </w:r>
      <w:r w:rsidR="00E376C4" w:rsidRPr="0018505B">
        <w:rPr>
          <w:rFonts w:ascii="Times New Roman" w:hAnsi="Times New Roman" w:cs="Times New Roman"/>
          <w:sz w:val="24"/>
          <w:szCs w:val="24"/>
        </w:rPr>
        <w:t xml:space="preserve">méretű </w:t>
      </w:r>
      <w:r w:rsidR="002D42EC" w:rsidRPr="0018505B">
        <w:rPr>
          <w:rFonts w:ascii="Times New Roman" w:hAnsi="Times New Roman" w:cs="Times New Roman"/>
          <w:sz w:val="24"/>
          <w:szCs w:val="24"/>
        </w:rPr>
        <w:t xml:space="preserve">papír hulladék </w:t>
      </w:r>
      <w:r w:rsidR="00677A50" w:rsidRPr="0018505B">
        <w:rPr>
          <w:rFonts w:ascii="Times New Roman" w:hAnsi="Times New Roman" w:cs="Times New Roman"/>
          <w:sz w:val="24"/>
          <w:szCs w:val="24"/>
        </w:rPr>
        <w:t>a zsák mellé helyezve, illetve kötegelve</w:t>
      </w:r>
      <w:r w:rsidR="002D42EC" w:rsidRPr="0018505B">
        <w:rPr>
          <w:rFonts w:ascii="Times New Roman" w:hAnsi="Times New Roman" w:cs="Times New Roman"/>
          <w:sz w:val="24"/>
          <w:szCs w:val="24"/>
        </w:rPr>
        <w:t xml:space="preserve"> is - kihelyezhető elszállításra. A gyűjtés történhet a településen erre a célra külön bevezetett szelektív hulladékgyűjtő edényben is.</w:t>
      </w:r>
    </w:p>
    <w:p w14:paraId="20476744" w14:textId="5E7FE68B" w:rsidR="002D42EC" w:rsidRPr="0018505B" w:rsidRDefault="002D42EC" w:rsidP="003F5944">
      <w:pPr>
        <w:pStyle w:val="Listaszerbekezds"/>
        <w:numPr>
          <w:ilvl w:val="3"/>
          <w:numId w:val="42"/>
        </w:numPr>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zsákba csak a megfelelő hulladéktípusok kerülhetnek: műanyag (pl.: </w:t>
      </w:r>
      <w:r w:rsidR="00677A50" w:rsidRPr="0018505B">
        <w:rPr>
          <w:rFonts w:ascii="Times New Roman" w:hAnsi="Times New Roman" w:cs="Times New Roman"/>
          <w:sz w:val="24"/>
          <w:szCs w:val="24"/>
        </w:rPr>
        <w:t xml:space="preserve">PET italos palack, fóliák-szatyrok, zacskók, zsugorfólia, flakonok), italoskarton-doboz (pl.: tejes, gyümölcsleves többrétegű doboz), papír (pl.: kisebb papírdobozok), fém (pl.: alumínium italos dobozok, alufólia, alumínium tálca, konzervdoboz). </w:t>
      </w:r>
    </w:p>
    <w:p w14:paraId="6E515851" w14:textId="6FA6E037" w:rsidR="00677A50" w:rsidRPr="0018505B" w:rsidRDefault="00677A50" w:rsidP="003F5944">
      <w:pPr>
        <w:pStyle w:val="Listaszerbekezds"/>
        <w:numPr>
          <w:ilvl w:val="3"/>
          <w:numId w:val="42"/>
        </w:numPr>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tel</w:t>
      </w:r>
      <w:r w:rsidR="00E376C4" w:rsidRPr="0018505B">
        <w:rPr>
          <w:rFonts w:ascii="Times New Roman" w:hAnsi="Times New Roman" w:cs="Times New Roman"/>
          <w:sz w:val="24"/>
          <w:szCs w:val="24"/>
        </w:rPr>
        <w:t>e töltött</w:t>
      </w:r>
      <w:r w:rsidRPr="0018505B">
        <w:rPr>
          <w:rFonts w:ascii="Times New Roman" w:hAnsi="Times New Roman" w:cs="Times New Roman"/>
          <w:sz w:val="24"/>
          <w:szCs w:val="24"/>
        </w:rPr>
        <w:t xml:space="preserve"> zsákokat a gyűjtési napon reggel 7 óráig </w:t>
      </w:r>
      <w:r w:rsidR="007726DE" w:rsidRPr="0018505B">
        <w:rPr>
          <w:rFonts w:ascii="Times New Roman" w:hAnsi="Times New Roman" w:cs="Times New Roman"/>
          <w:sz w:val="24"/>
          <w:szCs w:val="24"/>
        </w:rPr>
        <w:t>kell</w:t>
      </w:r>
      <w:r w:rsidRPr="0018505B">
        <w:rPr>
          <w:rFonts w:ascii="Times New Roman" w:hAnsi="Times New Roman" w:cs="Times New Roman"/>
          <w:sz w:val="24"/>
          <w:szCs w:val="24"/>
        </w:rPr>
        <w:t xml:space="preserve"> kihe</w:t>
      </w:r>
      <w:r w:rsidR="007726DE" w:rsidRPr="0018505B">
        <w:rPr>
          <w:rFonts w:ascii="Times New Roman" w:hAnsi="Times New Roman" w:cs="Times New Roman"/>
          <w:sz w:val="24"/>
          <w:szCs w:val="24"/>
        </w:rPr>
        <w:t xml:space="preserve">lyezni </w:t>
      </w:r>
      <w:r w:rsidR="00E376C4" w:rsidRPr="0018505B">
        <w:rPr>
          <w:rFonts w:ascii="Times New Roman" w:hAnsi="Times New Roman" w:cs="Times New Roman"/>
          <w:sz w:val="24"/>
          <w:szCs w:val="24"/>
        </w:rPr>
        <w:t>az ingatlan</w:t>
      </w:r>
      <w:r w:rsidR="007726DE" w:rsidRPr="0018505B">
        <w:rPr>
          <w:rFonts w:ascii="Times New Roman" w:hAnsi="Times New Roman" w:cs="Times New Roman"/>
          <w:sz w:val="24"/>
          <w:szCs w:val="24"/>
        </w:rPr>
        <w:t xml:space="preserve"> elé, hogy azok elszállításra kerüljenek.</w:t>
      </w:r>
    </w:p>
    <w:p w14:paraId="41B6199B" w14:textId="238BA5F4" w:rsidR="007726DE" w:rsidRPr="0018505B" w:rsidRDefault="007726DE" w:rsidP="003F5944">
      <w:pPr>
        <w:pStyle w:val="Listaszerbekezds"/>
        <w:numPr>
          <w:ilvl w:val="3"/>
          <w:numId w:val="42"/>
        </w:numPr>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nem megfelelő hulladék került elhelyezésre a zsákba</w:t>
      </w:r>
      <w:r w:rsidR="00E376C4" w:rsidRPr="0018505B">
        <w:rPr>
          <w:rFonts w:ascii="Times New Roman" w:hAnsi="Times New Roman" w:cs="Times New Roman"/>
          <w:sz w:val="24"/>
          <w:szCs w:val="24"/>
        </w:rPr>
        <w:t>,</w:t>
      </w:r>
      <w:r w:rsidRPr="0018505B">
        <w:rPr>
          <w:rFonts w:ascii="Times New Roman" w:hAnsi="Times New Roman" w:cs="Times New Roman"/>
          <w:sz w:val="24"/>
          <w:szCs w:val="24"/>
        </w:rPr>
        <w:t xml:space="preserve"> a Területi Szolgáltató megtagadhatja a hulladék elszállítását.</w:t>
      </w:r>
    </w:p>
    <w:p w14:paraId="020124A8" w14:textId="77777777" w:rsidR="007726DE" w:rsidRPr="0018505B" w:rsidRDefault="007726DE" w:rsidP="004C568C">
      <w:pPr>
        <w:ind w:firstLine="708"/>
        <w:jc w:val="both"/>
        <w:rPr>
          <w:rFonts w:ascii="Times New Roman" w:hAnsi="Times New Roman" w:cs="Times New Roman"/>
          <w:b/>
          <w:sz w:val="24"/>
          <w:szCs w:val="24"/>
          <w:u w:val="single"/>
        </w:rPr>
      </w:pPr>
    </w:p>
    <w:p w14:paraId="00E7F03E" w14:textId="585A829C" w:rsidR="00A94181" w:rsidRPr="0018505B" w:rsidRDefault="004C568C" w:rsidP="003F5944">
      <w:pPr>
        <w:pStyle w:val="Listaszerbekezds"/>
        <w:numPr>
          <w:ilvl w:val="2"/>
          <w:numId w:val="42"/>
        </w:numPr>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Hulladékgyűjtő szigetek működtetése</w:t>
      </w:r>
    </w:p>
    <w:p w14:paraId="5CF81845" w14:textId="68DF4BF8" w:rsidR="00953775" w:rsidRPr="0018505B" w:rsidRDefault="00D4187B"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7726DE" w:rsidRPr="0018505B">
        <w:rPr>
          <w:rFonts w:ascii="Times New Roman" w:hAnsi="Times New Roman" w:cs="Times New Roman"/>
          <w:sz w:val="24"/>
          <w:szCs w:val="24"/>
        </w:rPr>
        <w:t>Területi Szolgáltató a települési Önkormányzatokkal előzetesen egyeztetett helyszíneken hulladékgyűjtő szigeteket üzemeltet. A hulladékgyűjtő szigeteken az alábbi hulladék frakciók gyűjtése történik:</w:t>
      </w:r>
    </w:p>
    <w:p w14:paraId="34C8042D" w14:textId="6776E85D" w:rsidR="007726DE" w:rsidRPr="0018505B" w:rsidRDefault="007726DE"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papír csomagolási hulladék</w:t>
      </w:r>
    </w:p>
    <w:p w14:paraId="7854F568" w14:textId="77777777" w:rsidR="007726DE" w:rsidRPr="0018505B" w:rsidRDefault="007726DE"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műanyag és fém csomagolási hulladék</w:t>
      </w:r>
    </w:p>
    <w:p w14:paraId="6E57866C" w14:textId="77777777" w:rsidR="007726DE" w:rsidRPr="0018505B" w:rsidRDefault="007726DE" w:rsidP="003F5944">
      <w:pPr>
        <w:pStyle w:val="Listaszerbekezds"/>
        <w:numPr>
          <w:ilvl w:val="4"/>
          <w:numId w:val="42"/>
        </w:numPr>
        <w:ind w:left="2268"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üveg csomagolási hulladék</w:t>
      </w:r>
    </w:p>
    <w:p w14:paraId="2ECCCFF3" w14:textId="698F2EED" w:rsidR="007726DE" w:rsidRPr="0018505B" w:rsidRDefault="007726DE"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A hulladékgyűjtő szigeteket a jogszabályi előírásoknak megfelelően az alábbiak szerint alakítják ki:</w:t>
      </w:r>
    </w:p>
    <w:p w14:paraId="02527AB8" w14:textId="3CABE2F0" w:rsidR="007726DE" w:rsidRPr="0018505B" w:rsidRDefault="007726DE"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a hulladékgyűjtő sziget gyalogosan és gépjárművel is megközelíthető kell, hogy legyen,</w:t>
      </w:r>
    </w:p>
    <w:p w14:paraId="313A855D" w14:textId="77777777" w:rsidR="007726DE" w:rsidRPr="0018505B" w:rsidRDefault="007726DE" w:rsidP="00D4187B">
      <w:pPr>
        <w:pStyle w:val="Listaszerbekezds"/>
        <w:numPr>
          <w:ilvl w:val="4"/>
          <w:numId w:val="42"/>
        </w:numPr>
        <w:ind w:left="2268"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lastRenderedPageBreak/>
        <w:t>a hulladékgyűjtő szigeteken az edények feliratozottak, mely feliraton szerepel a bennük elhelyezhető hulladék megnevezése.</w:t>
      </w:r>
    </w:p>
    <w:p w14:paraId="2D1B142F" w14:textId="56F4413F" w:rsidR="007726DE" w:rsidRPr="0018505B" w:rsidRDefault="007726DE"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A Területi Szolgáltató</w:t>
      </w:r>
    </w:p>
    <w:p w14:paraId="02E21FED" w14:textId="13575EA9" w:rsidR="007726DE" w:rsidRPr="0018505B" w:rsidRDefault="007726DE"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a hulladékgyűjtő szigetek elérhetőségéről és működési rendjéről,</w:t>
      </w:r>
    </w:p>
    <w:p w14:paraId="37EF7A33" w14:textId="53EE3783" w:rsidR="007726DE" w:rsidRPr="0018505B" w:rsidRDefault="007726DE"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a hulladékgyűjtő szigetek igénybevételének feltételeiről, így különösen a szigetekre telepített </w:t>
      </w:r>
      <w:r w:rsidR="00D4187B" w:rsidRPr="0018505B">
        <w:rPr>
          <w:rFonts w:ascii="Times New Roman" w:hAnsi="Times New Roman" w:cs="Times New Roman"/>
          <w:sz w:val="24"/>
          <w:szCs w:val="24"/>
        </w:rPr>
        <w:t>gyűjtő</w:t>
      </w:r>
      <w:r w:rsidRPr="0018505B">
        <w:rPr>
          <w:rFonts w:ascii="Times New Roman" w:hAnsi="Times New Roman" w:cs="Times New Roman"/>
          <w:sz w:val="24"/>
          <w:szCs w:val="24"/>
        </w:rPr>
        <w:t>edényekben elhelyezhető hulladékok jellegéről, fajtájáról a lakosságot a honlapján tájékozatja.</w:t>
      </w:r>
    </w:p>
    <w:p w14:paraId="792FCBB8" w14:textId="77777777" w:rsidR="004C568C" w:rsidRPr="0018505B" w:rsidRDefault="004C568C" w:rsidP="00953775">
      <w:pPr>
        <w:jc w:val="both"/>
        <w:rPr>
          <w:rFonts w:ascii="Times New Roman" w:hAnsi="Times New Roman" w:cs="Times New Roman"/>
          <w:b/>
          <w:caps/>
          <w:sz w:val="24"/>
          <w:szCs w:val="24"/>
        </w:rPr>
      </w:pPr>
    </w:p>
    <w:p w14:paraId="39A756D8" w14:textId="61698660" w:rsidR="004C568C" w:rsidRPr="0018505B" w:rsidRDefault="004C568C" w:rsidP="003F5944">
      <w:pPr>
        <w:pStyle w:val="Listaszerbekezds"/>
        <w:numPr>
          <w:ilvl w:val="2"/>
          <w:numId w:val="42"/>
        </w:numPr>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Hulladékgyűjtő udvar működtetése</w:t>
      </w:r>
    </w:p>
    <w:p w14:paraId="63BB5FD4" w14:textId="6FF589B2" w:rsidR="004C568C" w:rsidRPr="0018505B" w:rsidRDefault="0097721C" w:rsidP="003F5944">
      <w:pPr>
        <w:pStyle w:val="Listaszerbekezds"/>
        <w:numPr>
          <w:ilvl w:val="3"/>
          <w:numId w:val="42"/>
        </w:numPr>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Szolgáltató a</w:t>
      </w:r>
      <w:r w:rsidR="00A802C9" w:rsidRPr="0018505B">
        <w:rPr>
          <w:rFonts w:ascii="Times New Roman" w:hAnsi="Times New Roman" w:cs="Times New Roman"/>
          <w:sz w:val="24"/>
          <w:szCs w:val="24"/>
        </w:rPr>
        <w:t xml:space="preserve"> Létesímény</w:t>
      </w:r>
      <w:r w:rsidRPr="0018505B">
        <w:rPr>
          <w:rFonts w:ascii="Times New Roman" w:hAnsi="Times New Roman" w:cs="Times New Roman"/>
          <w:sz w:val="24"/>
          <w:szCs w:val="24"/>
        </w:rPr>
        <w:t>rendelet</w:t>
      </w:r>
      <w:r w:rsidR="0049656F" w:rsidRPr="0018505B">
        <w:rPr>
          <w:rFonts w:ascii="Times New Roman" w:hAnsi="Times New Roman" w:cs="Times New Roman"/>
          <w:sz w:val="24"/>
          <w:szCs w:val="24"/>
        </w:rPr>
        <w:t>ben</w:t>
      </w:r>
      <w:r w:rsidRPr="0018505B">
        <w:rPr>
          <w:rFonts w:ascii="Times New Roman" w:hAnsi="Times New Roman" w:cs="Times New Roman"/>
          <w:sz w:val="24"/>
          <w:szCs w:val="24"/>
        </w:rPr>
        <w:t xml:space="preserve"> és a Koncessziós Társasággal kötött létesítményüzemeltetési szerződésben meghatározott típusú – a Területi Szolgáltató érvényes hulladékgazdálkodási engedélyében is szereplő – hulladékok szakszerű elkülönített gyűjtése érdekében hulladékgyűjtő udvart üzemeltet. A </w:t>
      </w:r>
      <w:r w:rsidR="00A802C9" w:rsidRPr="0018505B">
        <w:rPr>
          <w:rFonts w:ascii="Times New Roman" w:hAnsi="Times New Roman" w:cs="Times New Roman"/>
          <w:sz w:val="24"/>
          <w:szCs w:val="24"/>
        </w:rPr>
        <w:t>Létesítmény</w:t>
      </w:r>
      <w:r w:rsidRPr="0018505B">
        <w:rPr>
          <w:rFonts w:ascii="Times New Roman" w:hAnsi="Times New Roman" w:cs="Times New Roman"/>
          <w:sz w:val="24"/>
          <w:szCs w:val="24"/>
        </w:rPr>
        <w:t>rendeletben meghatározott hulladékokból adott időszakban legfeljebb a hulladékgazdálkodási engedélyekben meghatározott mennyiség átvételére van lehetőség.</w:t>
      </w:r>
    </w:p>
    <w:p w14:paraId="26582D2C" w14:textId="40DC0AAF" w:rsidR="0097721C" w:rsidRPr="0018505B" w:rsidRDefault="0049656F" w:rsidP="003F5944">
      <w:pPr>
        <w:pStyle w:val="Listaszerbekezds"/>
        <w:numPr>
          <w:ilvl w:val="3"/>
          <w:numId w:val="42"/>
        </w:numPr>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97721C" w:rsidRPr="0018505B">
        <w:rPr>
          <w:rFonts w:ascii="Times New Roman" w:hAnsi="Times New Roman" w:cs="Times New Roman"/>
          <w:sz w:val="24"/>
          <w:szCs w:val="24"/>
        </w:rPr>
        <w:t xml:space="preserve">Területi Szolgáltató az általa üzemeltetett hulladékudvarban a természetes személy ingatlanhasználónál keletkező, elkülönítetten gyűjtött, a </w:t>
      </w:r>
      <w:r w:rsidR="00E84110" w:rsidRPr="0018505B">
        <w:rPr>
          <w:rFonts w:ascii="Times New Roman" w:hAnsi="Times New Roman" w:cs="Times New Roman"/>
          <w:sz w:val="24"/>
          <w:szCs w:val="24"/>
        </w:rPr>
        <w:t>4</w:t>
      </w:r>
      <w:r w:rsidR="0097721C" w:rsidRPr="0018505B">
        <w:rPr>
          <w:rFonts w:ascii="Times New Roman" w:hAnsi="Times New Roman" w:cs="Times New Roman"/>
          <w:sz w:val="24"/>
          <w:szCs w:val="24"/>
        </w:rPr>
        <w:t xml:space="preserve">. mellékletben </w:t>
      </w:r>
      <w:r w:rsidRPr="0018505B">
        <w:rPr>
          <w:rFonts w:ascii="Times New Roman" w:hAnsi="Times New Roman" w:cs="Times New Roman"/>
          <w:sz w:val="24"/>
          <w:szCs w:val="24"/>
        </w:rPr>
        <w:t xml:space="preserve">meghatározott </w:t>
      </w:r>
      <w:r w:rsidR="0097721C" w:rsidRPr="0018505B">
        <w:rPr>
          <w:rFonts w:ascii="Times New Roman" w:hAnsi="Times New Roman" w:cs="Times New Roman"/>
          <w:sz w:val="24"/>
          <w:szCs w:val="24"/>
        </w:rPr>
        <w:t xml:space="preserve">hulladékot veszi át díjmentesen, az ott meghatározott mennyiségben. A hulladékudvar használatára </w:t>
      </w:r>
      <w:r w:rsidR="00F17CB3" w:rsidRPr="0018505B">
        <w:rPr>
          <w:rFonts w:ascii="Times New Roman" w:hAnsi="Times New Roman" w:cs="Times New Roman"/>
          <w:sz w:val="24"/>
          <w:szCs w:val="24"/>
        </w:rPr>
        <w:t>bármely magyarországi lakhelyet igazoló okmánnyal/dokumentummal, tartózkodási engedéllyel/kártyával, hatósági bizonyítvánnyal regisztrációs igazolással vagy bejelentőlappal rendelkező ingatlanhasználó jogosult.</w:t>
      </w:r>
    </w:p>
    <w:p w14:paraId="1FC9ACB4" w14:textId="0B7B7564" w:rsidR="00F17CB3" w:rsidRPr="0018505B" w:rsidRDefault="00F17CB3" w:rsidP="003F5944">
      <w:pPr>
        <w:pStyle w:val="Listaszerbekezds"/>
        <w:numPr>
          <w:ilvl w:val="3"/>
          <w:numId w:val="42"/>
        </w:numPr>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Szolgáltató az átvett hulladékról a természetes személy ingatlanhasználó részére – kérésére – átvételi elismervényt ad. Az átvételi elismervényen megtalálható az átvett hulladék típusa, fajtája, jellege, mennyisége és az átvétel időpontja.</w:t>
      </w:r>
    </w:p>
    <w:p w14:paraId="16F34651" w14:textId="3D74784D" w:rsidR="00F17CB3" w:rsidRPr="0018505B" w:rsidRDefault="00F17CB3" w:rsidP="003F5944">
      <w:pPr>
        <w:pStyle w:val="Listaszerbekezds"/>
        <w:numPr>
          <w:ilvl w:val="3"/>
          <w:numId w:val="42"/>
        </w:numPr>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Területi Szolgáltató </w:t>
      </w:r>
      <w:r w:rsidR="00263C7A" w:rsidRPr="0018505B">
        <w:rPr>
          <w:rFonts w:ascii="Times New Roman" w:hAnsi="Times New Roman" w:cs="Times New Roman"/>
          <w:sz w:val="24"/>
          <w:szCs w:val="24"/>
        </w:rPr>
        <w:t>megtagadhatja a hulladékgyűjtő udvarra szállított hulladék átvételét, ha az adott hulladék, fajta szerinti elkülönítése nem felel meg a jogszabályokban, vagy a hulladékgyűjtő udvar üzemeltetési szabályzatában meghatározott követelményeknek.</w:t>
      </w:r>
    </w:p>
    <w:p w14:paraId="0DDD4B80" w14:textId="54D1AAD2" w:rsidR="00263C7A" w:rsidRPr="0018505B" w:rsidRDefault="00263C7A"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A Területi Szolgáltató a hulladékgyűjtő udvar bejáratánál és a honlapján közzéteszi az alábbiakat:</w:t>
      </w:r>
    </w:p>
    <w:p w14:paraId="7DA61835" w14:textId="54BF1EAC" w:rsidR="00263C7A" w:rsidRPr="0018505B" w:rsidRDefault="00263C7A"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a hulladékgyűjtő udvar címét, megközelíthetőségét,</w:t>
      </w:r>
    </w:p>
    <w:p w14:paraId="67FB979F" w14:textId="77777777" w:rsidR="00263C7A" w:rsidRPr="0018505B" w:rsidRDefault="00263C7A"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nyitvatartási idejét,</w:t>
      </w:r>
    </w:p>
    <w:p w14:paraId="39F49E08" w14:textId="77777777" w:rsidR="00263C7A" w:rsidRPr="0018505B" w:rsidRDefault="00263C7A"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az adott hulladékgyűjtő udvaron átvehető hulladékok típusát, fajtáját, jellegét, azok legnagyobb átadható mennyiségét,</w:t>
      </w:r>
    </w:p>
    <w:p w14:paraId="785F68A0" w14:textId="77777777" w:rsidR="00263C7A" w:rsidRPr="0018505B" w:rsidRDefault="00263C7A"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a hulladékgyűjtő udvarok üzemeltetési szabályzatát.</w:t>
      </w:r>
    </w:p>
    <w:p w14:paraId="7F3DCC84" w14:textId="77777777" w:rsidR="00630A6E" w:rsidRPr="0018505B" w:rsidRDefault="00630A6E" w:rsidP="00630A6E">
      <w:pPr>
        <w:jc w:val="both"/>
        <w:rPr>
          <w:rFonts w:ascii="Times New Roman" w:hAnsi="Times New Roman" w:cs="Times New Roman"/>
          <w:sz w:val="24"/>
          <w:szCs w:val="24"/>
        </w:rPr>
      </w:pPr>
    </w:p>
    <w:p w14:paraId="00DBD0AE" w14:textId="5B9991C8" w:rsidR="00243287" w:rsidRPr="0018505B" w:rsidRDefault="00243287" w:rsidP="003F5944">
      <w:pPr>
        <w:pStyle w:val="Listaszerbekezds"/>
        <w:numPr>
          <w:ilvl w:val="2"/>
          <w:numId w:val="42"/>
        </w:numPr>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A hulladékgazdálkodási közszolgáltatáshoz kapcsolódó szolgáltatások</w:t>
      </w:r>
    </w:p>
    <w:p w14:paraId="0BE145E8" w14:textId="43373B5C" w:rsidR="00243287" w:rsidRPr="0018505B" w:rsidRDefault="00FB27E8" w:rsidP="003F5944">
      <w:pPr>
        <w:pStyle w:val="Listaszerbekezds"/>
        <w:numPr>
          <w:ilvl w:val="3"/>
          <w:numId w:val="42"/>
        </w:numPr>
        <w:ind w:left="1985" w:hanging="992"/>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lastRenderedPageBreak/>
        <w:t>Gyűjtő</w:t>
      </w:r>
      <w:r w:rsidR="00163117" w:rsidRPr="0018505B">
        <w:rPr>
          <w:rFonts w:ascii="Times New Roman" w:hAnsi="Times New Roman" w:cs="Times New Roman"/>
          <w:b/>
          <w:sz w:val="24"/>
          <w:szCs w:val="24"/>
          <w:u w:val="single"/>
        </w:rPr>
        <w:t>dényvásárlás,</w:t>
      </w:r>
      <w:r w:rsidR="00243287" w:rsidRPr="0018505B">
        <w:rPr>
          <w:rFonts w:ascii="Times New Roman" w:hAnsi="Times New Roman" w:cs="Times New Roman"/>
          <w:b/>
          <w:sz w:val="24"/>
          <w:szCs w:val="24"/>
          <w:u w:val="single"/>
        </w:rPr>
        <w:t xml:space="preserve"> bérlet</w:t>
      </w:r>
      <w:r w:rsidR="00163117" w:rsidRPr="0018505B">
        <w:rPr>
          <w:rFonts w:ascii="Times New Roman" w:hAnsi="Times New Roman" w:cs="Times New Roman"/>
          <w:b/>
          <w:sz w:val="24"/>
          <w:szCs w:val="24"/>
          <w:u w:val="single"/>
        </w:rPr>
        <w:t xml:space="preserve"> és kirakás</w:t>
      </w:r>
    </w:p>
    <w:p w14:paraId="5C438C94" w14:textId="23BB7BFD" w:rsidR="00243287" w:rsidRPr="0018505B" w:rsidRDefault="00FB27E8" w:rsidP="003F5944">
      <w:pPr>
        <w:pStyle w:val="Listaszerbekezds"/>
        <w:numPr>
          <w:ilvl w:val="4"/>
          <w:numId w:val="42"/>
        </w:numPr>
        <w:ind w:left="2268"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243287" w:rsidRPr="0018505B">
        <w:rPr>
          <w:rFonts w:ascii="Times New Roman" w:hAnsi="Times New Roman" w:cs="Times New Roman"/>
          <w:sz w:val="24"/>
          <w:szCs w:val="24"/>
        </w:rPr>
        <w:t>Területi Szolgáltató a honlapján közzétett árakon biztosítja az ingatlanhasználóknak használt és új szabványos gyűjtőedény megvásárlásának és bérletének lehetőségét.</w:t>
      </w:r>
    </w:p>
    <w:p w14:paraId="2674F10E" w14:textId="7C8027E0" w:rsidR="00243287" w:rsidRPr="0018505B" w:rsidRDefault="00E14D85" w:rsidP="003F5944">
      <w:pPr>
        <w:pStyle w:val="Listaszerbekezds"/>
        <w:numPr>
          <w:ilvl w:val="4"/>
          <w:numId w:val="42"/>
        </w:numPr>
        <w:ind w:left="2268"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243287" w:rsidRPr="0018505B">
        <w:rPr>
          <w:rFonts w:ascii="Times New Roman" w:hAnsi="Times New Roman" w:cs="Times New Roman"/>
          <w:sz w:val="24"/>
          <w:szCs w:val="24"/>
        </w:rPr>
        <w:t xml:space="preserve">Területi Szolgáltató </w:t>
      </w:r>
      <w:r w:rsidRPr="0018505B">
        <w:rPr>
          <w:rFonts w:ascii="Times New Roman" w:hAnsi="Times New Roman" w:cs="Times New Roman"/>
          <w:sz w:val="24"/>
          <w:szCs w:val="24"/>
        </w:rPr>
        <w:t>gyűjtő</w:t>
      </w:r>
      <w:r w:rsidR="00243287" w:rsidRPr="0018505B">
        <w:rPr>
          <w:rFonts w:ascii="Times New Roman" w:hAnsi="Times New Roman" w:cs="Times New Roman"/>
          <w:sz w:val="24"/>
          <w:szCs w:val="24"/>
        </w:rPr>
        <w:t xml:space="preserve">edényvásárlás esetén új </w:t>
      </w:r>
      <w:r w:rsidRPr="0018505B">
        <w:rPr>
          <w:rFonts w:ascii="Times New Roman" w:hAnsi="Times New Roman" w:cs="Times New Roman"/>
          <w:sz w:val="24"/>
          <w:szCs w:val="24"/>
        </w:rPr>
        <w:t>gyűjtő</w:t>
      </w:r>
      <w:r w:rsidR="00243287" w:rsidRPr="0018505B">
        <w:rPr>
          <w:rFonts w:ascii="Times New Roman" w:hAnsi="Times New Roman" w:cs="Times New Roman"/>
          <w:sz w:val="24"/>
          <w:szCs w:val="24"/>
        </w:rPr>
        <w:t>edényre</w:t>
      </w:r>
      <w:r w:rsidRPr="0018505B">
        <w:rPr>
          <w:rFonts w:ascii="Times New Roman" w:hAnsi="Times New Roman" w:cs="Times New Roman"/>
          <w:sz w:val="24"/>
          <w:szCs w:val="24"/>
        </w:rPr>
        <w:t xml:space="preserve"> a vásárlás napjától számítottan</w:t>
      </w:r>
      <w:r w:rsidR="00243287" w:rsidRPr="0018505B">
        <w:rPr>
          <w:rFonts w:ascii="Times New Roman" w:hAnsi="Times New Roman" w:cs="Times New Roman"/>
          <w:sz w:val="24"/>
          <w:szCs w:val="24"/>
        </w:rPr>
        <w:t xml:space="preserve"> 2 év</w:t>
      </w:r>
      <w:r w:rsidRPr="0018505B">
        <w:rPr>
          <w:rFonts w:ascii="Times New Roman" w:hAnsi="Times New Roman" w:cs="Times New Roman"/>
          <w:sz w:val="24"/>
          <w:szCs w:val="24"/>
        </w:rPr>
        <w:t>es határozott időtartamra teljeskörű jótállást vállal</w:t>
      </w:r>
      <w:r w:rsidR="00243287" w:rsidRPr="0018505B">
        <w:rPr>
          <w:rFonts w:ascii="Times New Roman" w:hAnsi="Times New Roman" w:cs="Times New Roman"/>
          <w:sz w:val="24"/>
          <w:szCs w:val="24"/>
        </w:rPr>
        <w:t>.</w:t>
      </w:r>
    </w:p>
    <w:p w14:paraId="6F507BCD" w14:textId="01F8BDF4" w:rsidR="00243287" w:rsidRPr="0018505B" w:rsidRDefault="00243287" w:rsidP="003F5944">
      <w:pPr>
        <w:pStyle w:val="Listaszerbekezds"/>
        <w:numPr>
          <w:ilvl w:val="4"/>
          <w:numId w:val="42"/>
        </w:numPr>
        <w:ind w:left="2268"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Az edényzetek díj ellenében történő kiszállítására </w:t>
      </w:r>
      <w:r w:rsidR="00E14D85" w:rsidRPr="0018505B">
        <w:rPr>
          <w:rFonts w:ascii="Times New Roman" w:hAnsi="Times New Roman" w:cs="Times New Roman"/>
          <w:sz w:val="24"/>
          <w:szCs w:val="24"/>
        </w:rPr>
        <w:t xml:space="preserve">a </w:t>
      </w:r>
      <w:r w:rsidRPr="0018505B">
        <w:rPr>
          <w:rFonts w:ascii="Times New Roman" w:hAnsi="Times New Roman" w:cs="Times New Roman"/>
          <w:sz w:val="24"/>
          <w:szCs w:val="24"/>
        </w:rPr>
        <w:t>Területi Szolgáltató lehetőséget biztosít.</w:t>
      </w:r>
    </w:p>
    <w:p w14:paraId="7DAA5FE1" w14:textId="29AA4337" w:rsidR="00243287" w:rsidRPr="0018505B" w:rsidRDefault="00E14D85" w:rsidP="003F5944">
      <w:pPr>
        <w:pStyle w:val="Listaszerbekezds"/>
        <w:numPr>
          <w:ilvl w:val="4"/>
          <w:numId w:val="42"/>
        </w:numPr>
        <w:ind w:left="2268"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243287" w:rsidRPr="0018505B">
        <w:rPr>
          <w:rFonts w:ascii="Times New Roman" w:hAnsi="Times New Roman" w:cs="Times New Roman"/>
          <w:sz w:val="24"/>
          <w:szCs w:val="24"/>
        </w:rPr>
        <w:t>Területi Szolgáltató külön díj megfizetése ellenében lehetőséget biztosít társasházak számára edényzet</w:t>
      </w:r>
      <w:r w:rsidRPr="0018505B">
        <w:rPr>
          <w:rFonts w:ascii="Times New Roman" w:hAnsi="Times New Roman" w:cs="Times New Roman"/>
          <w:sz w:val="24"/>
          <w:szCs w:val="24"/>
        </w:rPr>
        <w:t>ek</w:t>
      </w:r>
      <w:r w:rsidR="00243287" w:rsidRPr="0018505B">
        <w:rPr>
          <w:rFonts w:ascii="Times New Roman" w:hAnsi="Times New Roman" w:cs="Times New Roman"/>
          <w:sz w:val="24"/>
          <w:szCs w:val="24"/>
        </w:rPr>
        <w:t xml:space="preserve"> kirakására is.</w:t>
      </w:r>
    </w:p>
    <w:p w14:paraId="0C2D370C" w14:textId="77777777" w:rsidR="00243287" w:rsidRPr="0018505B" w:rsidRDefault="00243287" w:rsidP="00630A6E">
      <w:pPr>
        <w:jc w:val="both"/>
        <w:rPr>
          <w:rFonts w:ascii="Times New Roman" w:hAnsi="Times New Roman" w:cs="Times New Roman"/>
          <w:sz w:val="24"/>
          <w:szCs w:val="24"/>
        </w:rPr>
      </w:pPr>
      <w:r w:rsidRPr="0018505B">
        <w:rPr>
          <w:rFonts w:ascii="Times New Roman" w:hAnsi="Times New Roman" w:cs="Times New Roman"/>
          <w:sz w:val="24"/>
          <w:szCs w:val="24"/>
        </w:rPr>
        <w:tab/>
      </w:r>
    </w:p>
    <w:p w14:paraId="3DA58806" w14:textId="5957B85D" w:rsidR="00630A6E" w:rsidRPr="0018505B" w:rsidRDefault="002464F5" w:rsidP="003F5944">
      <w:pPr>
        <w:pStyle w:val="Listaszerbekezds"/>
        <w:numPr>
          <w:ilvl w:val="2"/>
          <w:numId w:val="42"/>
        </w:numPr>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T</w:t>
      </w:r>
      <w:r w:rsidR="00630A6E" w:rsidRPr="0018505B">
        <w:rPr>
          <w:rFonts w:ascii="Times New Roman" w:hAnsi="Times New Roman" w:cs="Times New Roman"/>
          <w:b/>
          <w:sz w:val="24"/>
          <w:szCs w:val="24"/>
          <w:u w:val="single"/>
        </w:rPr>
        <w:t>e</w:t>
      </w:r>
      <w:r w:rsidRPr="0018505B">
        <w:rPr>
          <w:rFonts w:ascii="Times New Roman" w:hAnsi="Times New Roman" w:cs="Times New Roman"/>
          <w:b/>
          <w:sz w:val="24"/>
          <w:szCs w:val="24"/>
          <w:u w:val="single"/>
        </w:rPr>
        <w:t>rületi Szolgáltató egyéb kötelezettségei</w:t>
      </w:r>
    </w:p>
    <w:p w14:paraId="12601EA8" w14:textId="6113666F" w:rsidR="002464F5" w:rsidRPr="0018505B" w:rsidRDefault="006C4A16"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2464F5" w:rsidRPr="0018505B">
        <w:rPr>
          <w:rFonts w:ascii="Times New Roman" w:hAnsi="Times New Roman" w:cs="Times New Roman"/>
          <w:sz w:val="24"/>
          <w:szCs w:val="24"/>
        </w:rPr>
        <w:t xml:space="preserve">Területi Szolgáltató </w:t>
      </w:r>
      <w:r w:rsidR="00EF1E00" w:rsidRPr="0018505B">
        <w:rPr>
          <w:rFonts w:ascii="Times New Roman" w:hAnsi="Times New Roman" w:cs="Times New Roman"/>
          <w:sz w:val="24"/>
          <w:szCs w:val="24"/>
        </w:rPr>
        <w:t>az Ügyfelei számára a jogszabályi előírásoknak megfelelő ügyfélszolgálatot működtet.</w:t>
      </w:r>
    </w:p>
    <w:p w14:paraId="0C84C9A8" w14:textId="09958A13" w:rsidR="00EF1E00" w:rsidRPr="0018505B" w:rsidRDefault="006C4A16"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EF1E00" w:rsidRPr="0018505B">
        <w:rPr>
          <w:rFonts w:ascii="Times New Roman" w:hAnsi="Times New Roman" w:cs="Times New Roman"/>
          <w:sz w:val="24"/>
          <w:szCs w:val="24"/>
        </w:rPr>
        <w:t>Területi Szolgáltató a közszolgáltatási résztevékenység végzéséhez kapcsolódó közszolgáltatási díj számlázására vonatkozó adatokat megküldi a Koncessziós Társaság részére, a közszolgáltatási díj beszedése érdekében.</w:t>
      </w:r>
    </w:p>
    <w:p w14:paraId="5D38F577" w14:textId="0366135F" w:rsidR="00EF1E00" w:rsidRPr="0018505B" w:rsidRDefault="006C4A16"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EF1E00" w:rsidRPr="0018505B">
        <w:rPr>
          <w:rFonts w:ascii="Times New Roman" w:hAnsi="Times New Roman" w:cs="Times New Roman"/>
          <w:sz w:val="24"/>
          <w:szCs w:val="24"/>
        </w:rPr>
        <w:t>Területi Szolgáltató a közszolgáltatási résztevékenység teljesítésének feltételeit biztosító, a jogszabályokban és a Koncessziós Társasággal</w:t>
      </w:r>
      <w:r w:rsidRPr="0018505B">
        <w:rPr>
          <w:rFonts w:ascii="Times New Roman" w:hAnsi="Times New Roman" w:cs="Times New Roman"/>
          <w:sz w:val="24"/>
          <w:szCs w:val="24"/>
        </w:rPr>
        <w:t>,</w:t>
      </w:r>
      <w:r w:rsidR="00EF1E00" w:rsidRPr="0018505B">
        <w:rPr>
          <w:rFonts w:ascii="Times New Roman" w:hAnsi="Times New Roman" w:cs="Times New Roman"/>
          <w:sz w:val="24"/>
          <w:szCs w:val="24"/>
        </w:rPr>
        <w:t xml:space="preserve"> valamint a Régiókoordinátorral kötött szerződésekben meghatározott nyilvántartási rendszert vezet.</w:t>
      </w:r>
    </w:p>
    <w:p w14:paraId="6D2DC259" w14:textId="5AC0EE4D" w:rsidR="00EF1E00" w:rsidRPr="0018505B" w:rsidRDefault="00EF1E00"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Az adatvédelemmel és az adatkezeléssel kapcsolatos részletes szabályokat a Területi Szolgáltató </w:t>
      </w:r>
      <w:r w:rsidR="006C4A16" w:rsidRPr="0018505B">
        <w:rPr>
          <w:rFonts w:ascii="Times New Roman" w:hAnsi="Times New Roman" w:cs="Times New Roman"/>
          <w:sz w:val="24"/>
          <w:szCs w:val="24"/>
        </w:rPr>
        <w:t>Adatkezelési Tájékoztatója</w:t>
      </w:r>
      <w:r w:rsidRPr="0018505B">
        <w:rPr>
          <w:rFonts w:ascii="Times New Roman" w:hAnsi="Times New Roman" w:cs="Times New Roman"/>
          <w:sz w:val="24"/>
          <w:szCs w:val="24"/>
        </w:rPr>
        <w:t xml:space="preserve"> tartalmazza.</w:t>
      </w:r>
    </w:p>
    <w:p w14:paraId="3F225096" w14:textId="77777777" w:rsidR="004F1C16" w:rsidRPr="0018505B" w:rsidRDefault="004F1C16" w:rsidP="00D73A04">
      <w:pPr>
        <w:jc w:val="both"/>
        <w:rPr>
          <w:rFonts w:ascii="Times New Roman" w:hAnsi="Times New Roman" w:cs="Times New Roman"/>
          <w:sz w:val="24"/>
          <w:szCs w:val="24"/>
        </w:rPr>
      </w:pPr>
    </w:p>
    <w:p w14:paraId="0F85D4A9" w14:textId="0C000910" w:rsidR="002F1418" w:rsidRPr="0018505B" w:rsidRDefault="002F1418" w:rsidP="003F5944">
      <w:pPr>
        <w:pStyle w:val="Listaszerbekezds"/>
        <w:numPr>
          <w:ilvl w:val="1"/>
          <w:numId w:val="42"/>
        </w:numPr>
        <w:spacing w:before="120"/>
        <w:ind w:left="567" w:hanging="567"/>
        <w:contextualSpacing w:val="0"/>
        <w:jc w:val="both"/>
        <w:outlineLvl w:val="1"/>
        <w:rPr>
          <w:rFonts w:ascii="Times New Roman" w:hAnsi="Times New Roman" w:cs="Times New Roman"/>
          <w:b/>
          <w:caps/>
          <w:sz w:val="24"/>
          <w:szCs w:val="24"/>
        </w:rPr>
      </w:pPr>
      <w:r w:rsidRPr="0018505B">
        <w:rPr>
          <w:rFonts w:ascii="Times New Roman" w:hAnsi="Times New Roman" w:cs="Times New Roman"/>
          <w:b/>
          <w:caps/>
          <w:sz w:val="24"/>
          <w:szCs w:val="24"/>
        </w:rPr>
        <w:t xml:space="preserve"> </w:t>
      </w:r>
      <w:bookmarkStart w:id="23" w:name="_Toc162964928"/>
      <w:r w:rsidRPr="0018505B">
        <w:rPr>
          <w:rFonts w:ascii="Times New Roman" w:hAnsi="Times New Roman" w:cs="Times New Roman"/>
          <w:b/>
          <w:caps/>
          <w:sz w:val="24"/>
          <w:szCs w:val="24"/>
        </w:rPr>
        <w:t>az Ügyfél jogai és kötelezettségei</w:t>
      </w:r>
      <w:bookmarkEnd w:id="23"/>
    </w:p>
    <w:p w14:paraId="1C3C027B" w14:textId="21EB41A7" w:rsidR="002F1418" w:rsidRPr="0018505B" w:rsidRDefault="002F1418"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Ügyfél köteles a hulladékgazdálkodási közszolgáltatási résztevékenység keretében nyújtott szolgáltatást igénybe venni, a szolgáltatásért díjat fizetni, valamint a tevékenység ellátásához a megfelelő feltételeket biztosítani a Területi Szolgáltató számára.</w:t>
      </w:r>
    </w:p>
    <w:p w14:paraId="4537ED2B" w14:textId="3EAEE442" w:rsidR="002F1418" w:rsidRPr="0018505B" w:rsidRDefault="002F1418"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Az ingatlanhasználó </w:t>
      </w:r>
      <w:r w:rsidR="004A4070" w:rsidRPr="0018505B">
        <w:rPr>
          <w:rFonts w:ascii="Times New Roman" w:hAnsi="Times New Roman" w:cs="Times New Roman"/>
          <w:sz w:val="24"/>
          <w:szCs w:val="24"/>
        </w:rPr>
        <w:t>a hulladékgazdálkodási közszolgáltatási résztevékenység körébe tartozó hulladékait a Területi Szolgáltató részére rendszeresen átadja.</w:t>
      </w:r>
    </w:p>
    <w:p w14:paraId="0D926536" w14:textId="49DAF7CC" w:rsidR="004A4070" w:rsidRPr="0018505B" w:rsidRDefault="004A4070"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Ügyfelet nem terheli díjfizetési kötelezettség az olyan beépítetlen ingatlana esetén, ahol senki nem tartózkodik életvitelszerűen</w:t>
      </w:r>
      <w:r w:rsidR="00F47B77" w:rsidRPr="0018505B">
        <w:rPr>
          <w:rFonts w:ascii="Times New Roman" w:hAnsi="Times New Roman" w:cs="Times New Roman"/>
          <w:sz w:val="24"/>
          <w:szCs w:val="24"/>
        </w:rPr>
        <w:t>,</w:t>
      </w:r>
      <w:r w:rsidRPr="0018505B">
        <w:rPr>
          <w:rFonts w:ascii="Times New Roman" w:hAnsi="Times New Roman" w:cs="Times New Roman"/>
          <w:sz w:val="24"/>
          <w:szCs w:val="24"/>
        </w:rPr>
        <w:t xml:space="preserve"> és ezért ott települési vegyes hulladék nem keletkezik.</w:t>
      </w:r>
    </w:p>
    <w:p w14:paraId="4441933F" w14:textId="4D202A33" w:rsidR="004A4070" w:rsidRPr="0018505B" w:rsidRDefault="004A4070"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lastRenderedPageBreak/>
        <w:t>A Területi Szolgáltató az Ügyfél írásbeli kérelmére a hulladékgazdálkodási közszolgáltatási résztevékenység keretében nyújtott szolgáltatást szüneteltetheti.</w:t>
      </w:r>
    </w:p>
    <w:p w14:paraId="22BAAE6E" w14:textId="77777777" w:rsidR="004A4070" w:rsidRPr="0018505B" w:rsidRDefault="004A4070" w:rsidP="003F5944">
      <w:pPr>
        <w:spacing w:before="120"/>
        <w:ind w:left="1560" w:hanging="851"/>
        <w:jc w:val="both"/>
        <w:rPr>
          <w:rFonts w:ascii="Times New Roman" w:hAnsi="Times New Roman" w:cs="Times New Roman"/>
          <w:sz w:val="24"/>
          <w:szCs w:val="24"/>
        </w:rPr>
      </w:pPr>
    </w:p>
    <w:p w14:paraId="6EC283EE" w14:textId="0967FFFB" w:rsidR="004A4070" w:rsidRPr="0018505B" w:rsidRDefault="002543F6" w:rsidP="003F5944">
      <w:pPr>
        <w:pStyle w:val="Listaszerbekezds"/>
        <w:numPr>
          <w:ilvl w:val="2"/>
          <w:numId w:val="42"/>
        </w:numPr>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 xml:space="preserve">Az </w:t>
      </w:r>
      <w:r w:rsidR="004A4070" w:rsidRPr="0018505B">
        <w:rPr>
          <w:rFonts w:ascii="Times New Roman" w:hAnsi="Times New Roman" w:cs="Times New Roman"/>
          <w:b/>
          <w:sz w:val="24"/>
          <w:szCs w:val="24"/>
          <w:u w:val="single"/>
        </w:rPr>
        <w:t>Ügyfél kötelezettségei</w:t>
      </w:r>
    </w:p>
    <w:p w14:paraId="374C36B9" w14:textId="35F9A288" w:rsidR="004A4070" w:rsidRPr="0018505B" w:rsidRDefault="00085464"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Az ingatlanhasználó köteles:</w:t>
      </w:r>
    </w:p>
    <w:p w14:paraId="01DC3B64" w14:textId="527612B1" w:rsidR="00085464" w:rsidRPr="0018505B" w:rsidRDefault="00085464" w:rsidP="003F5944">
      <w:pPr>
        <w:pStyle w:val="Listaszerbekezds"/>
        <w:numPr>
          <w:ilvl w:val="4"/>
          <w:numId w:val="42"/>
        </w:numPr>
        <w:spacing w:before="120"/>
        <w:ind w:left="2268" w:hanging="992"/>
        <w:jc w:val="both"/>
        <w:rPr>
          <w:rFonts w:ascii="Times New Roman" w:hAnsi="Times New Roman" w:cs="Times New Roman"/>
          <w:sz w:val="24"/>
          <w:szCs w:val="24"/>
        </w:rPr>
      </w:pPr>
      <w:r w:rsidRPr="0018505B">
        <w:rPr>
          <w:rFonts w:ascii="Times New Roman" w:hAnsi="Times New Roman" w:cs="Times New Roman"/>
          <w:sz w:val="24"/>
          <w:szCs w:val="24"/>
        </w:rPr>
        <w:t>a hulladékgazdálkodási közszolgáltatási résztevékenység ellátásához szükséges feltételeket biztosítani és a szolgáltatást igénybe venn</w:t>
      </w:r>
      <w:r w:rsidR="00B32DAA" w:rsidRPr="0018505B">
        <w:rPr>
          <w:rFonts w:ascii="Times New Roman" w:hAnsi="Times New Roman" w:cs="Times New Roman"/>
          <w:sz w:val="24"/>
          <w:szCs w:val="24"/>
        </w:rPr>
        <w:t>i,</w:t>
      </w:r>
    </w:p>
    <w:p w14:paraId="78DF192E" w14:textId="77777777" w:rsidR="00085464" w:rsidRPr="0018505B" w:rsidRDefault="00085464" w:rsidP="003F5944">
      <w:pPr>
        <w:pStyle w:val="Listaszerbekezds"/>
        <w:numPr>
          <w:ilvl w:val="4"/>
          <w:numId w:val="42"/>
        </w:numPr>
        <w:spacing w:before="120"/>
        <w:ind w:left="2268" w:hanging="992"/>
        <w:jc w:val="both"/>
        <w:rPr>
          <w:rFonts w:ascii="Times New Roman" w:hAnsi="Times New Roman" w:cs="Times New Roman"/>
          <w:sz w:val="24"/>
          <w:szCs w:val="24"/>
        </w:rPr>
      </w:pPr>
      <w:r w:rsidRPr="0018505B">
        <w:rPr>
          <w:rFonts w:ascii="Times New Roman" w:hAnsi="Times New Roman" w:cs="Times New Roman"/>
          <w:sz w:val="24"/>
          <w:szCs w:val="24"/>
        </w:rPr>
        <w:t>az ingatlanhasználó személyében, illetve az általa használt gyűjtőedény méretében történő változást, továbbá a használaton kívüli ingatlan használatbavételét a Területi Szolgáltatónak a változást, használatba vételt követő 15 napon belül bejelenteni. Amennyiben bejelentését elmulasztja, úgy a Területi Szolgáltató jogosult nyilvántartási kötelezettsége teljesítésének érdekében az adatszolgáltatás, bejelentés elmulasztása miatt felmerült költségeit (postaköltség, tulajdoni lap lekérdezés k</w:t>
      </w:r>
      <w:r w:rsidR="00B32DAA" w:rsidRPr="0018505B">
        <w:rPr>
          <w:rFonts w:ascii="Times New Roman" w:hAnsi="Times New Roman" w:cs="Times New Roman"/>
          <w:sz w:val="24"/>
          <w:szCs w:val="24"/>
        </w:rPr>
        <w:t>öltsége) az Ügyféltől követelni,</w:t>
      </w:r>
    </w:p>
    <w:p w14:paraId="21D60036" w14:textId="690B6BB9" w:rsidR="00085464" w:rsidRPr="0018505B" w:rsidRDefault="00085464" w:rsidP="003F5944">
      <w:pPr>
        <w:pStyle w:val="Listaszerbekezds"/>
        <w:numPr>
          <w:ilvl w:val="4"/>
          <w:numId w:val="42"/>
        </w:numPr>
        <w:spacing w:before="120"/>
        <w:ind w:left="2268" w:hanging="992"/>
        <w:jc w:val="both"/>
        <w:rPr>
          <w:rFonts w:ascii="Times New Roman" w:hAnsi="Times New Roman" w:cs="Times New Roman"/>
          <w:sz w:val="24"/>
          <w:szCs w:val="24"/>
        </w:rPr>
      </w:pPr>
      <w:r w:rsidRPr="0018505B">
        <w:rPr>
          <w:rFonts w:ascii="Times New Roman" w:hAnsi="Times New Roman" w:cs="Times New Roman"/>
          <w:sz w:val="24"/>
          <w:szCs w:val="24"/>
        </w:rPr>
        <w:t>a Területi Szolgáltatónak az adatait megadni (gazdálkodó szervezet ingatlanhasználó a Területi Szolgáltató felhívására közhiteles nyilvántartás szerinti nevét, székhelyének, telephelyének címét, adószámát, elektronikus kézbesítési címét; a természetes személy ingatlanhasználó a csalá</w:t>
      </w:r>
      <w:r w:rsidR="00815023" w:rsidRPr="0018505B">
        <w:rPr>
          <w:rFonts w:ascii="Times New Roman" w:hAnsi="Times New Roman" w:cs="Times New Roman"/>
          <w:sz w:val="24"/>
          <w:szCs w:val="24"/>
        </w:rPr>
        <w:t>d</w:t>
      </w:r>
      <w:r w:rsidRPr="0018505B">
        <w:rPr>
          <w:rFonts w:ascii="Times New Roman" w:hAnsi="Times New Roman" w:cs="Times New Roman"/>
          <w:sz w:val="24"/>
          <w:szCs w:val="24"/>
        </w:rPr>
        <w:t xml:space="preserve">i és utónevét, születési nevét, születési helyét </w:t>
      </w:r>
      <w:r w:rsidR="00B32DAA" w:rsidRPr="0018505B">
        <w:rPr>
          <w:rFonts w:ascii="Times New Roman" w:hAnsi="Times New Roman" w:cs="Times New Roman"/>
          <w:sz w:val="24"/>
          <w:szCs w:val="24"/>
        </w:rPr>
        <w:t>és idejét, anyja születési családi és utónevét, lakóhelyének, tartózkodási és értesítési helyének címét),</w:t>
      </w:r>
    </w:p>
    <w:p w14:paraId="29D2E3D2" w14:textId="76307544" w:rsidR="00B32DAA" w:rsidRPr="0018505B" w:rsidRDefault="00B32DAA" w:rsidP="003F5944">
      <w:pPr>
        <w:pStyle w:val="Listaszerbekezds"/>
        <w:numPr>
          <w:ilvl w:val="4"/>
          <w:numId w:val="42"/>
        </w:numPr>
        <w:spacing w:before="120"/>
        <w:ind w:left="2268" w:hanging="992"/>
        <w:jc w:val="both"/>
        <w:rPr>
          <w:rFonts w:ascii="Times New Roman" w:hAnsi="Times New Roman" w:cs="Times New Roman"/>
          <w:sz w:val="24"/>
          <w:szCs w:val="24"/>
        </w:rPr>
      </w:pPr>
      <w:r w:rsidRPr="0018505B">
        <w:rPr>
          <w:rFonts w:ascii="Times New Roman" w:hAnsi="Times New Roman" w:cs="Times New Roman"/>
          <w:sz w:val="24"/>
          <w:szCs w:val="24"/>
        </w:rPr>
        <w:t>gondoskodni az általa használt szabványos gyűjtőedény(ek) rendeltetésszerű használatáról</w:t>
      </w:r>
      <w:r w:rsidR="008A215F" w:rsidRPr="0018505B">
        <w:rPr>
          <w:rFonts w:ascii="Times New Roman" w:hAnsi="Times New Roman" w:cs="Times New Roman"/>
          <w:sz w:val="24"/>
          <w:szCs w:val="24"/>
        </w:rPr>
        <w:t>,</w:t>
      </w:r>
      <w:r w:rsidRPr="0018505B">
        <w:rPr>
          <w:rFonts w:ascii="Times New Roman" w:hAnsi="Times New Roman" w:cs="Times New Roman"/>
          <w:sz w:val="24"/>
          <w:szCs w:val="24"/>
        </w:rPr>
        <w:t xml:space="preserve"> őrzéséről, rendszeres tisztán tartásáról, fertőtlenítéséről, valamint környezetük tisztán tartásáról,</w:t>
      </w:r>
    </w:p>
    <w:p w14:paraId="1A7ABEB7" w14:textId="77777777" w:rsidR="00B32DAA" w:rsidRPr="0018505B" w:rsidRDefault="003E1B33" w:rsidP="003F5944">
      <w:pPr>
        <w:pStyle w:val="Listaszerbekezds"/>
        <w:numPr>
          <w:ilvl w:val="4"/>
          <w:numId w:val="42"/>
        </w:numPr>
        <w:spacing w:before="120"/>
        <w:ind w:left="2268" w:hanging="992"/>
        <w:jc w:val="both"/>
        <w:rPr>
          <w:rFonts w:ascii="Times New Roman" w:hAnsi="Times New Roman" w:cs="Times New Roman"/>
          <w:sz w:val="24"/>
          <w:szCs w:val="24"/>
        </w:rPr>
      </w:pPr>
      <w:r w:rsidRPr="0018505B">
        <w:rPr>
          <w:rFonts w:ascii="Times New Roman" w:hAnsi="Times New Roman" w:cs="Times New Roman"/>
          <w:sz w:val="24"/>
          <w:szCs w:val="24"/>
        </w:rPr>
        <w:t>a hulladékgazdálkodási közszolgáltatási résztevékenység körébe tartozó hulladék gyűjtése és tárolása során megfelelő gondossággal eljárni, annak érdekében, hogy a hulladék mások életét, testi épségét, egészségét és jó közérzetét ne veszélyeztesse, a település természetes, illetve épített környezetét ne szennyezze, a növény- és állatvilágot ne károsítsa, a közrendet és a közbiztonságot ne zavarja,</w:t>
      </w:r>
    </w:p>
    <w:p w14:paraId="71F33AA2" w14:textId="77777777" w:rsidR="003E1B33" w:rsidRPr="0018505B" w:rsidRDefault="003E1B33" w:rsidP="003F5944">
      <w:pPr>
        <w:pStyle w:val="Listaszerbekezds"/>
        <w:numPr>
          <w:ilvl w:val="4"/>
          <w:numId w:val="42"/>
        </w:numPr>
        <w:spacing w:before="120"/>
        <w:ind w:left="2268" w:hanging="992"/>
        <w:jc w:val="both"/>
        <w:rPr>
          <w:rFonts w:ascii="Times New Roman" w:hAnsi="Times New Roman" w:cs="Times New Roman"/>
          <w:sz w:val="24"/>
          <w:szCs w:val="24"/>
        </w:rPr>
      </w:pPr>
      <w:r w:rsidRPr="0018505B">
        <w:rPr>
          <w:rFonts w:ascii="Times New Roman" w:hAnsi="Times New Roman" w:cs="Times New Roman"/>
          <w:sz w:val="24"/>
          <w:szCs w:val="24"/>
        </w:rPr>
        <w:t>a vegyes hulladékát a Területi Szolgáltató által meghatározott, elkülönítetten gyűjtendő települési hulladéktól elkülönítetten gyűjteni, és azt a Területi Szolgáltató részére a jogszabályokban meghatározottak szerint átadni,</w:t>
      </w:r>
    </w:p>
    <w:p w14:paraId="1B1D55FC" w14:textId="6B5EA5ED" w:rsidR="003E1B33" w:rsidRPr="0018505B" w:rsidRDefault="003E1B33" w:rsidP="003F5944">
      <w:pPr>
        <w:pStyle w:val="Listaszerbekezds"/>
        <w:numPr>
          <w:ilvl w:val="4"/>
          <w:numId w:val="42"/>
        </w:numPr>
        <w:spacing w:before="120"/>
        <w:ind w:left="2268"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mezőgazdasági, kiskert besorolású területen </w:t>
      </w:r>
      <w:r w:rsidR="00FE43B8" w:rsidRPr="0018505B">
        <w:rPr>
          <w:rFonts w:ascii="Times New Roman" w:hAnsi="Times New Roman" w:cs="Times New Roman"/>
          <w:sz w:val="24"/>
          <w:szCs w:val="24"/>
        </w:rPr>
        <w:t>lévő ingatlanhasználók a szolgáltatást a Területi Szolgáltatótól átvett, emblémás zsákok használatával, bejelentés megtételét követően jogosult</w:t>
      </w:r>
      <w:r w:rsidR="008A215F" w:rsidRPr="0018505B">
        <w:rPr>
          <w:rFonts w:ascii="Times New Roman" w:hAnsi="Times New Roman" w:cs="Times New Roman"/>
          <w:sz w:val="24"/>
          <w:szCs w:val="24"/>
        </w:rPr>
        <w:t>ak</w:t>
      </w:r>
      <w:r w:rsidR="00FE43B8" w:rsidRPr="0018505B">
        <w:rPr>
          <w:rFonts w:ascii="Times New Roman" w:hAnsi="Times New Roman" w:cs="Times New Roman"/>
          <w:sz w:val="24"/>
          <w:szCs w:val="24"/>
        </w:rPr>
        <w:t xml:space="preserve"> igénybe venni,</w:t>
      </w:r>
    </w:p>
    <w:p w14:paraId="4F786536" w14:textId="77777777" w:rsidR="00FE43B8" w:rsidRPr="0018505B" w:rsidRDefault="00FE43B8" w:rsidP="003F5944">
      <w:pPr>
        <w:pStyle w:val="Listaszerbekezds"/>
        <w:numPr>
          <w:ilvl w:val="4"/>
          <w:numId w:val="42"/>
        </w:numPr>
        <w:spacing w:before="120"/>
        <w:ind w:left="2268" w:hanging="992"/>
        <w:jc w:val="both"/>
        <w:rPr>
          <w:rFonts w:ascii="Times New Roman" w:hAnsi="Times New Roman" w:cs="Times New Roman"/>
          <w:sz w:val="24"/>
          <w:szCs w:val="24"/>
        </w:rPr>
      </w:pPr>
      <w:r w:rsidRPr="0018505B">
        <w:rPr>
          <w:rFonts w:ascii="Times New Roman" w:hAnsi="Times New Roman" w:cs="Times New Roman"/>
          <w:sz w:val="24"/>
          <w:szCs w:val="24"/>
        </w:rPr>
        <w:t>ingatlanhasználó kizárólag olyan műszaki állapotú szabvány gyűjtőedényt jogosult használni, amellyel a hulladék zavartalan, biztonságos, szóródás és pormentes szállítójárműbe ürítése biztosítható,</w:t>
      </w:r>
    </w:p>
    <w:p w14:paraId="58CF9917" w14:textId="77777777" w:rsidR="00FE43B8" w:rsidRPr="0018505B" w:rsidRDefault="008351C0" w:rsidP="003F5944">
      <w:pPr>
        <w:pStyle w:val="Listaszerbekezds"/>
        <w:numPr>
          <w:ilvl w:val="4"/>
          <w:numId w:val="42"/>
        </w:numPr>
        <w:spacing w:before="120"/>
        <w:ind w:left="2268"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a gyűjtőedényben a hulladékot köteles tömörítés nélkül elhelyezni, </w:t>
      </w:r>
      <w:r w:rsidR="003C2D85" w:rsidRPr="0018505B">
        <w:rPr>
          <w:rFonts w:ascii="Times New Roman" w:hAnsi="Times New Roman" w:cs="Times New Roman"/>
          <w:sz w:val="24"/>
          <w:szCs w:val="24"/>
        </w:rPr>
        <w:t xml:space="preserve">hogy az </w:t>
      </w:r>
      <w:r w:rsidRPr="0018505B">
        <w:rPr>
          <w:rFonts w:ascii="Times New Roman" w:hAnsi="Times New Roman" w:cs="Times New Roman"/>
          <w:sz w:val="24"/>
          <w:szCs w:val="24"/>
        </w:rPr>
        <w:t>a gépi ürítés</w:t>
      </w:r>
      <w:r w:rsidR="003C2D85" w:rsidRPr="0018505B">
        <w:rPr>
          <w:rFonts w:ascii="Times New Roman" w:hAnsi="Times New Roman" w:cs="Times New Roman"/>
          <w:sz w:val="24"/>
          <w:szCs w:val="24"/>
        </w:rPr>
        <w:t xml:space="preserve">t ne akadályozza. Amennyiben az edényben </w:t>
      </w:r>
      <w:r w:rsidR="003C2D85" w:rsidRPr="0018505B">
        <w:rPr>
          <w:rFonts w:ascii="Times New Roman" w:hAnsi="Times New Roman" w:cs="Times New Roman"/>
          <w:sz w:val="24"/>
          <w:szCs w:val="24"/>
        </w:rPr>
        <w:lastRenderedPageBreak/>
        <w:t>összetömörödött, befagyott hulladék miatt az edényt üríteni nem lehet, az Ügyfél a Területi Szolgáltató felszólítására köteles az edényt üríthetővé tenni. Az ilyen esetekben történő ürítések során keletkező károkért a Területi Szolgáltató felelősséget nem vállal,</w:t>
      </w:r>
    </w:p>
    <w:p w14:paraId="2F30E458" w14:textId="3ED8BDAB" w:rsidR="003C2D85" w:rsidRPr="0018505B" w:rsidRDefault="008351C0"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8A215F" w:rsidRPr="0018505B">
        <w:rPr>
          <w:rFonts w:ascii="Times New Roman" w:hAnsi="Times New Roman" w:cs="Times New Roman"/>
          <w:sz w:val="24"/>
          <w:szCs w:val="24"/>
        </w:rPr>
        <w:t>gyűjtő</w:t>
      </w:r>
      <w:r w:rsidRPr="0018505B">
        <w:rPr>
          <w:rFonts w:ascii="Times New Roman" w:hAnsi="Times New Roman" w:cs="Times New Roman"/>
          <w:sz w:val="24"/>
          <w:szCs w:val="24"/>
        </w:rPr>
        <w:t>edénybe háztartási hulladéknak nem minősülő, valamint mérgező, r</w:t>
      </w:r>
      <w:r w:rsidR="003C2D85" w:rsidRPr="0018505B">
        <w:rPr>
          <w:rFonts w:ascii="Times New Roman" w:hAnsi="Times New Roman" w:cs="Times New Roman"/>
          <w:sz w:val="24"/>
          <w:szCs w:val="24"/>
        </w:rPr>
        <w:t>obbanó, maró, folyékony anyagot</w:t>
      </w:r>
      <w:r w:rsidRPr="0018505B">
        <w:rPr>
          <w:rFonts w:ascii="Times New Roman" w:hAnsi="Times New Roman" w:cs="Times New Roman"/>
          <w:sz w:val="24"/>
          <w:szCs w:val="24"/>
        </w:rPr>
        <w:t xml:space="preserve"> </w:t>
      </w:r>
      <w:r w:rsidR="003C2D85" w:rsidRPr="0018505B">
        <w:rPr>
          <w:rFonts w:ascii="Times New Roman" w:hAnsi="Times New Roman" w:cs="Times New Roman"/>
          <w:b/>
          <w:sz w:val="24"/>
          <w:szCs w:val="24"/>
        </w:rPr>
        <w:t>elhelyezni tilos</w:t>
      </w:r>
      <w:r w:rsidRPr="0018505B">
        <w:rPr>
          <w:rFonts w:ascii="Times New Roman" w:hAnsi="Times New Roman" w:cs="Times New Roman"/>
          <w:sz w:val="24"/>
          <w:szCs w:val="24"/>
        </w:rPr>
        <w:t xml:space="preserve">, mely veszélyezteti a </w:t>
      </w:r>
      <w:r w:rsidR="003C2D85" w:rsidRPr="0018505B">
        <w:rPr>
          <w:rFonts w:ascii="Times New Roman" w:hAnsi="Times New Roman" w:cs="Times New Roman"/>
          <w:sz w:val="24"/>
          <w:szCs w:val="24"/>
        </w:rPr>
        <w:t xml:space="preserve">begyűjtést végző, vagy más személyek </w:t>
      </w:r>
      <w:r w:rsidRPr="0018505B">
        <w:rPr>
          <w:rFonts w:ascii="Times New Roman" w:hAnsi="Times New Roman" w:cs="Times New Roman"/>
          <w:sz w:val="24"/>
          <w:szCs w:val="24"/>
        </w:rPr>
        <w:t>életét,</w:t>
      </w:r>
      <w:r w:rsidR="003C2D85" w:rsidRPr="0018505B">
        <w:rPr>
          <w:rFonts w:ascii="Times New Roman" w:hAnsi="Times New Roman" w:cs="Times New Roman"/>
          <w:sz w:val="24"/>
          <w:szCs w:val="24"/>
        </w:rPr>
        <w:t xml:space="preserve"> testi épségét,</w:t>
      </w:r>
      <w:r w:rsidRPr="0018505B">
        <w:rPr>
          <w:rFonts w:ascii="Times New Roman" w:hAnsi="Times New Roman" w:cs="Times New Roman"/>
          <w:sz w:val="24"/>
          <w:szCs w:val="24"/>
        </w:rPr>
        <w:t xml:space="preserve"> egészségét </w:t>
      </w:r>
      <w:r w:rsidR="003C2D85" w:rsidRPr="0018505B">
        <w:rPr>
          <w:rFonts w:ascii="Times New Roman" w:hAnsi="Times New Roman" w:cs="Times New Roman"/>
          <w:sz w:val="24"/>
          <w:szCs w:val="24"/>
        </w:rPr>
        <w:t xml:space="preserve">és a szállító eszközök műszaki állapotát (pl.: forró hamu, állati tetem, folyékony vagy befagyott zsiradék, törmelék, nagyobb terjedelmű, súlyú tárgy, zöld </w:t>
      </w:r>
      <w:r w:rsidR="008A215F" w:rsidRPr="0018505B">
        <w:rPr>
          <w:rFonts w:ascii="Times New Roman" w:hAnsi="Times New Roman" w:cs="Times New Roman"/>
          <w:sz w:val="24"/>
          <w:szCs w:val="24"/>
        </w:rPr>
        <w:t>vagy</w:t>
      </w:r>
      <w:r w:rsidR="003C2D85" w:rsidRPr="0018505B">
        <w:rPr>
          <w:rFonts w:ascii="Times New Roman" w:hAnsi="Times New Roman" w:cs="Times New Roman"/>
          <w:sz w:val="24"/>
          <w:szCs w:val="24"/>
        </w:rPr>
        <w:t xml:space="preserve"> veszélyes hulladék, stb.),</w:t>
      </w:r>
    </w:p>
    <w:p w14:paraId="01B4C769" w14:textId="77777777" w:rsidR="003C2D85" w:rsidRPr="0018505B" w:rsidRDefault="003C2D85"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 xml:space="preserve">az ingatlanhasználó a hulladékgyűjtő edényeket elsősorban az általa használt ingatlanon belül köteles elhelyezni. </w:t>
      </w:r>
      <w:r w:rsidR="00CA6B59" w:rsidRPr="0018505B">
        <w:rPr>
          <w:rFonts w:ascii="Times New Roman" w:hAnsi="Times New Roman" w:cs="Times New Roman"/>
          <w:sz w:val="24"/>
          <w:szCs w:val="24"/>
        </w:rPr>
        <w:t>Közterületen történő tartós elhelyezés esetén közterület használatához az ingatlanhasználó előzetesen kezelői hozzájárulást köteles beszerezni. Nem tekinthető tartós elhelyezésnek, ha az edényt csak az ürítés céljából helyezik el közterületen. A közterületen elhelyezett hulladékgyűjtő edények környékének tisztán tartásáról az ingatlanhasználók folyamatosan kötelesek gondoskodni,</w:t>
      </w:r>
    </w:p>
    <w:p w14:paraId="0F52A68B" w14:textId="3B15085C" w:rsidR="00CA6B59" w:rsidRPr="0018505B" w:rsidRDefault="00CA6B59"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 xml:space="preserve">az ingatlanhasználó a gyűjtőedényeket </w:t>
      </w:r>
      <w:r w:rsidR="008A215F" w:rsidRPr="0018505B">
        <w:rPr>
          <w:rFonts w:ascii="Times New Roman" w:hAnsi="Times New Roman" w:cs="Times New Roman"/>
          <w:sz w:val="24"/>
          <w:szCs w:val="24"/>
        </w:rPr>
        <w:t xml:space="preserve">– közterület-használati engedély hiányában – </w:t>
      </w:r>
      <w:r w:rsidRPr="0018505B">
        <w:rPr>
          <w:rFonts w:ascii="Times New Roman" w:hAnsi="Times New Roman" w:cs="Times New Roman"/>
          <w:sz w:val="24"/>
          <w:szCs w:val="24"/>
        </w:rPr>
        <w:t>kizárólag a hulladékgazdálkodási közszolgáltatási résztevékenység körébe tartozó hulladék elszállításának céljából helyezheti ki közterületre. Az ingatlanhasználó a hulladék elszállítását követően – még a szállítás napján – köteles a gyűjtőedényt a közterületről eltávolítani,</w:t>
      </w:r>
    </w:p>
    <w:p w14:paraId="70CBDA18" w14:textId="77777777" w:rsidR="003C2D85" w:rsidRPr="0018505B" w:rsidRDefault="00CA6B59"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az ingatlanhasználónak a gyűjtőedény fedelét lecsukott állapotban kell tartania. A hulladékot a gyűjtőedényben az ingatlanhasználó úgy köteles elhelyezni, hogy az a gyűjtőedény mozgatásakor és ürítésekor ne szóródjon, valamint a gépi ürítést ne akadályozza. A kihelyezett edény nem akadályozhatja a jármű-, és gyalogos forgalmat, és elhelyezése nem járhat baleset vagy károkozás veszélyének előidézésével,</w:t>
      </w:r>
    </w:p>
    <w:p w14:paraId="577AB305" w14:textId="77777777" w:rsidR="00CA6B59" w:rsidRPr="0018505B" w:rsidRDefault="003403F1"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a gyűjtőedényeket a Területi Szolgáltató által megjelölt időpontban, a gyűjtést végző gépjárművel megközelíthető és ürítésre alkalmas helyen elhelyezni,</w:t>
      </w:r>
    </w:p>
    <w:p w14:paraId="19329AAA" w14:textId="77777777" w:rsidR="003403F1" w:rsidRPr="0018505B" w:rsidRDefault="003403F1"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a megrendelés során kitöltött, csatolt vagy bemutatott dokumentumokban megadott adatok pontosságáért és hitelességéért büntetőjogi felelősséget vállalni,</w:t>
      </w:r>
    </w:p>
    <w:p w14:paraId="4564290D" w14:textId="77777777" w:rsidR="003403F1" w:rsidRPr="0018505B" w:rsidRDefault="003403F1"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a Területi Szolgáltató nem köteles a hulladék– illetve a hulladék teljes mennyiségének - elszállítására mindaddig, amíg a szállítás feltételei nem biztosítottak, így különösen, de nem kizárólagosan:</w:t>
      </w:r>
    </w:p>
    <w:p w14:paraId="2E87A187" w14:textId="1BF12E6D" w:rsidR="003403F1" w:rsidRPr="0018505B" w:rsidRDefault="003403F1"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 xml:space="preserve">az ügyfél </w:t>
      </w:r>
      <w:r w:rsidR="008A215F" w:rsidRPr="0018505B">
        <w:rPr>
          <w:rFonts w:ascii="Times New Roman" w:hAnsi="Times New Roman" w:cs="Times New Roman"/>
          <w:sz w:val="24"/>
          <w:szCs w:val="24"/>
        </w:rPr>
        <w:t>által használttól</w:t>
      </w:r>
      <w:r w:rsidRPr="0018505B">
        <w:rPr>
          <w:rFonts w:ascii="Times New Roman" w:hAnsi="Times New Roman" w:cs="Times New Roman"/>
          <w:sz w:val="24"/>
          <w:szCs w:val="24"/>
        </w:rPr>
        <w:t xml:space="preserve"> eltérő méretű gyűjtőedényben vagy zsákban történő kihelyezés esetén,</w:t>
      </w:r>
    </w:p>
    <w:p w14:paraId="244C8EA9" w14:textId="77777777" w:rsidR="003403F1" w:rsidRPr="0018505B" w:rsidRDefault="003403F1"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ha a gyűjtőedényben nem megfelelő hulladék vagy anyag kerül kihelyezésre,</w:t>
      </w:r>
    </w:p>
    <w:p w14:paraId="2809C256" w14:textId="0E8ED541" w:rsidR="003403F1" w:rsidRPr="0018505B" w:rsidRDefault="003403F1"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 xml:space="preserve">ha a hulladék oly módon kerül kihelyezésre, hogy a </w:t>
      </w:r>
      <w:r w:rsidR="008A215F" w:rsidRPr="0018505B">
        <w:rPr>
          <w:rFonts w:ascii="Times New Roman" w:hAnsi="Times New Roman" w:cs="Times New Roman"/>
          <w:sz w:val="24"/>
          <w:szCs w:val="24"/>
        </w:rPr>
        <w:t>gyűjtő</w:t>
      </w:r>
      <w:r w:rsidRPr="0018505B">
        <w:rPr>
          <w:rFonts w:ascii="Times New Roman" w:hAnsi="Times New Roman" w:cs="Times New Roman"/>
          <w:sz w:val="24"/>
          <w:szCs w:val="24"/>
        </w:rPr>
        <w:t>edény mozgatásakor a kiszóródás veszélye fennáll (pl. nem zárt fedél, sérült edény),</w:t>
      </w:r>
    </w:p>
    <w:p w14:paraId="19712806" w14:textId="77777777" w:rsidR="003403F1" w:rsidRPr="0018505B" w:rsidRDefault="000452F0"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lastRenderedPageBreak/>
        <w:t>ha a gyűjtőedény körül szabálytalanul (nem a többlet hulladék elszállítására szolgáló emblémás zsákban), vagy annak mozgatását és ürítését akadályozó módon többlet hulladék kerül kihelyezésre,</w:t>
      </w:r>
    </w:p>
    <w:p w14:paraId="25192C4C" w14:textId="2B585D73" w:rsidR="000452F0" w:rsidRPr="0018505B" w:rsidRDefault="000452F0"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edényazonosító matrica nélkül</w:t>
      </w:r>
      <w:r w:rsidR="008A215F" w:rsidRPr="0018505B">
        <w:rPr>
          <w:rFonts w:ascii="Times New Roman" w:hAnsi="Times New Roman" w:cs="Times New Roman"/>
          <w:sz w:val="24"/>
          <w:szCs w:val="24"/>
        </w:rPr>
        <w:t>i gyűjtőedényben</w:t>
      </w:r>
      <w:r w:rsidRPr="0018505B">
        <w:rPr>
          <w:rFonts w:ascii="Times New Roman" w:hAnsi="Times New Roman" w:cs="Times New Roman"/>
          <w:sz w:val="24"/>
          <w:szCs w:val="24"/>
        </w:rPr>
        <w:t xml:space="preserve"> kerül a hulladék kihelyezésre, vagy </w:t>
      </w:r>
      <w:r w:rsidR="00BF1278" w:rsidRPr="0018505B">
        <w:rPr>
          <w:rFonts w:ascii="Times New Roman" w:hAnsi="Times New Roman" w:cs="Times New Roman"/>
          <w:sz w:val="24"/>
          <w:szCs w:val="24"/>
        </w:rPr>
        <w:t>adott esetben nem rendelkezik többlet hulladék elszállítására szolgáló emblémás zsákkal,</w:t>
      </w:r>
    </w:p>
    <w:p w14:paraId="51C52957" w14:textId="77777777" w:rsidR="00BF1278" w:rsidRPr="0018505B" w:rsidRDefault="00BF1278"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amennyiben a hulladék nem a szállítási rendben foglaltaknak megfelelően (időben, helyen és módon) kerül kihelyezésre,</w:t>
      </w:r>
    </w:p>
    <w:p w14:paraId="13CFBE42" w14:textId="1897E74C" w:rsidR="00BF1278" w:rsidRPr="0018505B" w:rsidRDefault="00BF1278"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 xml:space="preserve">ahol a szelektív hulladékgyűjtés biztosított, az ingatlanhasználó a szelektív hulladékok közé vegyes hulladékot, a vegyes hulladék közé szelektív hulladékot </w:t>
      </w:r>
      <w:r w:rsidR="008A215F" w:rsidRPr="0018505B">
        <w:rPr>
          <w:rFonts w:ascii="Times New Roman" w:hAnsi="Times New Roman" w:cs="Times New Roman"/>
          <w:sz w:val="24"/>
          <w:szCs w:val="24"/>
        </w:rPr>
        <w:t>helyez el</w:t>
      </w:r>
      <w:r w:rsidRPr="0018505B">
        <w:rPr>
          <w:rFonts w:ascii="Times New Roman" w:hAnsi="Times New Roman" w:cs="Times New Roman"/>
          <w:sz w:val="24"/>
          <w:szCs w:val="24"/>
        </w:rPr>
        <w:t>,</w:t>
      </w:r>
    </w:p>
    <w:p w14:paraId="23C2A0AD" w14:textId="77777777" w:rsidR="00BF1278" w:rsidRPr="0018505B" w:rsidRDefault="00BF1278"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nem biztosítottak a hulladékszállító járművek részére a megfelelő útviszonyok, megközelíthetőség, és emiatt a hulladék elszállítása nem lehetséges,</w:t>
      </w:r>
    </w:p>
    <w:p w14:paraId="7C9AD740" w14:textId="77777777" w:rsidR="00BF1278" w:rsidRPr="0018505B" w:rsidRDefault="00BF1278"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a rendszeresített gyűjtőjárművel megközelíthetetlen, vagy biztonságosan nem megközelíthető ingatlanok esetén. A Területi Szolgáltató ebben az esetben a házhoz – a konkrét ingatlanhoz – menő gyűjtés helyett jogosult meghatározni egy biztonságosan megközelíthető gyűjtőpontot, ahová az ingatlanhasználó kötelessége a hulladék kihelyezése. A gyűjtés lebonyolításáról és az ügyfelet érintő feladatokról a Területi Szolgáltató a szolgáltatásra bejelentkezéskor – illetve azt követően bármely változás alkalmával – az Ügyfelet köteles értesíteni,</w:t>
      </w:r>
    </w:p>
    <w:p w14:paraId="5B409A40" w14:textId="77777777" w:rsidR="00BF1278" w:rsidRPr="0018505B" w:rsidRDefault="00BF1278"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a jogszabályokban előírt egyéb esetekben.</w:t>
      </w:r>
    </w:p>
    <w:p w14:paraId="586A6795" w14:textId="77777777" w:rsidR="00BF1278" w:rsidRPr="0018505B" w:rsidRDefault="00BF1278" w:rsidP="00BF1278">
      <w:pPr>
        <w:spacing w:before="120"/>
        <w:jc w:val="both"/>
        <w:rPr>
          <w:rFonts w:ascii="Times New Roman" w:hAnsi="Times New Roman" w:cs="Times New Roman"/>
          <w:sz w:val="24"/>
          <w:szCs w:val="24"/>
        </w:rPr>
      </w:pPr>
    </w:p>
    <w:p w14:paraId="0514B346" w14:textId="1691096E" w:rsidR="00BF1278" w:rsidRPr="0018505B" w:rsidRDefault="008A215F" w:rsidP="003F5944">
      <w:pPr>
        <w:pStyle w:val="Listaszerbekezds"/>
        <w:numPr>
          <w:ilvl w:val="2"/>
          <w:numId w:val="42"/>
        </w:numPr>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 xml:space="preserve">Az </w:t>
      </w:r>
      <w:r w:rsidR="00BF1278" w:rsidRPr="0018505B">
        <w:rPr>
          <w:rFonts w:ascii="Times New Roman" w:hAnsi="Times New Roman" w:cs="Times New Roman"/>
          <w:b/>
          <w:sz w:val="24"/>
          <w:szCs w:val="24"/>
          <w:u w:val="single"/>
        </w:rPr>
        <w:t xml:space="preserve">Ügyfél </w:t>
      </w:r>
      <w:r w:rsidRPr="0018505B">
        <w:rPr>
          <w:rFonts w:ascii="Times New Roman" w:hAnsi="Times New Roman" w:cs="Times New Roman"/>
          <w:b/>
          <w:sz w:val="24"/>
          <w:szCs w:val="24"/>
          <w:u w:val="single"/>
        </w:rPr>
        <w:t>jogai</w:t>
      </w:r>
    </w:p>
    <w:p w14:paraId="062E2660" w14:textId="74674EC7" w:rsidR="00EF1E00" w:rsidRPr="0018505B" w:rsidRDefault="00D03A0D"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Az </w:t>
      </w:r>
      <w:r w:rsidR="00633FA9" w:rsidRPr="0018505B">
        <w:rPr>
          <w:rFonts w:ascii="Times New Roman" w:hAnsi="Times New Roman" w:cs="Times New Roman"/>
          <w:sz w:val="24"/>
          <w:szCs w:val="24"/>
        </w:rPr>
        <w:t xml:space="preserve">Ügyfél jogosult (és köteles) a hulladékgazdálkodási közszolgáltatást igénybe venni, jelen </w:t>
      </w:r>
      <w:r w:rsidRPr="0018505B">
        <w:rPr>
          <w:rFonts w:ascii="Times New Roman" w:hAnsi="Times New Roman" w:cs="Times New Roman"/>
          <w:sz w:val="24"/>
          <w:szCs w:val="24"/>
        </w:rPr>
        <w:t xml:space="preserve">Területi </w:t>
      </w:r>
      <w:r w:rsidR="00633FA9" w:rsidRPr="0018505B">
        <w:rPr>
          <w:rFonts w:ascii="Times New Roman" w:hAnsi="Times New Roman" w:cs="Times New Roman"/>
          <w:sz w:val="24"/>
          <w:szCs w:val="24"/>
        </w:rPr>
        <w:t>ÁSZF-ben</w:t>
      </w:r>
      <w:r w:rsidRPr="0018505B">
        <w:rPr>
          <w:rFonts w:ascii="Times New Roman" w:hAnsi="Times New Roman" w:cs="Times New Roman"/>
          <w:sz w:val="24"/>
          <w:szCs w:val="24"/>
        </w:rPr>
        <w:t xml:space="preserve"> és az ÁSZF-ben</w:t>
      </w:r>
      <w:r w:rsidR="00633FA9" w:rsidRPr="0018505B">
        <w:rPr>
          <w:rFonts w:ascii="Times New Roman" w:hAnsi="Times New Roman" w:cs="Times New Roman"/>
          <w:sz w:val="24"/>
          <w:szCs w:val="24"/>
        </w:rPr>
        <w:t xml:space="preserve"> részletezettek szerint.</w:t>
      </w:r>
    </w:p>
    <w:p w14:paraId="3382EF37" w14:textId="1B992A07" w:rsidR="00633FA9" w:rsidRPr="0018505B" w:rsidRDefault="00633FA9"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Ügyfél jogosult a háztartási vegyes és az elkülönítetten gyűjtött hulladékot tartalmazó gyűjtőedényt, illetve zsákot az ürítést megelőző napon, de legkésőbb az ürítés napján reggel 4 óráig (elkülönítetten gyűjtött </w:t>
      </w:r>
      <w:r w:rsidR="00D03A0D" w:rsidRPr="0018505B">
        <w:rPr>
          <w:rFonts w:ascii="Times New Roman" w:hAnsi="Times New Roman" w:cs="Times New Roman"/>
          <w:sz w:val="24"/>
          <w:szCs w:val="24"/>
        </w:rPr>
        <w:t xml:space="preserve">hulladék </w:t>
      </w:r>
      <w:r w:rsidRPr="0018505B">
        <w:rPr>
          <w:rFonts w:ascii="Times New Roman" w:hAnsi="Times New Roman" w:cs="Times New Roman"/>
          <w:sz w:val="24"/>
          <w:szCs w:val="24"/>
        </w:rPr>
        <w:t>esetén reggel 7 óráig) elszállítás céljából a közterületre kihelyezni.</w:t>
      </w:r>
    </w:p>
    <w:p w14:paraId="411FEF9D" w14:textId="674B937C" w:rsidR="00633FA9" w:rsidRPr="0018505B" w:rsidRDefault="00633FA9" w:rsidP="003F5944">
      <w:pPr>
        <w:pStyle w:val="Listaszerbekezds"/>
        <w:numPr>
          <w:ilvl w:val="3"/>
          <w:numId w:val="42"/>
        </w:numPr>
        <w:ind w:left="1985" w:hanging="992"/>
        <w:jc w:val="both"/>
        <w:rPr>
          <w:rFonts w:ascii="Times New Roman" w:hAnsi="Times New Roman" w:cs="Times New Roman"/>
          <w:sz w:val="24"/>
          <w:szCs w:val="24"/>
        </w:rPr>
      </w:pPr>
      <w:r w:rsidRPr="0018505B">
        <w:rPr>
          <w:rFonts w:ascii="Times New Roman" w:hAnsi="Times New Roman" w:cs="Times New Roman"/>
          <w:sz w:val="24"/>
          <w:szCs w:val="24"/>
        </w:rPr>
        <w:t>A házhoz menő szelektív gyűjtéssel érintett területeken a vegyes hulladéktól elkülönítve gyűjtött, a települési hulladék részét képező papír, műanyag és fém hulladékát</w:t>
      </w:r>
    </w:p>
    <w:p w14:paraId="013843B0" w14:textId="439078AE" w:rsidR="00633FA9" w:rsidRPr="0018505B" w:rsidRDefault="00633FA9" w:rsidP="003F5944">
      <w:pPr>
        <w:pStyle w:val="Listaszerbekezds"/>
        <w:numPr>
          <w:ilvl w:val="4"/>
          <w:numId w:val="42"/>
        </w:numPr>
        <w:ind w:left="2268" w:hanging="992"/>
        <w:jc w:val="both"/>
        <w:rPr>
          <w:rFonts w:ascii="Times New Roman" w:hAnsi="Times New Roman" w:cs="Times New Roman"/>
          <w:sz w:val="24"/>
          <w:szCs w:val="24"/>
        </w:rPr>
      </w:pPr>
      <w:r w:rsidRPr="0018505B">
        <w:rPr>
          <w:rFonts w:ascii="Times New Roman" w:hAnsi="Times New Roman" w:cs="Times New Roman"/>
          <w:sz w:val="24"/>
          <w:szCs w:val="24"/>
        </w:rPr>
        <w:t>a gazdálkodó szervezetnek nem minősülő ingatlanhasználó a Területi Szolgáltató által rendelkezésére bocsátott zsákban (</w:t>
      </w:r>
      <w:r w:rsidR="008D2CD7" w:rsidRPr="0018505B">
        <w:rPr>
          <w:rFonts w:ascii="Times New Roman" w:hAnsi="Times New Roman" w:cs="Times New Roman"/>
          <w:sz w:val="24"/>
          <w:szCs w:val="24"/>
        </w:rPr>
        <w:t>az ingatlanhasználó által beszerzett edényben) vagy átlátszó zsákban elkülönítetten gyűjtve a közszolgáltatási résztevékenység keretében a Területi Szolgáltató részére külön díjazás nélkül átadni,</w:t>
      </w:r>
    </w:p>
    <w:p w14:paraId="66896EC2" w14:textId="77777777" w:rsidR="008D2CD7" w:rsidRPr="0018505B" w:rsidRDefault="008D2CD7" w:rsidP="003F5944">
      <w:pPr>
        <w:pStyle w:val="Listaszerbekezds"/>
        <w:numPr>
          <w:ilvl w:val="4"/>
          <w:numId w:val="42"/>
        </w:numPr>
        <w:ind w:left="2268"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lastRenderedPageBreak/>
        <w:t>a gazdálkodó szervezet ingatlanhasználó az elkülönítetten gyűjtött hulladékának kezeléséről a Ht-ben meghatározottak szerint gondoskodik.</w:t>
      </w:r>
    </w:p>
    <w:p w14:paraId="416AEEAE" w14:textId="236CB211" w:rsidR="008D2CD7" w:rsidRPr="0018505B" w:rsidRDefault="008D2CD7"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Az előzőek szerint a természetes személy ingatlanhasználó az általa elkülönítetten gyűjtött hulladékait hulladékgyűjtő pontra, hulladékgyűjtő udvarba, vagy a közszolgáltatási résztevékenység </w:t>
      </w:r>
      <w:r w:rsidR="003C1810" w:rsidRPr="0018505B">
        <w:rPr>
          <w:rFonts w:ascii="Times New Roman" w:hAnsi="Times New Roman" w:cs="Times New Roman"/>
          <w:sz w:val="24"/>
          <w:szCs w:val="24"/>
        </w:rPr>
        <w:t>körébe tartozó hulladékot kezelő hulladékkezelő létesítménybe szállíthatja, és ott a jogosultnak átadhatja, vagy a hulladékgyűjtő szigeteken található gyűjtőedényben elhelyezheti a Területi szolgáltató honlapján közzétettek szerint.</w:t>
      </w:r>
    </w:p>
    <w:p w14:paraId="3E536539" w14:textId="55238AFD" w:rsidR="003C1810" w:rsidRPr="0018505B" w:rsidRDefault="009C136D"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 t</w:t>
      </w:r>
      <w:r w:rsidR="003C1810" w:rsidRPr="0018505B">
        <w:rPr>
          <w:rFonts w:ascii="Times New Roman" w:hAnsi="Times New Roman" w:cs="Times New Roman"/>
          <w:sz w:val="24"/>
          <w:szCs w:val="24"/>
        </w:rPr>
        <w:t>ermészetes személy ügyfél évente egy alkalommal jogosult a lomtalanítást díjmentesen igénybe venni.</w:t>
      </w:r>
    </w:p>
    <w:p w14:paraId="205F17A5" w14:textId="13FC29E7" w:rsidR="003C1810" w:rsidRPr="0018505B" w:rsidRDefault="009C136D"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Az </w:t>
      </w:r>
      <w:r w:rsidR="003C1810" w:rsidRPr="0018505B">
        <w:rPr>
          <w:rFonts w:ascii="Times New Roman" w:hAnsi="Times New Roman" w:cs="Times New Roman"/>
          <w:sz w:val="24"/>
          <w:szCs w:val="24"/>
        </w:rPr>
        <w:t xml:space="preserve">Ügyfél jogosult a Területi Szolgáltató által kezelt személyes adatairól információt, tájékoztatást kérni, melynek részletes szabályait a Területi Szolgáltató adatvédelmi </w:t>
      </w:r>
      <w:r w:rsidR="00765996" w:rsidRPr="0018505B">
        <w:rPr>
          <w:rFonts w:ascii="Times New Roman" w:hAnsi="Times New Roman" w:cs="Times New Roman"/>
          <w:sz w:val="24"/>
          <w:szCs w:val="24"/>
        </w:rPr>
        <w:t xml:space="preserve">tájékoztatója </w:t>
      </w:r>
      <w:r w:rsidR="003C1810" w:rsidRPr="0018505B">
        <w:rPr>
          <w:rFonts w:ascii="Times New Roman" w:hAnsi="Times New Roman" w:cs="Times New Roman"/>
          <w:sz w:val="24"/>
          <w:szCs w:val="24"/>
        </w:rPr>
        <w:t>tartalmazza.</w:t>
      </w:r>
    </w:p>
    <w:p w14:paraId="7B1AE9E8" w14:textId="4BE04ED2" w:rsidR="003C1810" w:rsidRPr="0018505B" w:rsidRDefault="009C136D"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Az </w:t>
      </w:r>
      <w:r w:rsidR="00F23C58" w:rsidRPr="0018505B">
        <w:rPr>
          <w:rFonts w:ascii="Times New Roman" w:hAnsi="Times New Roman" w:cs="Times New Roman"/>
          <w:sz w:val="24"/>
          <w:szCs w:val="24"/>
        </w:rPr>
        <w:t>Ügyfél jogosult a</w:t>
      </w:r>
      <w:r w:rsidR="00765996" w:rsidRPr="0018505B">
        <w:rPr>
          <w:rFonts w:ascii="Times New Roman" w:hAnsi="Times New Roman" w:cs="Times New Roman"/>
          <w:sz w:val="24"/>
          <w:szCs w:val="24"/>
        </w:rPr>
        <w:t>z</w:t>
      </w:r>
      <w:r w:rsidR="00F23C58" w:rsidRPr="0018505B">
        <w:rPr>
          <w:rFonts w:ascii="Times New Roman" w:hAnsi="Times New Roman" w:cs="Times New Roman"/>
          <w:sz w:val="24"/>
          <w:szCs w:val="24"/>
        </w:rPr>
        <w:t xml:space="preserve"> </w:t>
      </w:r>
      <w:r w:rsidRPr="0018505B">
        <w:rPr>
          <w:rFonts w:ascii="Times New Roman" w:hAnsi="Times New Roman" w:cs="Times New Roman"/>
          <w:sz w:val="24"/>
          <w:szCs w:val="24"/>
        </w:rPr>
        <w:t>Fgytv.</w:t>
      </w:r>
      <w:r w:rsidR="00F23C58" w:rsidRPr="0018505B">
        <w:rPr>
          <w:rFonts w:ascii="Times New Roman" w:hAnsi="Times New Roman" w:cs="Times New Roman"/>
          <w:sz w:val="24"/>
          <w:szCs w:val="24"/>
        </w:rPr>
        <w:t xml:space="preserve"> alapján a fogyasztót megillető jogok gyakorlására, különösen a közszolgáltatási résztevékenység ellátásával kapcsolatos észrevételek, panaszok megtételére, azok érdemi kivizsgálásának kérésére, illetve a vizsgálat eredményéről megfelelő tájékoztatásra.</w:t>
      </w:r>
    </w:p>
    <w:p w14:paraId="33D372E3" w14:textId="77777777" w:rsidR="00F23C58" w:rsidRPr="0018505B" w:rsidRDefault="00F23C58" w:rsidP="00F23C58">
      <w:pPr>
        <w:ind w:firstLine="708"/>
        <w:jc w:val="both"/>
        <w:rPr>
          <w:rFonts w:ascii="Times New Roman" w:hAnsi="Times New Roman" w:cs="Times New Roman"/>
          <w:b/>
          <w:sz w:val="24"/>
          <w:szCs w:val="24"/>
          <w:u w:val="single"/>
        </w:rPr>
      </w:pPr>
    </w:p>
    <w:p w14:paraId="51EB3772" w14:textId="2D78AE6D" w:rsidR="00F23C58" w:rsidRPr="0018505B" w:rsidRDefault="00F23C58" w:rsidP="003F5944">
      <w:pPr>
        <w:pStyle w:val="Listaszerbekezds"/>
        <w:numPr>
          <w:ilvl w:val="2"/>
          <w:numId w:val="42"/>
        </w:numPr>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Társasházakra vonatkozó külön szabályok</w:t>
      </w:r>
    </w:p>
    <w:p w14:paraId="47BAE71B" w14:textId="0A7378BD" w:rsidR="007403B3" w:rsidRPr="0018505B" w:rsidRDefault="00F23C58"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Társasházi ingatlanhasználók esetén a hulladékgazdálkodási közszolgáltatási résztevékenységet a társasház veszi igénybe társasházi közössé</w:t>
      </w:r>
      <w:r w:rsidR="007403B3" w:rsidRPr="0018505B">
        <w:rPr>
          <w:rFonts w:ascii="Times New Roman" w:hAnsi="Times New Roman" w:cs="Times New Roman"/>
          <w:sz w:val="24"/>
          <w:szCs w:val="24"/>
        </w:rPr>
        <w:t>gi előfizetőként, ettől eltérni, azaz a szolgáltatás egyéni előfizetőként történő igénybevételére kizárólag a Területi Szolgáltató jóváhagyásával van lehetőség. A jelen ÁSZF hatályba lépését megelőzően megállapított Társasházi egyéni fogyasztói státuszt ez a rendelkezés nem érinti.</w:t>
      </w:r>
    </w:p>
    <w:p w14:paraId="6840D6B7" w14:textId="0602778A" w:rsidR="007403B3" w:rsidRPr="0018505B" w:rsidRDefault="007403B3"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Társasházi előfizető esetében a szolgáltatással kapcsolatos ügyekben a közös képviselő jogosult eljárni.</w:t>
      </w:r>
    </w:p>
    <w:p w14:paraId="1A7A1781" w14:textId="6065ED7C" w:rsidR="007403B3" w:rsidRPr="0018505B" w:rsidRDefault="007403B3"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Közös képviselő által beküldött igénybejelentőben csak az igényelt gyűjtőedények számát és méretét kell feltüntetni, az egyes ingatlanok tulajdonviszonyaiban bekövetkezett változással, a belső felosztással kapcsolatban a társasháznak nincs bejelentési kötelezettsége a Területi Szolgáltató felé, tekintve, hogy a szerződött fél társasház, ún. társasházi előfizetőként.</w:t>
      </w:r>
    </w:p>
    <w:p w14:paraId="58E46E5A" w14:textId="7624739A" w:rsidR="007403B3" w:rsidRPr="0018505B" w:rsidRDefault="007403B3"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Társas</w:t>
      </w:r>
      <w:r w:rsidR="00EB09D0" w:rsidRPr="0018505B">
        <w:rPr>
          <w:rFonts w:ascii="Times New Roman" w:hAnsi="Times New Roman" w:cs="Times New Roman"/>
          <w:sz w:val="24"/>
          <w:szCs w:val="24"/>
        </w:rPr>
        <w:t xml:space="preserve">házi előfizetőként, a közösségi szolgáltatás miatt csak abban az esetben van lehetőség szüneteltetésre, amennyiben hivatalos dokumentumokkal igazolják, hogy a társasház építési-bontási munkálatok vagy egyéb igazolt okok miatt </w:t>
      </w:r>
      <w:r w:rsidR="008956FC" w:rsidRPr="0018505B">
        <w:rPr>
          <w:rFonts w:ascii="Times New Roman" w:hAnsi="Times New Roman" w:cs="Times New Roman"/>
          <w:sz w:val="24"/>
          <w:szCs w:val="24"/>
        </w:rPr>
        <w:t xml:space="preserve">teljes mértékben </w:t>
      </w:r>
      <w:r w:rsidR="00EB09D0" w:rsidRPr="0018505B">
        <w:rPr>
          <w:rFonts w:ascii="Times New Roman" w:hAnsi="Times New Roman" w:cs="Times New Roman"/>
          <w:sz w:val="24"/>
          <w:szCs w:val="24"/>
        </w:rPr>
        <w:t>lakatlan.</w:t>
      </w:r>
    </w:p>
    <w:p w14:paraId="4E6A5F44" w14:textId="6EE8B919" w:rsidR="00EB09D0" w:rsidRPr="0018505B" w:rsidRDefault="00EB09D0"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lastRenderedPageBreak/>
        <w:t>Lakásszövetkezet részét képező társasház, ingatlanhasználó esetén a szolgáltatást a lakásszövetkezet, mint Ügyfél veszi igénybe.</w:t>
      </w:r>
    </w:p>
    <w:p w14:paraId="61D5951C" w14:textId="5EB12BB0" w:rsidR="00EB09D0" w:rsidRPr="0018505B" w:rsidRDefault="00EB09D0" w:rsidP="003F5944">
      <w:pPr>
        <w:pStyle w:val="Listaszerbekezds"/>
        <w:numPr>
          <w:ilvl w:val="3"/>
          <w:numId w:val="42"/>
        </w:numPr>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 társasház a Ht. 91. § (3) bekezdésére figyelemmel évente írásban tájékoztatja a hulladékgazdálkodási közszolgáltatási résztevékenységet ellátó Koncessziós Társaságot a természetes személy és nem természetes személy ingatlanhasználók társasházon belüli megoszlásáról.</w:t>
      </w:r>
    </w:p>
    <w:p w14:paraId="07F4C273" w14:textId="77777777" w:rsidR="00163117" w:rsidRPr="0018505B" w:rsidRDefault="00163117" w:rsidP="007403B3">
      <w:pPr>
        <w:ind w:left="708"/>
        <w:jc w:val="both"/>
        <w:rPr>
          <w:rFonts w:ascii="Times New Roman" w:hAnsi="Times New Roman" w:cs="Times New Roman"/>
          <w:sz w:val="24"/>
          <w:szCs w:val="24"/>
        </w:rPr>
      </w:pPr>
    </w:p>
    <w:p w14:paraId="53D4783D" w14:textId="77777777" w:rsidR="00A433F8" w:rsidRPr="0018505B" w:rsidRDefault="00A433F8" w:rsidP="003F5944">
      <w:pPr>
        <w:pStyle w:val="Listaszerbekezds"/>
        <w:numPr>
          <w:ilvl w:val="0"/>
          <w:numId w:val="42"/>
        </w:numPr>
        <w:spacing w:before="120"/>
        <w:ind w:hanging="357"/>
        <w:contextualSpacing w:val="0"/>
        <w:jc w:val="both"/>
        <w:outlineLvl w:val="0"/>
        <w:rPr>
          <w:rFonts w:ascii="Times New Roman" w:hAnsi="Times New Roman" w:cs="Times New Roman"/>
          <w:b/>
          <w:caps/>
          <w:sz w:val="24"/>
          <w:szCs w:val="24"/>
        </w:rPr>
      </w:pPr>
      <w:bookmarkStart w:id="24" w:name="_Toc162964929"/>
      <w:r w:rsidRPr="0018505B">
        <w:rPr>
          <w:rFonts w:ascii="Times New Roman" w:hAnsi="Times New Roman" w:cs="Times New Roman"/>
          <w:b/>
          <w:caps/>
          <w:sz w:val="24"/>
          <w:szCs w:val="24"/>
        </w:rPr>
        <w:t>Hulladékgazdálkodási közszolgáltatási résztevékenység kapcsán keletkező jogviszony</w:t>
      </w:r>
      <w:bookmarkEnd w:id="24"/>
    </w:p>
    <w:p w14:paraId="19159A6C" w14:textId="773CA833" w:rsidR="006852CF" w:rsidRPr="0018505B" w:rsidRDefault="006852CF" w:rsidP="003F5944">
      <w:pPr>
        <w:pStyle w:val="Listaszerbekezds"/>
        <w:numPr>
          <w:ilvl w:val="1"/>
          <w:numId w:val="42"/>
        </w:numPr>
        <w:spacing w:before="120"/>
        <w:ind w:left="567" w:hanging="567"/>
        <w:contextualSpacing w:val="0"/>
        <w:jc w:val="both"/>
        <w:outlineLvl w:val="1"/>
        <w:rPr>
          <w:rFonts w:ascii="Times New Roman" w:hAnsi="Times New Roman" w:cs="Times New Roman"/>
          <w:b/>
          <w:caps/>
          <w:sz w:val="24"/>
          <w:szCs w:val="24"/>
        </w:rPr>
      </w:pPr>
      <w:bookmarkStart w:id="25" w:name="_Toc162964930"/>
      <w:r w:rsidRPr="0018505B">
        <w:rPr>
          <w:rFonts w:ascii="Times New Roman" w:hAnsi="Times New Roman" w:cs="Times New Roman"/>
          <w:b/>
          <w:caps/>
          <w:sz w:val="24"/>
          <w:szCs w:val="24"/>
        </w:rPr>
        <w:t>Koncessziós Társaság és az ügyfél közötti jogviszony keletkezése</w:t>
      </w:r>
      <w:bookmarkEnd w:id="25"/>
    </w:p>
    <w:p w14:paraId="6CD1E80A" w14:textId="02DE904F" w:rsidR="00A433F8" w:rsidRPr="0018505B" w:rsidRDefault="00A433F8" w:rsidP="003F5944">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hulladékgazdálkodási közszolgáltatási résztevékenység keretében végzett szolgáltatás igénybevétele minden – Ht. szerinti – ingatlanhasználó részére kötelező.</w:t>
      </w:r>
    </w:p>
    <w:p w14:paraId="4BBFBA6C" w14:textId="55835ED5" w:rsidR="00A433F8" w:rsidRPr="0018505B" w:rsidRDefault="00A433F8" w:rsidP="003F5944">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jogszabályi rendelkezések alapján a hulladékgazdálkodási közszolgáltatási résztevékenység keretében végzett szolgáltatás igénybevételével és a hulladékgazdálkodási közszolgáltatási résztevékenység keretében végzett szolgáltatás nyújtásával kapcsolatos szerződéses jogviszonyt az ingatlanhasználó és a Koncessziós Társaság között a hulladékgazdálkodási közszolgáltatási résztevékenység keretében végzett szolgáltatás igénybevételének, vagy a Koncessziós Társaság hulladékgazdálkodási közszolgáltatási résztevékenység keretében végzett szolgáltatás teljesítésére való rendelkezésre állásának ténye hozza létre, írásbeli (papír alapú) szerződés a Koncessziós Társaság és az Ingatlanhasználó között – kivéve az egyedi szerződéseket – nem kerül megkötésre.</w:t>
      </w:r>
    </w:p>
    <w:p w14:paraId="155FA591" w14:textId="05D91AE4" w:rsidR="00A433F8" w:rsidRPr="0018505B" w:rsidRDefault="00DA58FF" w:rsidP="003F5944">
      <w:pPr>
        <w:pStyle w:val="Listaszerbekezds"/>
        <w:numPr>
          <w:ilvl w:val="2"/>
          <w:numId w:val="42"/>
        </w:numPr>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Rendelkezésre állásnak minősül, ha a Területi Szolgáltató a hulladékgazdálkodási közszolgáltatási résztevékenység keretében végezett szolgáltatásba bevont szállítóeszközével a településen irányadó járatterv szerint az ingatlanhasználó ingatlanát érinti (akár gyűjtőponton is), illetve a szolgáltatást felajánlja. </w:t>
      </w:r>
      <w:r w:rsidR="004B5781" w:rsidRPr="0018505B">
        <w:rPr>
          <w:rFonts w:ascii="Times New Roman" w:hAnsi="Times New Roman" w:cs="Times New Roman"/>
          <w:sz w:val="24"/>
          <w:szCs w:val="24"/>
        </w:rPr>
        <w:t>A szolgáltatás felajánlása kétségkívül megállapítható, ha bármely szomszédos ingatlan a hulladékgazdálkodási közszolgáltatási résztevékenység keretében végzett szolgáltatásba már bekapcsolódott</w:t>
      </w:r>
      <w:r w:rsidR="00182FAF" w:rsidRPr="0018505B">
        <w:rPr>
          <w:rFonts w:ascii="Times New Roman" w:hAnsi="Times New Roman" w:cs="Times New Roman"/>
          <w:sz w:val="24"/>
          <w:szCs w:val="24"/>
        </w:rPr>
        <w:t>,</w:t>
      </w:r>
      <w:r w:rsidR="004B5781" w:rsidRPr="0018505B">
        <w:rPr>
          <w:rFonts w:ascii="Times New Roman" w:hAnsi="Times New Roman" w:cs="Times New Roman"/>
          <w:sz w:val="24"/>
          <w:szCs w:val="24"/>
        </w:rPr>
        <w:t xml:space="preserve"> és az adott ingatlant érintő járatterv, hulladékgyűjtési naptár a Területi Szolgáltató honlapján elérhető.</w:t>
      </w:r>
    </w:p>
    <w:p w14:paraId="14113E7D" w14:textId="0208F9C6" w:rsidR="006852CF" w:rsidRPr="0018505B" w:rsidRDefault="006852CF" w:rsidP="003F5944">
      <w:pPr>
        <w:pStyle w:val="Listaszerbekezds"/>
        <w:numPr>
          <w:ilvl w:val="1"/>
          <w:numId w:val="42"/>
        </w:numPr>
        <w:ind w:left="567" w:hanging="567"/>
        <w:contextualSpacing w:val="0"/>
        <w:jc w:val="both"/>
        <w:outlineLvl w:val="1"/>
        <w:rPr>
          <w:rFonts w:ascii="Times New Roman" w:hAnsi="Times New Roman" w:cs="Times New Roman"/>
          <w:b/>
          <w:caps/>
          <w:sz w:val="24"/>
          <w:szCs w:val="24"/>
        </w:rPr>
      </w:pPr>
      <w:bookmarkStart w:id="26" w:name="_Toc162964866"/>
      <w:bookmarkStart w:id="27" w:name="_Toc162964931"/>
      <w:bookmarkStart w:id="28" w:name="_Toc162964932"/>
      <w:bookmarkEnd w:id="26"/>
      <w:bookmarkEnd w:id="27"/>
      <w:r w:rsidRPr="0018505B">
        <w:rPr>
          <w:rFonts w:ascii="Times New Roman" w:hAnsi="Times New Roman" w:cs="Times New Roman"/>
          <w:b/>
          <w:caps/>
          <w:sz w:val="24"/>
          <w:szCs w:val="24"/>
        </w:rPr>
        <w:t>hulladékgazdálkodási közszolgáltatási résztevékenység keretében végzett szolgáltatás igénybevételének ügyintézése</w:t>
      </w:r>
      <w:bookmarkEnd w:id="28"/>
    </w:p>
    <w:p w14:paraId="7496F75B" w14:textId="0336EACF" w:rsidR="006852CF" w:rsidRPr="0018505B" w:rsidRDefault="006852CF" w:rsidP="003F5944">
      <w:pPr>
        <w:pStyle w:val="Listaszerbekezds"/>
        <w:numPr>
          <w:ilvl w:val="2"/>
          <w:numId w:val="42"/>
        </w:numPr>
        <w:spacing w:before="120"/>
        <w:ind w:left="1560" w:hanging="851"/>
        <w:jc w:val="both"/>
        <w:rPr>
          <w:rFonts w:ascii="Times New Roman" w:hAnsi="Times New Roman" w:cs="Times New Roman"/>
          <w:sz w:val="24"/>
          <w:szCs w:val="24"/>
        </w:rPr>
      </w:pPr>
      <w:r w:rsidRPr="0018505B">
        <w:rPr>
          <w:rFonts w:ascii="Times New Roman" w:hAnsi="Times New Roman" w:cs="Times New Roman"/>
          <w:sz w:val="24"/>
          <w:szCs w:val="24"/>
        </w:rPr>
        <w:t>A hulladékgazdálkodási közszolgáltatási résztevékenység keretében végzett szolgáltatás igénybevételéhez kapcsolódó bármely ügyintézés – ideértve az igénybevétel bejelentését, szüneteltetését, újraindítását és megszüntetését – csak akkor kezdhető meg, ha az Ügyfél vagy Bejelentő – illetve ezen személyek meghatalmazottja – igazolja:</w:t>
      </w:r>
    </w:p>
    <w:p w14:paraId="5E9C55DE" w14:textId="3138609C" w:rsidR="006852CF" w:rsidRPr="0018505B" w:rsidRDefault="00364818" w:rsidP="003F5944">
      <w:pPr>
        <w:pStyle w:val="Listaszerbekezds"/>
        <w:numPr>
          <w:ilvl w:val="3"/>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lastRenderedPageBreak/>
        <w:t>a személyazonosságát</w:t>
      </w:r>
    </w:p>
    <w:p w14:paraId="2E971093" w14:textId="3766E216" w:rsidR="00364818" w:rsidRPr="0018505B" w:rsidRDefault="00364818"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személyes ügyintézés esetén: a személyazonosság igazolására alkalmas dokumentumok (személyigazolvány, jogosítvány, útlevél</w:t>
      </w:r>
      <w:r w:rsidR="00B409F2" w:rsidRPr="0018505B">
        <w:rPr>
          <w:rFonts w:ascii="Times New Roman" w:hAnsi="Times New Roman" w:cs="Times New Roman"/>
          <w:sz w:val="24"/>
          <w:szCs w:val="24"/>
        </w:rPr>
        <w:t xml:space="preserve"> és lakcímkártya</w:t>
      </w:r>
      <w:r w:rsidRPr="0018505B">
        <w:rPr>
          <w:rFonts w:ascii="Times New Roman" w:hAnsi="Times New Roman" w:cs="Times New Roman"/>
          <w:sz w:val="24"/>
          <w:szCs w:val="24"/>
        </w:rPr>
        <w:t>) bemutatásával</w:t>
      </w:r>
      <w:r w:rsidR="00B409F2" w:rsidRPr="0018505B">
        <w:rPr>
          <w:rFonts w:ascii="Times New Roman" w:hAnsi="Times New Roman" w:cs="Times New Roman"/>
          <w:sz w:val="24"/>
          <w:szCs w:val="24"/>
        </w:rPr>
        <w:t>,</w:t>
      </w:r>
    </w:p>
    <w:p w14:paraId="74639298" w14:textId="4D2A5ACB" w:rsidR="00364818" w:rsidRPr="0018505B" w:rsidRDefault="00364818"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írásos ügyintézés estén: a Területi Szolgáltató által rendszeresített formanyomtatványon szereplő adatok kitöltésével, aláírásával</w:t>
      </w:r>
      <w:r w:rsidR="00B409F2" w:rsidRPr="0018505B">
        <w:rPr>
          <w:rFonts w:ascii="Times New Roman" w:hAnsi="Times New Roman" w:cs="Times New Roman"/>
          <w:sz w:val="24"/>
          <w:szCs w:val="24"/>
        </w:rPr>
        <w:t>,</w:t>
      </w:r>
    </w:p>
    <w:p w14:paraId="2AFBBE17" w14:textId="06E868FC" w:rsidR="00364818" w:rsidRPr="0018505B" w:rsidRDefault="00364818"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telefonos ügyintézés esetén: a már korábban rögzített adatok ügyintézőnek történő megadásával</w:t>
      </w:r>
      <w:r w:rsidR="00B409F2" w:rsidRPr="0018505B">
        <w:rPr>
          <w:rFonts w:ascii="Times New Roman" w:hAnsi="Times New Roman" w:cs="Times New Roman"/>
          <w:sz w:val="24"/>
          <w:szCs w:val="24"/>
        </w:rPr>
        <w:t>,</w:t>
      </w:r>
    </w:p>
    <w:p w14:paraId="16B84F5A" w14:textId="77777777" w:rsidR="00364818" w:rsidRPr="0018505B" w:rsidRDefault="00364818"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eljárási jogosultságát</w:t>
      </w:r>
    </w:p>
    <w:p w14:paraId="37C8DEC0" w14:textId="77777777" w:rsidR="00364818" w:rsidRPr="0018505B" w:rsidRDefault="00364818"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Természetes személy esetén:</w:t>
      </w:r>
    </w:p>
    <w:p w14:paraId="3016484A" w14:textId="6ACFBA55" w:rsidR="00364818" w:rsidRPr="0018505B" w:rsidRDefault="00364818"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ingatlanhasználói státuszt vagy a jogszerű használatot igazoló dokumentum másolatának benyújtás</w:t>
      </w:r>
      <w:r w:rsidR="00B409F2" w:rsidRPr="0018505B">
        <w:rPr>
          <w:rFonts w:ascii="Times New Roman" w:hAnsi="Times New Roman" w:cs="Times New Roman"/>
          <w:sz w:val="24"/>
          <w:szCs w:val="24"/>
        </w:rPr>
        <w:t>ával</w:t>
      </w:r>
      <w:r w:rsidRPr="0018505B">
        <w:rPr>
          <w:rFonts w:ascii="Times New Roman" w:hAnsi="Times New Roman" w:cs="Times New Roman"/>
          <w:sz w:val="24"/>
          <w:szCs w:val="24"/>
        </w:rPr>
        <w:t>,</w:t>
      </w:r>
    </w:p>
    <w:p w14:paraId="61DFFEDF" w14:textId="77777777" w:rsidR="00364818" w:rsidRPr="0018505B" w:rsidRDefault="00364818"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ingatlanhasználói státusszal rendelkezést – vagy jogszerű használatot – igazoló dokumentumon megjelölt személy – legalább teljes bizonyító erejű magánokiratba foglalt – meghatalmazásának bemutatásával,</w:t>
      </w:r>
    </w:p>
    <w:p w14:paraId="69418F7E" w14:textId="77777777" w:rsidR="00364818" w:rsidRPr="0018505B" w:rsidRDefault="00364818"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Nem természetes személy esetén:</w:t>
      </w:r>
    </w:p>
    <w:p w14:paraId="132AD6DA" w14:textId="3E2C3AC7" w:rsidR="00364818" w:rsidRPr="0018505B" w:rsidRDefault="00364818" w:rsidP="003F5944">
      <w:pPr>
        <w:pStyle w:val="Listaszerbekezds"/>
        <w:numPr>
          <w:ilvl w:val="5"/>
          <w:numId w:val="42"/>
        </w:numPr>
        <w:spacing w:before="120"/>
        <w:ind w:left="2977" w:hanging="1417"/>
        <w:jc w:val="both"/>
        <w:rPr>
          <w:rFonts w:ascii="Times New Roman" w:hAnsi="Times New Roman" w:cs="Times New Roman"/>
          <w:sz w:val="24"/>
          <w:szCs w:val="24"/>
        </w:rPr>
      </w:pPr>
      <w:r w:rsidRPr="0018505B">
        <w:rPr>
          <w:rFonts w:ascii="Times New Roman" w:hAnsi="Times New Roman" w:cs="Times New Roman"/>
          <w:sz w:val="24"/>
          <w:szCs w:val="24"/>
        </w:rPr>
        <w:t>annak bizonyítás</w:t>
      </w:r>
      <w:r w:rsidR="00B409F2" w:rsidRPr="0018505B">
        <w:rPr>
          <w:rFonts w:ascii="Times New Roman" w:hAnsi="Times New Roman" w:cs="Times New Roman"/>
          <w:sz w:val="24"/>
          <w:szCs w:val="24"/>
        </w:rPr>
        <w:t>ával</w:t>
      </w:r>
      <w:r w:rsidRPr="0018505B">
        <w:rPr>
          <w:rFonts w:ascii="Times New Roman" w:hAnsi="Times New Roman" w:cs="Times New Roman"/>
          <w:sz w:val="24"/>
          <w:szCs w:val="24"/>
        </w:rPr>
        <w:t>, hogy gazdálkodó szervezet nevében jogosult nyilatkozatot tenni (pl.: cégjegyzésre jogosult személytől származó meghatalmazás is nyilatkozattételre jogosít),</w:t>
      </w:r>
    </w:p>
    <w:p w14:paraId="6D812942" w14:textId="41D7AD59" w:rsidR="00364818" w:rsidRPr="0018505B" w:rsidRDefault="00364818" w:rsidP="003F5944">
      <w:pPr>
        <w:pStyle w:val="Listaszerbekezds"/>
        <w:numPr>
          <w:ilvl w:val="5"/>
          <w:numId w:val="42"/>
        </w:numPr>
        <w:spacing w:before="120"/>
        <w:ind w:left="2977" w:hanging="1417"/>
        <w:contextualSpacing w:val="0"/>
        <w:jc w:val="both"/>
        <w:rPr>
          <w:rFonts w:ascii="Times New Roman" w:hAnsi="Times New Roman" w:cs="Times New Roman"/>
          <w:sz w:val="24"/>
          <w:szCs w:val="24"/>
        </w:rPr>
      </w:pPr>
      <w:r w:rsidRPr="0018505B">
        <w:rPr>
          <w:rFonts w:ascii="Times New Roman" w:hAnsi="Times New Roman" w:cs="Times New Roman"/>
          <w:sz w:val="24"/>
          <w:szCs w:val="24"/>
        </w:rPr>
        <w:t>ingatlanhasználói státuszt vagy a jogszerű használatot igazoló dokumentum másolatának benyújtás</w:t>
      </w:r>
      <w:r w:rsidR="00B409F2" w:rsidRPr="0018505B">
        <w:rPr>
          <w:rFonts w:ascii="Times New Roman" w:hAnsi="Times New Roman" w:cs="Times New Roman"/>
          <w:sz w:val="24"/>
          <w:szCs w:val="24"/>
        </w:rPr>
        <w:t>ával</w:t>
      </w:r>
      <w:r w:rsidRPr="0018505B">
        <w:rPr>
          <w:rFonts w:ascii="Times New Roman" w:hAnsi="Times New Roman" w:cs="Times New Roman"/>
          <w:sz w:val="24"/>
          <w:szCs w:val="24"/>
        </w:rPr>
        <w:t>.</w:t>
      </w:r>
    </w:p>
    <w:p w14:paraId="0F18AE6F" w14:textId="2093C52D" w:rsidR="00364818" w:rsidRPr="0018505B" w:rsidRDefault="00364818"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Minden esetben igaz, hogy használat jogszerűségét igazoló dokumentum (pl.: átvételi szerződés, bérleti szerződés, stb.) másolatának benyújtása esetén a Bejelentő vagy Ügyfél jogosult a benyújtott dokumentumokban a személyes adatokon és a használatra jogosító rendelkezések kivételével további adatainak kitakarására.</w:t>
      </w:r>
    </w:p>
    <w:p w14:paraId="40E889B4" w14:textId="71BCD340" w:rsidR="003B231A" w:rsidRPr="0018505B" w:rsidRDefault="003B231A" w:rsidP="003F5944">
      <w:pPr>
        <w:pStyle w:val="Listaszerbekezds"/>
        <w:numPr>
          <w:ilvl w:val="1"/>
          <w:numId w:val="42"/>
        </w:numPr>
        <w:spacing w:before="120"/>
        <w:ind w:left="567" w:hanging="567"/>
        <w:contextualSpacing w:val="0"/>
        <w:jc w:val="both"/>
        <w:outlineLvl w:val="1"/>
        <w:rPr>
          <w:rFonts w:ascii="Times New Roman" w:hAnsi="Times New Roman" w:cs="Times New Roman"/>
          <w:b/>
          <w:caps/>
          <w:sz w:val="24"/>
          <w:szCs w:val="24"/>
          <w:u w:val="single"/>
        </w:rPr>
      </w:pPr>
      <w:bookmarkStart w:id="29" w:name="_Toc162964933"/>
      <w:r w:rsidRPr="0018505B">
        <w:rPr>
          <w:rFonts w:ascii="Times New Roman" w:hAnsi="Times New Roman" w:cs="Times New Roman"/>
          <w:b/>
          <w:caps/>
          <w:sz w:val="24"/>
          <w:szCs w:val="24"/>
          <w:u w:val="single"/>
        </w:rPr>
        <w:t>Igénybevétel bejelentése</w:t>
      </w:r>
      <w:bookmarkEnd w:id="29"/>
    </w:p>
    <w:p w14:paraId="33F78CC4" w14:textId="6779C3CC" w:rsidR="003B231A" w:rsidRPr="0018505B" w:rsidRDefault="003B231A"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bejelentés (a szolgáltatás megrendelése) a Területi Szolgáltatónál tehető meg minden esetben: személyesen</w:t>
      </w:r>
      <w:r w:rsidR="00BC5058" w:rsidRPr="0018505B">
        <w:rPr>
          <w:rFonts w:ascii="Times New Roman" w:hAnsi="Times New Roman" w:cs="Times New Roman"/>
          <w:sz w:val="24"/>
          <w:szCs w:val="24"/>
        </w:rPr>
        <w:t xml:space="preserve"> vagy</w:t>
      </w:r>
      <w:r w:rsidRPr="0018505B">
        <w:rPr>
          <w:rFonts w:ascii="Times New Roman" w:hAnsi="Times New Roman" w:cs="Times New Roman"/>
          <w:sz w:val="24"/>
          <w:szCs w:val="24"/>
        </w:rPr>
        <w:t xml:space="preserve"> írásban (postai levél, e-mail). A bejelentéshez az előírt dokumentumok csatolása szükséges.</w:t>
      </w:r>
    </w:p>
    <w:p w14:paraId="3AE014E5" w14:textId="45596770" w:rsidR="003B231A" w:rsidRPr="0018505B" w:rsidRDefault="003B231A"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bejelentés tartalmi elemeit a </w:t>
      </w:r>
      <w:r w:rsidRPr="0018505B">
        <w:rPr>
          <w:rFonts w:ascii="Times New Roman" w:hAnsi="Times New Roman" w:cs="Times New Roman"/>
          <w:sz w:val="24"/>
          <w:szCs w:val="24"/>
          <w:highlight w:val="yellow"/>
        </w:rPr>
        <w:t>3. számú mellékletben</w:t>
      </w:r>
      <w:r w:rsidRPr="0018505B">
        <w:rPr>
          <w:rFonts w:ascii="Times New Roman" w:hAnsi="Times New Roman" w:cs="Times New Roman"/>
          <w:sz w:val="24"/>
          <w:szCs w:val="24"/>
        </w:rPr>
        <w:t xml:space="preserve"> található formanyomtatvány tartalmazza, amely </w:t>
      </w:r>
      <w:r w:rsidR="00BC5058" w:rsidRPr="0018505B">
        <w:rPr>
          <w:rFonts w:ascii="Times New Roman" w:hAnsi="Times New Roman" w:cs="Times New Roman"/>
          <w:sz w:val="24"/>
          <w:szCs w:val="24"/>
        </w:rPr>
        <w:t xml:space="preserve">meghatározza </w:t>
      </w:r>
      <w:r w:rsidRPr="0018505B">
        <w:rPr>
          <w:rFonts w:ascii="Times New Roman" w:hAnsi="Times New Roman" w:cs="Times New Roman"/>
          <w:sz w:val="24"/>
          <w:szCs w:val="24"/>
        </w:rPr>
        <w:t>a bejelentéshez csatolandó dokumentumokat is. Emellett amennyiben az ingatlan tulajdonosának és tényleges használójának a személye elválik egymástól, úgy a bejelentés során a jogszerű használatot is igazolni kell.</w:t>
      </w:r>
    </w:p>
    <w:p w14:paraId="418E58ED" w14:textId="45AEF518" w:rsidR="00A253F1" w:rsidRPr="0018505B" w:rsidRDefault="003B231A"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BC5058" w:rsidRPr="0018505B">
        <w:rPr>
          <w:rFonts w:ascii="Times New Roman" w:hAnsi="Times New Roman" w:cs="Times New Roman"/>
          <w:sz w:val="24"/>
          <w:szCs w:val="24"/>
        </w:rPr>
        <w:t>T</w:t>
      </w:r>
      <w:r w:rsidRPr="0018505B">
        <w:rPr>
          <w:rFonts w:ascii="Times New Roman" w:hAnsi="Times New Roman" w:cs="Times New Roman"/>
          <w:sz w:val="24"/>
          <w:szCs w:val="24"/>
        </w:rPr>
        <w:t xml:space="preserve">erületi Szolgáltató az Ügyfelek adatai tekintetében az Adatvédelmi szabályzata, </w:t>
      </w:r>
      <w:r w:rsidR="00BC5058" w:rsidRPr="0018505B">
        <w:rPr>
          <w:rFonts w:ascii="Times New Roman" w:hAnsi="Times New Roman" w:cs="Times New Roman"/>
          <w:sz w:val="24"/>
          <w:szCs w:val="24"/>
        </w:rPr>
        <w:t>továbbá a</w:t>
      </w:r>
      <w:r w:rsidRPr="0018505B">
        <w:rPr>
          <w:rFonts w:ascii="Times New Roman" w:hAnsi="Times New Roman" w:cs="Times New Roman"/>
          <w:sz w:val="24"/>
          <w:szCs w:val="24"/>
        </w:rPr>
        <w:t xml:space="preserve"> </w:t>
      </w:r>
      <w:r w:rsidR="00A253F1" w:rsidRPr="0018505B">
        <w:rPr>
          <w:rFonts w:ascii="Times New Roman" w:hAnsi="Times New Roman" w:cs="Times New Roman"/>
          <w:sz w:val="24"/>
          <w:szCs w:val="24"/>
        </w:rPr>
        <w:t>honlapján (www.szova.hu) és Ügyfélszolgálati irodáján elérhető</w:t>
      </w:r>
      <w:r w:rsidR="00BC5058" w:rsidRPr="0018505B">
        <w:rPr>
          <w:rFonts w:ascii="Times New Roman" w:hAnsi="Times New Roman" w:cs="Times New Roman"/>
          <w:sz w:val="24"/>
          <w:szCs w:val="24"/>
        </w:rPr>
        <w:t xml:space="preserve"> adatkezelési tájékoztatója alapján jár el</w:t>
      </w:r>
      <w:r w:rsidR="00A253F1" w:rsidRPr="0018505B">
        <w:rPr>
          <w:rFonts w:ascii="Times New Roman" w:hAnsi="Times New Roman" w:cs="Times New Roman"/>
          <w:sz w:val="24"/>
          <w:szCs w:val="24"/>
        </w:rPr>
        <w:t>.</w:t>
      </w:r>
    </w:p>
    <w:p w14:paraId="0CF65DBC" w14:textId="3507055A" w:rsidR="00A253F1" w:rsidRPr="0018505B" w:rsidRDefault="00A253F1" w:rsidP="003F5944">
      <w:pPr>
        <w:pStyle w:val="Listaszerbekezds"/>
        <w:numPr>
          <w:ilvl w:val="1"/>
          <w:numId w:val="42"/>
        </w:numPr>
        <w:spacing w:before="120"/>
        <w:ind w:left="567" w:hanging="567"/>
        <w:contextualSpacing w:val="0"/>
        <w:jc w:val="both"/>
        <w:outlineLvl w:val="1"/>
        <w:rPr>
          <w:rFonts w:ascii="Times New Roman" w:hAnsi="Times New Roman" w:cs="Times New Roman"/>
          <w:b/>
          <w:caps/>
          <w:sz w:val="24"/>
          <w:szCs w:val="24"/>
          <w:u w:val="single"/>
        </w:rPr>
      </w:pPr>
      <w:bookmarkStart w:id="30" w:name="_Toc162964934"/>
      <w:r w:rsidRPr="0018505B">
        <w:rPr>
          <w:rFonts w:ascii="Times New Roman" w:hAnsi="Times New Roman" w:cs="Times New Roman"/>
          <w:b/>
          <w:caps/>
          <w:sz w:val="24"/>
          <w:szCs w:val="24"/>
          <w:u w:val="single"/>
        </w:rPr>
        <w:t>Igénybevétel bejelentésének elmulasztása</w:t>
      </w:r>
      <w:bookmarkEnd w:id="30"/>
    </w:p>
    <w:p w14:paraId="62769C68" w14:textId="453D9DE4" w:rsidR="00A253F1" w:rsidRPr="0018505B" w:rsidRDefault="00A253F1" w:rsidP="003F5944">
      <w:pPr>
        <w:pStyle w:val="Listaszerbekezds"/>
        <w:numPr>
          <w:ilvl w:val="2"/>
          <w:numId w:val="42"/>
        </w:numPr>
        <w:spacing w:before="120"/>
        <w:ind w:left="1560" w:hanging="851"/>
        <w:jc w:val="both"/>
        <w:rPr>
          <w:rFonts w:ascii="Times New Roman" w:hAnsi="Times New Roman" w:cs="Times New Roman"/>
          <w:sz w:val="24"/>
          <w:szCs w:val="24"/>
        </w:rPr>
      </w:pPr>
      <w:r w:rsidRPr="0018505B">
        <w:rPr>
          <w:rFonts w:ascii="Times New Roman" w:hAnsi="Times New Roman" w:cs="Times New Roman"/>
          <w:sz w:val="24"/>
          <w:szCs w:val="24"/>
        </w:rPr>
        <w:t>Az igénybevételi, bejelentési kötelezettségének elmulasztása okán sem tagadhatja meg a hulladékgazdálkodási közszolgáltatási díj megfizetését az</w:t>
      </w:r>
      <w:r w:rsidR="00BC5058" w:rsidRPr="0018505B">
        <w:rPr>
          <w:rFonts w:ascii="Times New Roman" w:hAnsi="Times New Roman" w:cs="Times New Roman"/>
          <w:sz w:val="24"/>
          <w:szCs w:val="24"/>
        </w:rPr>
        <w:t xml:space="preserve"> az </w:t>
      </w:r>
      <w:r w:rsidR="00BC5058" w:rsidRPr="0018505B">
        <w:rPr>
          <w:rFonts w:ascii="Times New Roman" w:hAnsi="Times New Roman" w:cs="Times New Roman"/>
          <w:sz w:val="24"/>
          <w:szCs w:val="24"/>
        </w:rPr>
        <w:lastRenderedPageBreak/>
        <w:t>ingatlanhasználó</w:t>
      </w:r>
      <w:r w:rsidRPr="0018505B">
        <w:rPr>
          <w:rFonts w:ascii="Times New Roman" w:hAnsi="Times New Roman" w:cs="Times New Roman"/>
          <w:sz w:val="24"/>
          <w:szCs w:val="24"/>
        </w:rPr>
        <w:t xml:space="preserve">, aki a szolgáltatás igénybevételére előírt kötelezettségeit nem teljesíti, feltéve, hogy részére a Területi Szolgáltató </w:t>
      </w:r>
    </w:p>
    <w:p w14:paraId="7B5B3AF0" w14:textId="67DF0ECA" w:rsidR="003B231A" w:rsidRPr="0018505B" w:rsidRDefault="00A253F1"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 xml:space="preserve">a hulladékgazdálkodási közszolgáltatási résztevékenység keretében végzett szolgáltatást felajánlja </w:t>
      </w:r>
      <w:r w:rsidR="00BC5058" w:rsidRPr="0018505B">
        <w:rPr>
          <w:rFonts w:ascii="Times New Roman" w:hAnsi="Times New Roman" w:cs="Times New Roman"/>
          <w:sz w:val="24"/>
          <w:szCs w:val="24"/>
        </w:rPr>
        <w:t>vagy</w:t>
      </w:r>
    </w:p>
    <w:p w14:paraId="75F0FE5F" w14:textId="77777777" w:rsidR="00A253F1" w:rsidRPr="0018505B" w:rsidRDefault="00A253F1" w:rsidP="003F5944">
      <w:pPr>
        <w:pStyle w:val="Listaszerbekezds"/>
        <w:numPr>
          <w:ilvl w:val="3"/>
          <w:numId w:val="42"/>
        </w:numPr>
        <w:spacing w:before="120"/>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 hulladékgazdálkodási közszolgáltatási résztevékenység keretében végzett szolgáltatás teljesítésére rendelkezésre áll.</w:t>
      </w:r>
    </w:p>
    <w:p w14:paraId="395B8603" w14:textId="11AF3D6A" w:rsidR="00364818" w:rsidRPr="0018505B" w:rsidRDefault="00A253F1" w:rsidP="003F5944">
      <w:pPr>
        <w:pStyle w:val="Listaszerbekezds"/>
        <w:numPr>
          <w:ilvl w:val="2"/>
          <w:numId w:val="42"/>
        </w:numPr>
        <w:spacing w:before="120"/>
        <w:ind w:left="1560" w:hanging="851"/>
        <w:jc w:val="both"/>
        <w:rPr>
          <w:rFonts w:ascii="Times New Roman" w:hAnsi="Times New Roman" w:cs="Times New Roman"/>
          <w:sz w:val="24"/>
          <w:szCs w:val="24"/>
        </w:rPr>
      </w:pPr>
      <w:r w:rsidRPr="0018505B">
        <w:rPr>
          <w:rFonts w:ascii="Times New Roman" w:hAnsi="Times New Roman" w:cs="Times New Roman"/>
          <w:sz w:val="24"/>
          <w:szCs w:val="24"/>
        </w:rPr>
        <w:t xml:space="preserve">Az igénybevételi és díjfizetési kötelezettség az ingatlan birtokba, használatbavételének napjával keletkezik. Mindaddig a korábbi ingatlanhasználó a </w:t>
      </w:r>
      <w:r w:rsidR="00BC5BC9" w:rsidRPr="0018505B">
        <w:rPr>
          <w:rFonts w:ascii="Times New Roman" w:hAnsi="Times New Roman" w:cs="Times New Roman"/>
          <w:sz w:val="24"/>
          <w:szCs w:val="24"/>
        </w:rPr>
        <w:t xml:space="preserve">számlafizetésre kötelezett, amíg az ingatlanhasználó a változást be nem jelenti. A bejelentéssel és a szükséges okiratok bemutatásával számlakorrekcióra kerülhet sor. </w:t>
      </w:r>
    </w:p>
    <w:p w14:paraId="0730F28A" w14:textId="77777777" w:rsidR="00BC5BC9" w:rsidRPr="0018505B" w:rsidRDefault="00BC5BC9" w:rsidP="00A253F1">
      <w:pPr>
        <w:spacing w:before="120"/>
        <w:ind w:left="708"/>
        <w:jc w:val="both"/>
        <w:rPr>
          <w:rFonts w:ascii="Times New Roman" w:hAnsi="Times New Roman" w:cs="Times New Roman"/>
          <w:b/>
          <w:caps/>
          <w:sz w:val="24"/>
          <w:szCs w:val="24"/>
        </w:rPr>
      </w:pPr>
    </w:p>
    <w:p w14:paraId="7BD55C9D" w14:textId="10C2BB80" w:rsidR="00A253F1" w:rsidRPr="0018505B" w:rsidRDefault="0048448E" w:rsidP="003F5944">
      <w:pPr>
        <w:pStyle w:val="Listaszerbekezds"/>
        <w:numPr>
          <w:ilvl w:val="1"/>
          <w:numId w:val="42"/>
        </w:numPr>
        <w:spacing w:before="120"/>
        <w:ind w:left="567" w:hanging="567"/>
        <w:contextualSpacing w:val="0"/>
        <w:jc w:val="both"/>
        <w:outlineLvl w:val="1"/>
        <w:rPr>
          <w:rFonts w:ascii="Times New Roman" w:hAnsi="Times New Roman" w:cs="Times New Roman"/>
          <w:b/>
          <w:caps/>
          <w:sz w:val="24"/>
          <w:szCs w:val="24"/>
        </w:rPr>
      </w:pPr>
      <w:bookmarkStart w:id="31" w:name="_Toc162964935"/>
      <w:r w:rsidRPr="0018505B">
        <w:rPr>
          <w:rFonts w:ascii="Times New Roman" w:hAnsi="Times New Roman" w:cs="Times New Roman"/>
          <w:b/>
          <w:caps/>
          <w:sz w:val="24"/>
          <w:szCs w:val="24"/>
        </w:rPr>
        <w:t>Adatváltozások bejelentése</w:t>
      </w:r>
      <w:bookmarkEnd w:id="31"/>
    </w:p>
    <w:p w14:paraId="434EF3FD" w14:textId="5CE02D7F" w:rsidR="00BC5BC9" w:rsidRPr="0018505B" w:rsidRDefault="00BC5BC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Az ingatlanhasználó </w:t>
      </w:r>
      <w:r w:rsidR="00213479" w:rsidRPr="0018505B">
        <w:rPr>
          <w:rFonts w:ascii="Times New Roman" w:hAnsi="Times New Roman" w:cs="Times New Roman"/>
          <w:sz w:val="24"/>
          <w:szCs w:val="24"/>
        </w:rPr>
        <w:t>15 napon belül köteles a Területi Szolgáltatónak bejelenteni, ha a hulladékgazdálkodási közszolgáltatási résztevékenység keretében végzett szolgáltatás igénybevételére kötelezetté válik, vagy igénybevételi kötelezettsége megszűnik.</w:t>
      </w:r>
    </w:p>
    <w:p w14:paraId="46F2FB9D" w14:textId="16E71C2C" w:rsidR="00213479" w:rsidRPr="0018505B" w:rsidRDefault="0021347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határidőn túli bejelentés vagy a bejelentés elmulasztása esetén a mulasztó ingatlanhasználó</w:t>
      </w:r>
      <w:r w:rsidR="005233FA" w:rsidRPr="0018505B">
        <w:rPr>
          <w:rFonts w:ascii="Times New Roman" w:hAnsi="Times New Roman" w:cs="Times New Roman"/>
          <w:sz w:val="24"/>
          <w:szCs w:val="24"/>
        </w:rPr>
        <w:t xml:space="preserve"> felel a hulladékgazdálkodási közszolgáltatási díj megfizetéséért, amennyiben az ingatlan tulajdonosának és tényleges használójának személye eltér, úgy a tulajdonos.</w:t>
      </w:r>
    </w:p>
    <w:p w14:paraId="72AB938B" w14:textId="1FC49044" w:rsidR="005233FA" w:rsidRPr="0018505B" w:rsidRDefault="005233FA"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Elmulasztott bejelentés esetén az Ügyfél</w:t>
      </w:r>
      <w:r w:rsidR="0075075C" w:rsidRPr="0018505B">
        <w:rPr>
          <w:rFonts w:ascii="Times New Roman" w:hAnsi="Times New Roman" w:cs="Times New Roman"/>
          <w:sz w:val="24"/>
          <w:szCs w:val="24"/>
        </w:rPr>
        <w:t xml:space="preserve"> </w:t>
      </w:r>
      <w:r w:rsidRPr="0018505B">
        <w:rPr>
          <w:rFonts w:ascii="Times New Roman" w:hAnsi="Times New Roman" w:cs="Times New Roman"/>
          <w:sz w:val="24"/>
          <w:szCs w:val="24"/>
        </w:rPr>
        <w:t>visszatérítésre nem jogosult.</w:t>
      </w:r>
    </w:p>
    <w:p w14:paraId="3B482FB6" w14:textId="5C7344C0" w:rsidR="005233FA" w:rsidRPr="0018505B" w:rsidRDefault="005233FA"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Változás bejelentése esetén az igénybevételi kötelezettség </w:t>
      </w:r>
      <w:r w:rsidR="005D5F5B" w:rsidRPr="0018505B">
        <w:rPr>
          <w:rFonts w:ascii="Times New Roman" w:hAnsi="Times New Roman" w:cs="Times New Roman"/>
          <w:sz w:val="24"/>
          <w:szCs w:val="24"/>
        </w:rPr>
        <w:t>keletkezését vagy megszűnését bizonyító okiratok másolatát a Területi Szolgáltató Ügyfélszolgálati elérhetőségein szükséges benyújtani. A Területi Szolgáltató a dokumentumokból nyilvántartásában rögzíti a változás jogcímét, az ingatlan adatait, a Ht. 38. § (3) bekezdésben foglalt adatokat, valamint a változás időpontját.</w:t>
      </w:r>
    </w:p>
    <w:p w14:paraId="5B5B2877" w14:textId="0853286B" w:rsidR="005D5F5B" w:rsidRPr="0018505B" w:rsidRDefault="005D5F5B" w:rsidP="003F5944">
      <w:pPr>
        <w:pStyle w:val="Listaszerbekezds"/>
        <w:numPr>
          <w:ilvl w:val="2"/>
          <w:numId w:val="42"/>
        </w:numPr>
        <w:spacing w:before="120"/>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Társasházi közös képviselő változása</w:t>
      </w:r>
    </w:p>
    <w:p w14:paraId="532C44C8" w14:textId="57A36E10" w:rsidR="00380FF6" w:rsidRPr="0018505B" w:rsidRDefault="005D5F5B" w:rsidP="003F5944">
      <w:pPr>
        <w:pStyle w:val="Listaszerbekezds"/>
        <w:numPr>
          <w:ilvl w:val="3"/>
          <w:numId w:val="42"/>
        </w:numPr>
        <w:spacing w:before="120"/>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egy társasház</w:t>
      </w:r>
      <w:r w:rsidR="00380FF6" w:rsidRPr="0018505B">
        <w:rPr>
          <w:rFonts w:ascii="Times New Roman" w:hAnsi="Times New Roman" w:cs="Times New Roman"/>
          <w:sz w:val="24"/>
          <w:szCs w:val="24"/>
        </w:rPr>
        <w:t xml:space="preserve"> közös képviselete változik, úgy a változást be kell jelenteni a Területi Szolgáltató részére. A változások rögzítésének feltétele a közös képviselő megválasztásáról, </w:t>
      </w:r>
      <w:r w:rsidR="00907AA0" w:rsidRPr="0018505B">
        <w:rPr>
          <w:rFonts w:ascii="Times New Roman" w:hAnsi="Times New Roman" w:cs="Times New Roman"/>
          <w:sz w:val="24"/>
          <w:szCs w:val="24"/>
        </w:rPr>
        <w:t>–</w:t>
      </w:r>
      <w:r w:rsidR="00380FF6" w:rsidRPr="0018505B">
        <w:rPr>
          <w:rFonts w:ascii="Times New Roman" w:hAnsi="Times New Roman" w:cs="Times New Roman"/>
          <w:sz w:val="24"/>
          <w:szCs w:val="24"/>
        </w:rPr>
        <w:t xml:space="preserve"> ahol a közös képviseletet az intézőbizottság elnöke látja el az erre vonatkozó kijelölésről/megválasztásról </w:t>
      </w:r>
      <w:bookmarkStart w:id="32" w:name="_Hlk162957070"/>
      <w:r w:rsidR="00380FF6" w:rsidRPr="0018505B">
        <w:rPr>
          <w:rFonts w:ascii="Times New Roman" w:hAnsi="Times New Roman" w:cs="Times New Roman"/>
          <w:sz w:val="24"/>
          <w:szCs w:val="24"/>
        </w:rPr>
        <w:t>–</w:t>
      </w:r>
      <w:bookmarkEnd w:id="32"/>
      <w:r w:rsidR="00380FF6" w:rsidRPr="0018505B">
        <w:rPr>
          <w:rFonts w:ascii="Times New Roman" w:hAnsi="Times New Roman" w:cs="Times New Roman"/>
          <w:sz w:val="24"/>
          <w:szCs w:val="24"/>
        </w:rPr>
        <w:t xml:space="preserve"> szóló társasházi közgyűlés jegyzőkönyve és/vagy hivatalos megbízó és elfogadó nyilatkozat, amely egyértelműen bizonyítja a változás tényét és az új képviselő személyazonosságát.</w:t>
      </w:r>
    </w:p>
    <w:p w14:paraId="6457878B" w14:textId="29AC373D" w:rsidR="00380FF6" w:rsidRPr="0018505B" w:rsidRDefault="00380FF6" w:rsidP="003F5944">
      <w:pPr>
        <w:pStyle w:val="Listaszerbekezds"/>
        <w:numPr>
          <w:ilvl w:val="2"/>
          <w:numId w:val="42"/>
        </w:numPr>
        <w:spacing w:before="120"/>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Ingatlanhasználó változás</w:t>
      </w:r>
    </w:p>
    <w:p w14:paraId="0CF7C600" w14:textId="13326BBB" w:rsidR="00380FF6" w:rsidRPr="0018505B" w:rsidRDefault="00380FF6" w:rsidP="003F5944">
      <w:pPr>
        <w:pStyle w:val="Listaszerbekezds"/>
        <w:numPr>
          <w:ilvl w:val="3"/>
          <w:numId w:val="42"/>
        </w:numPr>
        <w:spacing w:before="120"/>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Ingatlanhasználó személyében történt változás </w:t>
      </w:r>
      <w:r w:rsidR="0098049C" w:rsidRPr="0018505B">
        <w:rPr>
          <w:rFonts w:ascii="Times New Roman" w:hAnsi="Times New Roman" w:cs="Times New Roman"/>
          <w:sz w:val="24"/>
          <w:szCs w:val="24"/>
        </w:rPr>
        <w:t xml:space="preserve">esetén az ügyintézés feltétele az Ügyfél azonosítása és a </w:t>
      </w:r>
      <w:r w:rsidR="00E84110" w:rsidRPr="0018505B">
        <w:rPr>
          <w:rFonts w:ascii="Times New Roman" w:hAnsi="Times New Roman" w:cs="Times New Roman"/>
          <w:sz w:val="24"/>
          <w:szCs w:val="24"/>
        </w:rPr>
        <w:t xml:space="preserve">3. sz. </w:t>
      </w:r>
      <w:r w:rsidR="0098049C" w:rsidRPr="0018505B">
        <w:rPr>
          <w:rFonts w:ascii="Times New Roman" w:hAnsi="Times New Roman" w:cs="Times New Roman"/>
          <w:sz w:val="24"/>
          <w:szCs w:val="24"/>
        </w:rPr>
        <w:t>mellékletben található formanyomtatvány kitöltése.</w:t>
      </w:r>
    </w:p>
    <w:p w14:paraId="1873B410" w14:textId="44B1CEEC" w:rsidR="0098049C" w:rsidRPr="0018505B" w:rsidRDefault="0098049C" w:rsidP="003F5944">
      <w:pPr>
        <w:pStyle w:val="Listaszerbekezds"/>
        <w:numPr>
          <w:ilvl w:val="3"/>
          <w:numId w:val="42"/>
        </w:numPr>
        <w:spacing w:before="120"/>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lastRenderedPageBreak/>
        <w:t>Akár az új, akár a korábbi ingatlanhasználó intézi az átírást, a szükséges dokumentumok mellett az átírás elvégezhető, a benyújtott dokumentumokban feltüntetett birtokba adási dátummal.</w:t>
      </w:r>
    </w:p>
    <w:p w14:paraId="29CF76EC" w14:textId="6DFCD015" w:rsidR="0098049C" w:rsidRPr="0018505B" w:rsidRDefault="0098049C" w:rsidP="003F5944">
      <w:pPr>
        <w:pStyle w:val="Listaszerbekezds"/>
        <w:numPr>
          <w:ilvl w:val="3"/>
          <w:numId w:val="42"/>
        </w:numPr>
        <w:spacing w:before="120"/>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Ügyfél elhalálozása esetén amennyiben az új Ügyfélnek ingatlanhasználói státusza vagy az ingatlan használatának jogszerűsége még nem igazolható, abban az esetben halotti anyakönyvi kivonat másolatának benyújtásával ügyfélmódosítás kezdeményezhető a Területi ÁSZF-ben foglaltak alapján.</w:t>
      </w:r>
    </w:p>
    <w:p w14:paraId="1711FC8D" w14:textId="07652476" w:rsidR="0098049C" w:rsidRPr="0018505B" w:rsidRDefault="0098049C" w:rsidP="003F5944">
      <w:pPr>
        <w:pStyle w:val="Listaszerbekezds"/>
        <w:numPr>
          <w:ilvl w:val="2"/>
          <w:numId w:val="42"/>
        </w:numPr>
        <w:spacing w:before="120"/>
        <w:ind w:left="1560" w:hanging="851"/>
        <w:contextualSpacing w:val="0"/>
        <w:jc w:val="both"/>
        <w:rPr>
          <w:rFonts w:ascii="Times New Roman" w:hAnsi="Times New Roman" w:cs="Times New Roman"/>
          <w:b/>
          <w:sz w:val="24"/>
          <w:szCs w:val="24"/>
          <w:u w:val="single"/>
        </w:rPr>
      </w:pPr>
      <w:r w:rsidRPr="0018505B">
        <w:rPr>
          <w:rFonts w:ascii="Times New Roman" w:hAnsi="Times New Roman" w:cs="Times New Roman"/>
          <w:b/>
          <w:sz w:val="24"/>
          <w:szCs w:val="24"/>
          <w:u w:val="single"/>
        </w:rPr>
        <w:t>Levelezési/értesítési cím változása</w:t>
      </w:r>
    </w:p>
    <w:p w14:paraId="28126545" w14:textId="51D35682" w:rsidR="0098049C" w:rsidRPr="0018505B" w:rsidRDefault="0098049C" w:rsidP="003F5944">
      <w:pPr>
        <w:pStyle w:val="Listaszerbekezds"/>
        <w:numPr>
          <w:ilvl w:val="3"/>
          <w:numId w:val="42"/>
        </w:numPr>
        <w:spacing w:before="120"/>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Ügyfél levelezési és/vagy értesítési címe, illetve elérhetősége változik, úgy a változást rögzíteni szükséges a Területi Szolgáltató által kezelt nyilvántartásban. A változás bejelentése személyesen, írásban (postai l</w:t>
      </w:r>
      <w:r w:rsidR="00C1187E" w:rsidRPr="0018505B">
        <w:rPr>
          <w:rFonts w:ascii="Times New Roman" w:hAnsi="Times New Roman" w:cs="Times New Roman"/>
          <w:sz w:val="24"/>
          <w:szCs w:val="24"/>
        </w:rPr>
        <w:t>evél, e-mail).</w:t>
      </w:r>
    </w:p>
    <w:p w14:paraId="64C3DCCF" w14:textId="77777777" w:rsidR="00C1187E" w:rsidRPr="0018505B" w:rsidRDefault="00C1187E" w:rsidP="00A253F1">
      <w:pPr>
        <w:spacing w:before="120"/>
        <w:ind w:left="708"/>
        <w:jc w:val="both"/>
        <w:rPr>
          <w:rFonts w:ascii="Times New Roman" w:hAnsi="Times New Roman" w:cs="Times New Roman"/>
          <w:sz w:val="24"/>
          <w:szCs w:val="24"/>
        </w:rPr>
      </w:pPr>
    </w:p>
    <w:p w14:paraId="48FADBBF" w14:textId="40C9E8B7" w:rsidR="00C1187E" w:rsidRPr="0018505B" w:rsidRDefault="00C1187E" w:rsidP="003F5944">
      <w:pPr>
        <w:pStyle w:val="Listaszerbekezds"/>
        <w:numPr>
          <w:ilvl w:val="1"/>
          <w:numId w:val="42"/>
        </w:numPr>
        <w:spacing w:before="120"/>
        <w:ind w:left="567" w:hanging="567"/>
        <w:contextualSpacing w:val="0"/>
        <w:jc w:val="both"/>
        <w:outlineLvl w:val="1"/>
        <w:rPr>
          <w:rFonts w:ascii="Times New Roman" w:hAnsi="Times New Roman" w:cs="Times New Roman"/>
          <w:b/>
          <w:caps/>
          <w:sz w:val="24"/>
          <w:szCs w:val="24"/>
        </w:rPr>
      </w:pPr>
      <w:bookmarkStart w:id="33" w:name="_Toc162964936"/>
      <w:r w:rsidRPr="0018505B">
        <w:rPr>
          <w:rFonts w:ascii="Times New Roman" w:hAnsi="Times New Roman" w:cs="Times New Roman"/>
          <w:b/>
          <w:caps/>
          <w:sz w:val="24"/>
          <w:szCs w:val="24"/>
        </w:rPr>
        <w:t>A hulladékgazdálkodási közszolgáltatási résztevékenység keretében végzett szolgáltatás szüneteltetése</w:t>
      </w:r>
      <w:bookmarkEnd w:id="33"/>
    </w:p>
    <w:p w14:paraId="5ACD1377" w14:textId="1C428982" w:rsidR="00C15D6C" w:rsidRPr="0018505B" w:rsidRDefault="00C15D6C"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hulladékgazdálkodási közszolgáltatási résztevékenység keretében végzett szolgáltatás </w:t>
      </w:r>
      <w:r w:rsidR="00C31102" w:rsidRPr="0018505B">
        <w:rPr>
          <w:rFonts w:ascii="Times New Roman" w:hAnsi="Times New Roman" w:cs="Times New Roman"/>
          <w:sz w:val="24"/>
          <w:szCs w:val="24"/>
        </w:rPr>
        <w:t xml:space="preserve">megszakítás nélkül </w:t>
      </w:r>
      <w:r w:rsidRPr="0018505B">
        <w:rPr>
          <w:rFonts w:ascii="Times New Roman" w:hAnsi="Times New Roman" w:cs="Times New Roman"/>
          <w:sz w:val="24"/>
          <w:szCs w:val="24"/>
        </w:rPr>
        <w:t>legfeljebb 6 hónap időtartamra szüneteltethető azon az ingatlanon, amelynek használója azon legalább 60 napig nem tartózkodik, és emiatt ott hulladék nem keletkezik.</w:t>
      </w:r>
    </w:p>
    <w:p w14:paraId="08709759" w14:textId="0A23DA83" w:rsidR="00C15D6C" w:rsidRPr="0018505B" w:rsidRDefault="00C15D6C" w:rsidP="003F5944">
      <w:pPr>
        <w:pStyle w:val="Listaszerbekezds"/>
        <w:numPr>
          <w:ilvl w:val="2"/>
          <w:numId w:val="42"/>
        </w:numPr>
        <w:spacing w:before="120"/>
        <w:ind w:left="1560" w:hanging="851"/>
        <w:jc w:val="both"/>
        <w:rPr>
          <w:rFonts w:ascii="Times New Roman" w:hAnsi="Times New Roman" w:cs="Times New Roman"/>
          <w:sz w:val="24"/>
          <w:szCs w:val="24"/>
        </w:rPr>
      </w:pPr>
      <w:r w:rsidRPr="0018505B">
        <w:rPr>
          <w:rFonts w:ascii="Times New Roman" w:hAnsi="Times New Roman" w:cs="Times New Roman"/>
          <w:sz w:val="24"/>
          <w:szCs w:val="24"/>
        </w:rPr>
        <w:t>Az Ügyfél a hulladékgazdálkodási közszolgáltatási résztevékenység és ezáltal, a hulladékgazdálkodási közszolgáltatási díj fizetésének szüneteltetésére jogosult, ha:</w:t>
      </w:r>
    </w:p>
    <w:p w14:paraId="626AE003" w14:textId="78B3A762" w:rsidR="00C15D6C" w:rsidRPr="0018505B" w:rsidRDefault="00C15D6C"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az ingatlant 60 napot meghaladó időszakban nem lakja,</w:t>
      </w:r>
    </w:p>
    <w:p w14:paraId="3920B326" w14:textId="77777777" w:rsidR="00C15D6C" w:rsidRPr="0018505B" w:rsidRDefault="00C15D6C"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az ingatlant egyéb módon (bérbeadás, szívességi lakáshasználat, bárminemű egyéb hasznosításra) nem használja,</w:t>
      </w:r>
    </w:p>
    <w:p w14:paraId="36858D66" w14:textId="77777777" w:rsidR="00C15D6C" w:rsidRPr="0018505B" w:rsidRDefault="00C15D6C"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az ingatlanon hulladék nem keletkezik, illetve</w:t>
      </w:r>
    </w:p>
    <w:p w14:paraId="3C8E5EAB" w14:textId="77777777" w:rsidR="00C15D6C" w:rsidRPr="0018505B" w:rsidRDefault="00C15D6C" w:rsidP="003F5944">
      <w:pPr>
        <w:pStyle w:val="Listaszerbekezds"/>
        <w:numPr>
          <w:ilvl w:val="3"/>
          <w:numId w:val="42"/>
        </w:numPr>
        <w:spacing w:before="120"/>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díjhátraléka nincs.</w:t>
      </w:r>
    </w:p>
    <w:p w14:paraId="3CD28D14" w14:textId="3C58A4CB" w:rsidR="00C15D6C" w:rsidRPr="0018505B" w:rsidRDefault="00C15D6C"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szüneteltetés </w:t>
      </w:r>
      <w:r w:rsidR="007A558B" w:rsidRPr="0018505B">
        <w:rPr>
          <w:rFonts w:ascii="Times New Roman" w:hAnsi="Times New Roman" w:cs="Times New Roman"/>
          <w:sz w:val="24"/>
          <w:szCs w:val="24"/>
        </w:rPr>
        <w:t>meghosszabbítására vonatkozó igény legkésőbb 30 nappal a szüneteltetés leteltét megelőzően – a szüneteltetésre vonatkozó igény bejelentésének szabályai szerint – újra kezdeményezhető</w:t>
      </w:r>
      <w:r w:rsidR="00C31102" w:rsidRPr="0018505B">
        <w:rPr>
          <w:rFonts w:ascii="Times New Roman" w:hAnsi="Times New Roman" w:cs="Times New Roman"/>
          <w:sz w:val="24"/>
          <w:szCs w:val="24"/>
        </w:rPr>
        <w:t xml:space="preserve"> azzal, hogy a szünetelés időtartama a 6 hónapot mindösszesen sem haladja meg</w:t>
      </w:r>
      <w:r w:rsidR="007A558B" w:rsidRPr="0018505B">
        <w:rPr>
          <w:rFonts w:ascii="Times New Roman" w:hAnsi="Times New Roman" w:cs="Times New Roman"/>
          <w:sz w:val="24"/>
          <w:szCs w:val="24"/>
        </w:rPr>
        <w:t>. Kezdeményezés hiányában a szolgáltatás, a szüneteltetés előtti feltételekkel újraindul.</w:t>
      </w:r>
    </w:p>
    <w:p w14:paraId="747B12A0" w14:textId="51C8BA48" w:rsidR="007A558B" w:rsidRPr="0018505B" w:rsidRDefault="007A558B"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Az Ügyfél a hulladékgazdálkodási közszolgáltatási résztevékenység keretében végzett szolgáltatás szüneteltetésére vonatkozó igényét az erre szolgáló formanyomtatvány szerinti tartalom megadásával, a Területi Szolgáltatónak köteles bejelenteni annak Ügyfélszolgálati elérhetőségein keresztül személyesen vagy írásban. A formanyomtatványon az Ügyfél köteles a szüneteltetés tényét nyilatkozattal alátámasztani, igazolni. A formanyomtatványt </w:t>
      </w:r>
      <w:r w:rsidR="001D53F9" w:rsidRPr="0018505B">
        <w:rPr>
          <w:rFonts w:ascii="Times New Roman" w:hAnsi="Times New Roman" w:cs="Times New Roman"/>
          <w:sz w:val="24"/>
          <w:szCs w:val="24"/>
        </w:rPr>
        <w:t xml:space="preserve">a szüneteltetés kívánt kezdő időpontja előtt legalább 30 </w:t>
      </w:r>
      <w:r w:rsidR="001D53F9" w:rsidRPr="0018505B">
        <w:rPr>
          <w:rFonts w:ascii="Times New Roman" w:hAnsi="Times New Roman" w:cs="Times New Roman"/>
          <w:sz w:val="24"/>
          <w:szCs w:val="24"/>
        </w:rPr>
        <w:lastRenderedPageBreak/>
        <w:t>nappal megelőzően szükséges beadni, megjelölve a kívánt szüneteltetés időtartamát, amely fél évnél hosszabb nem lehet.</w:t>
      </w:r>
    </w:p>
    <w:p w14:paraId="30868694" w14:textId="6F6E2EAC" w:rsidR="001D53F9" w:rsidRPr="0018505B" w:rsidRDefault="001D53F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Szüneteltetést csak teljes hónapra lehet kérni, legkorábban a tárgyhónapot követő hónap első napjától. A hulladékgazdálkodási közszolgáltatási résztevékenység keretében végzett szolgáltatás szünetelésének beállítására visszamenőlegesen nincs lehetőség.</w:t>
      </w:r>
    </w:p>
    <w:p w14:paraId="33E59862" w14:textId="319450D0" w:rsidR="001D53F9" w:rsidRPr="0018505B" w:rsidRDefault="001D53F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Szüneteltetés egy számlázási ciklusban egyszer kérhető.</w:t>
      </w:r>
    </w:p>
    <w:p w14:paraId="0A13BF6C" w14:textId="79A27C77" w:rsidR="001D53F9" w:rsidRPr="0018505B" w:rsidRDefault="001D53F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szüneteltetés ideje alatt a hulladékgazdálkodási közszolgáltatási résztevékenység részeként biztosított egyéb szolgáltatások (lomtalanítás, zöldhulladék gyűjtés, szelektív hulladék gyűjtés) nem vehetők igénybe.</w:t>
      </w:r>
    </w:p>
    <w:p w14:paraId="32A34137" w14:textId="0B2AE33F" w:rsidR="001D53F9" w:rsidRPr="0018505B" w:rsidRDefault="001D53F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szüneteltetés időtartamáról a Területi Szolgáltató az Ingatlanhasználót a szüneteltetés nyilvántartásban való rögzítésével egyidejűleg írásban is tájékoztatja.</w:t>
      </w:r>
    </w:p>
    <w:p w14:paraId="3C09B08D" w14:textId="2DEB4C64" w:rsidR="001D53F9" w:rsidRPr="0018505B" w:rsidRDefault="001D53F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Ha a szünetelés feltételeiben változás következik be, az Ingatlanhasználó/Ügyfél ezt írásban haladéktalanul köteles a Területi Szolgáltatónak bejelenteni, aki az adatszolgáltatás keretében a változásról a Koncessziós Társaságot értesíti.</w:t>
      </w:r>
    </w:p>
    <w:p w14:paraId="5AC6D555" w14:textId="3FA20F93" w:rsidR="001D53F9" w:rsidRPr="0018505B" w:rsidRDefault="00644A0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Területi Szolgáltató által bérbe adott gyűjtőedény esetén sem a Koncessziós Társaság, sem a Területi Szolgáltató a hulladékgazdálkodási közszolgáltatási résztevékenység keretében végzett szolgáltatás szünetelése esetén a gyűjtőedényt nem szállítja el az ingatlanhasználótól, így az a szünetelés időtartama alatt – a gyűjtőedény bérleti díjfizetési kötelezettség fennmaradása mellett – az Ügyfél/Ingatlanhasználó birtokában marad, amelyért az Ügyfél/Ingatlanhasználó kártérítési felelősséggel tartozik.</w:t>
      </w:r>
    </w:p>
    <w:p w14:paraId="18F2FBFE" w14:textId="0B941C51" w:rsidR="008B0897" w:rsidRPr="0018505B" w:rsidRDefault="008B0897"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ingatlanhasználó a szüneteltetés időszakában is köteles gondoskodni a birtokában, használatában lévő hulladékgyűjtő edény tisztántartásáról, tárolásáról, őrzéséről, amennyiben az nem saját tulajdonban van.</w:t>
      </w:r>
    </w:p>
    <w:p w14:paraId="3CB9F825" w14:textId="319BBCF1" w:rsidR="008B0897" w:rsidRPr="0018505B" w:rsidRDefault="008B0897"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szüneteltetési időszak lejártával a szolgáltatás újraindul, a Területi Szolgáltató átadja a nyilvántartásban rögzített fogyasztási adatokat a számlázást végző Koncessziós Társaság részére</w:t>
      </w:r>
      <w:r w:rsidR="00C51B92" w:rsidRPr="0018505B">
        <w:rPr>
          <w:rFonts w:ascii="Times New Roman" w:hAnsi="Times New Roman" w:cs="Times New Roman"/>
          <w:sz w:val="24"/>
          <w:szCs w:val="24"/>
        </w:rPr>
        <w:t xml:space="preserve">. </w:t>
      </w:r>
    </w:p>
    <w:p w14:paraId="4571781C" w14:textId="7E771758" w:rsidR="00C51B92" w:rsidRPr="0018505B" w:rsidRDefault="00C51B92"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Szolgáltató jogosult a szüneteltetés feltételeinek fennállását ellenőrizni.</w:t>
      </w:r>
    </w:p>
    <w:p w14:paraId="2D19ADC1" w14:textId="32FC298C" w:rsidR="00C51B92" w:rsidRPr="0018505B" w:rsidRDefault="00C51B92"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Amennyiben </w:t>
      </w:r>
      <w:r w:rsidR="00017794" w:rsidRPr="0018505B">
        <w:rPr>
          <w:rFonts w:ascii="Times New Roman" w:hAnsi="Times New Roman" w:cs="Times New Roman"/>
          <w:sz w:val="24"/>
          <w:szCs w:val="24"/>
        </w:rPr>
        <w:t xml:space="preserve">a Területi Szolgáltató </w:t>
      </w:r>
      <w:r w:rsidRPr="0018505B">
        <w:rPr>
          <w:rFonts w:ascii="Times New Roman" w:hAnsi="Times New Roman" w:cs="Times New Roman"/>
          <w:sz w:val="24"/>
          <w:szCs w:val="24"/>
        </w:rPr>
        <w:t xml:space="preserve">az ellenőrzés során azt tapasztalja, hogy a szüneteltetés feltételei már nem állnak fenn, ugyanakkor az Ügyfél nem jelentette be, úgy - hulladékgazdálkodási közszolgáltatási résztevékenység keretében végzett szolgáltatási kötelezettségének ellátására tekintettel – jogosult a szüneteltetést megszüntetni, a megszüntetésről az Ügyfelet értesíteni, és a Koncessziós Társaságot értesíteni akként, hogy a hulladékgazdálkodási közszolgáltatási díj a szüneteltetés Ügyfél általi bejelentésének időpontjáig visszamenőlegesen kiszámlázásra kerülhet. </w:t>
      </w:r>
      <w:r w:rsidR="005F099E" w:rsidRPr="0018505B">
        <w:rPr>
          <w:rFonts w:ascii="Times New Roman" w:hAnsi="Times New Roman" w:cs="Times New Roman"/>
          <w:sz w:val="24"/>
          <w:szCs w:val="24"/>
        </w:rPr>
        <w:t xml:space="preserve">Ebben </w:t>
      </w:r>
      <w:r w:rsidR="005F099E" w:rsidRPr="0018505B">
        <w:rPr>
          <w:rFonts w:ascii="Times New Roman" w:hAnsi="Times New Roman" w:cs="Times New Roman"/>
          <w:sz w:val="24"/>
          <w:szCs w:val="24"/>
        </w:rPr>
        <w:lastRenderedPageBreak/>
        <w:t xml:space="preserve">az esetben </w:t>
      </w:r>
      <w:r w:rsidRPr="0018505B">
        <w:rPr>
          <w:rFonts w:ascii="Times New Roman" w:hAnsi="Times New Roman" w:cs="Times New Roman"/>
          <w:sz w:val="24"/>
          <w:szCs w:val="24"/>
        </w:rPr>
        <w:t>újabb szüneteltetési igényt 1 éven</w:t>
      </w:r>
      <w:r w:rsidR="005F099E" w:rsidRPr="0018505B">
        <w:rPr>
          <w:rFonts w:ascii="Times New Roman" w:hAnsi="Times New Roman" w:cs="Times New Roman"/>
          <w:sz w:val="24"/>
          <w:szCs w:val="24"/>
        </w:rPr>
        <w:t xml:space="preserve"> belül</w:t>
      </w:r>
      <w:r w:rsidRPr="0018505B">
        <w:rPr>
          <w:rFonts w:ascii="Times New Roman" w:hAnsi="Times New Roman" w:cs="Times New Roman"/>
          <w:sz w:val="24"/>
          <w:szCs w:val="24"/>
        </w:rPr>
        <w:t xml:space="preserve"> nem kérelmezhet az ingatlanhasználó.</w:t>
      </w:r>
    </w:p>
    <w:p w14:paraId="4D2B87F3" w14:textId="0ED2A5EC" w:rsidR="00C51B92" w:rsidRPr="0018505B" w:rsidRDefault="00C51B92" w:rsidP="003F5944">
      <w:pPr>
        <w:pStyle w:val="Listaszerbekezds"/>
        <w:numPr>
          <w:ilvl w:val="1"/>
          <w:numId w:val="42"/>
        </w:numPr>
        <w:spacing w:before="120"/>
        <w:ind w:left="567" w:hanging="567"/>
        <w:contextualSpacing w:val="0"/>
        <w:jc w:val="both"/>
        <w:outlineLvl w:val="1"/>
        <w:rPr>
          <w:rFonts w:ascii="Times New Roman" w:hAnsi="Times New Roman" w:cs="Times New Roman"/>
          <w:b/>
          <w:caps/>
          <w:sz w:val="24"/>
          <w:szCs w:val="24"/>
        </w:rPr>
      </w:pPr>
      <w:bookmarkStart w:id="34" w:name="_Toc162964937"/>
      <w:r w:rsidRPr="0018505B">
        <w:rPr>
          <w:rFonts w:ascii="Times New Roman" w:hAnsi="Times New Roman" w:cs="Times New Roman"/>
          <w:b/>
          <w:caps/>
          <w:sz w:val="24"/>
          <w:szCs w:val="24"/>
        </w:rPr>
        <w:t>A hulladékgazdálkodási közszolgáltatási résztevékenység keretében igénybevett szolgáltatás újraindítása</w:t>
      </w:r>
      <w:bookmarkEnd w:id="34"/>
    </w:p>
    <w:p w14:paraId="1A0B5005" w14:textId="37B8F585" w:rsidR="00C51B92" w:rsidRPr="0018505B" w:rsidRDefault="00C51B92"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a szüneteltetés időtartama alatt a hulladékgazdálkodási közszolgáltatási résztevékenység körébe tartozó hulladék kerül kihelyezésre, úgy az Ingatlanhasználó/Ügyfél egyidejű értesítése mellett a Területi Szolgáltató a hulladékot elszállítja, ennek megfelelő díj számlázására vonatkozó adatot a Területi Szolgáltató átadja a Koncessziós Társaságnak, az Ingatlanhasználó/Ügyfél pedig köteles a hulladékgazdálkodási közszolgáltatási díjat megfizetni.</w:t>
      </w:r>
    </w:p>
    <w:p w14:paraId="3F098205" w14:textId="66F94F0A" w:rsidR="00C51B92" w:rsidRPr="0018505B" w:rsidRDefault="00C51B92"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az Ügyfél által megnevezett felhasználási helyen a szünetelés körülményei megváltoztak, lehetőség van a hulladékgazdálkodási közszolgáltatási résztevékenység keretében végzett szolgáltatás igénybevételének újraindítására.</w:t>
      </w:r>
    </w:p>
    <w:p w14:paraId="6ACDC81D" w14:textId="446C6A98" w:rsidR="00C51B92" w:rsidRPr="0018505B" w:rsidRDefault="00C51B92"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Bejelentő személy beazonosítását és ügyben történő eljárási jogosultságának igazolását követően az újraindítás feltétele az ingatlanhasználói minőség vagy az ingatlan jogszerű használatának igazolása a Területi ÁSZF-ben meghatározott eljárásrendben.</w:t>
      </w:r>
    </w:p>
    <w:p w14:paraId="7382F99E" w14:textId="0516D56C" w:rsidR="00083E01" w:rsidRPr="0018505B" w:rsidRDefault="00083E01" w:rsidP="003F5944">
      <w:pPr>
        <w:pStyle w:val="Listaszerbekezds"/>
        <w:numPr>
          <w:ilvl w:val="1"/>
          <w:numId w:val="42"/>
        </w:numPr>
        <w:spacing w:before="120"/>
        <w:ind w:left="567" w:hanging="567"/>
        <w:contextualSpacing w:val="0"/>
        <w:jc w:val="both"/>
        <w:outlineLvl w:val="1"/>
        <w:rPr>
          <w:rFonts w:ascii="Times New Roman" w:hAnsi="Times New Roman" w:cs="Times New Roman"/>
          <w:b/>
          <w:caps/>
          <w:sz w:val="24"/>
          <w:szCs w:val="24"/>
        </w:rPr>
      </w:pPr>
      <w:bookmarkStart w:id="35" w:name="_Toc162964938"/>
      <w:r w:rsidRPr="0018505B">
        <w:rPr>
          <w:rFonts w:ascii="Times New Roman" w:hAnsi="Times New Roman" w:cs="Times New Roman"/>
          <w:b/>
          <w:caps/>
          <w:sz w:val="24"/>
          <w:szCs w:val="24"/>
        </w:rPr>
        <w:t>A hulladékgazdálkodási közszolgáltatási résztevékenység keretében igénybevett szolgáltatás megszüntetése</w:t>
      </w:r>
      <w:bookmarkEnd w:id="35"/>
    </w:p>
    <w:p w14:paraId="02AF109F" w14:textId="4EFFF778" w:rsidR="00C51B92" w:rsidRPr="0018505B" w:rsidRDefault="00217D1B"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Ügyfél/Ingatlanhasználó az általa kötelezően igénybe veendő hulladékgazdálkodási közszolgáltatási résztevékenység</w:t>
      </w:r>
      <w:r w:rsidR="007010C6" w:rsidRPr="0018505B">
        <w:rPr>
          <w:rFonts w:ascii="Times New Roman" w:hAnsi="Times New Roman" w:cs="Times New Roman"/>
          <w:sz w:val="24"/>
          <w:szCs w:val="24"/>
        </w:rPr>
        <w:t xml:space="preserve"> keretében végzett szolgáltatás igénybevételét írásban megszüntetheti, amennyiben ingatlanhasználói minősége megszűnt.</w:t>
      </w:r>
    </w:p>
    <w:p w14:paraId="111D5EBC" w14:textId="4848CF33" w:rsidR="007010C6" w:rsidRPr="0018505B" w:rsidRDefault="007010C6"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megszüntetés iránti kérelem az erre szolgáló formanyomtatványon nyújtható be a Területi Szolgáltató Ügyfélszolgálati elérhetőségein keresztül.</w:t>
      </w:r>
    </w:p>
    <w:p w14:paraId="2EC803E7" w14:textId="1C40F139" w:rsidR="007010C6" w:rsidRPr="0018505B" w:rsidRDefault="007010C6"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megszüntetés feltétele az ingatlanhasználói minőség megszűnését, elköltözést igazoló dokumentumok bemutatása</w:t>
      </w:r>
      <w:r w:rsidR="008128F3" w:rsidRPr="0018505B">
        <w:rPr>
          <w:rFonts w:ascii="Times New Roman" w:hAnsi="Times New Roman" w:cs="Times New Roman"/>
          <w:sz w:val="24"/>
          <w:szCs w:val="24"/>
        </w:rPr>
        <w:t>, illetve azon indokok írásos rögzítése, amelyek alátámasztják a megszüntetés jogosságát, az ingatlan lakatlanságát, a változás bekövetkezésétől számított 15 napon belül.</w:t>
      </w:r>
    </w:p>
    <w:p w14:paraId="4A4A88D6" w14:textId="29AE9B60" w:rsidR="008128F3" w:rsidRPr="0018505B" w:rsidRDefault="008128F3" w:rsidP="003F5944">
      <w:pPr>
        <w:pStyle w:val="Listaszerbekezds"/>
        <w:numPr>
          <w:ilvl w:val="1"/>
          <w:numId w:val="42"/>
        </w:numPr>
        <w:spacing w:before="120"/>
        <w:ind w:left="567" w:hanging="567"/>
        <w:contextualSpacing w:val="0"/>
        <w:jc w:val="both"/>
        <w:outlineLvl w:val="1"/>
        <w:rPr>
          <w:rFonts w:ascii="Times New Roman" w:hAnsi="Times New Roman" w:cs="Times New Roman"/>
          <w:b/>
          <w:caps/>
          <w:sz w:val="24"/>
          <w:szCs w:val="24"/>
        </w:rPr>
      </w:pPr>
      <w:bookmarkStart w:id="36" w:name="_Toc162964939"/>
      <w:r w:rsidRPr="0018505B">
        <w:rPr>
          <w:rFonts w:ascii="Times New Roman" w:hAnsi="Times New Roman" w:cs="Times New Roman"/>
          <w:b/>
          <w:caps/>
          <w:sz w:val="24"/>
          <w:szCs w:val="24"/>
        </w:rPr>
        <w:t>edénytörés</w:t>
      </w:r>
      <w:bookmarkEnd w:id="36"/>
    </w:p>
    <w:p w14:paraId="2870645E" w14:textId="57E64B1E" w:rsidR="008128F3" w:rsidRPr="0018505B" w:rsidRDefault="00694CA0"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ingatlanhasználó gondoskodik a hulladékgyűjtő edények rendeltetésszerű használatáról, őrzéséről, rendszeres tisztán tartásáról, fertőtlenítéséről, valamint környezetük tisztán tartásáról.</w:t>
      </w:r>
    </w:p>
    <w:p w14:paraId="7AC72FD4" w14:textId="532C7829" w:rsidR="00694CA0" w:rsidRPr="0018505B" w:rsidRDefault="00694CA0"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ingatlanhasználó saját tulajdonú és bérelt edényének törését is köteles bejelenteni Területi Szolgáltató ügyfélszolgálatán. Területi Szolgáltató adategyeztetést követően munkalapon rögzíti a kivizsgálás megindításához szükséges információkat.</w:t>
      </w:r>
    </w:p>
    <w:p w14:paraId="4682D55F" w14:textId="63F7359F" w:rsidR="00694CA0" w:rsidRPr="0018505B" w:rsidRDefault="00694CA0"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lastRenderedPageBreak/>
        <w:t>Területi Szolgáltató az edénytörést kivizsgálja.</w:t>
      </w:r>
    </w:p>
    <w:p w14:paraId="24407302" w14:textId="5799E74A" w:rsidR="00694CA0" w:rsidRPr="0018505B" w:rsidRDefault="00694CA0"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Ha a sérülés jellege miatt az edény ürítésre alkalmatlanná válik, a helyszíni kivizsgálásig Területi Szolgáltató a zsákban kirakott hulladékot is elszállítja a szerződött edény mértékéig</w:t>
      </w:r>
      <w:r w:rsidR="000C2C52" w:rsidRPr="0018505B">
        <w:rPr>
          <w:rFonts w:ascii="Times New Roman" w:hAnsi="Times New Roman" w:cs="Times New Roman"/>
          <w:sz w:val="24"/>
          <w:szCs w:val="24"/>
        </w:rPr>
        <w:t>. Területi Szolgáltató a munkalapon rögzített telefonszámon legalább 1 munkanappal a tervezett kivizsgálás előtt felveszi a kapcsolatot az Ügyféllel. Amennyiben a kapcsolatfelvétel 2 telefonos hívás kísérlet ellenére sem jön létre, közszolgáltató a vizsgálatot az edény ürítésének napján kísérli meg lefolytatni.</w:t>
      </w:r>
    </w:p>
    <w:p w14:paraId="5788D0DE" w14:textId="50CA327C" w:rsidR="000C2C52" w:rsidRPr="0018505B" w:rsidRDefault="000C2C52"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Meghiúsult kapcsolatfelvétel esetén, vagy ha a kivizsgálás eredménytelen (pl.: edény nem volt elérhető, az edény tulajdonosa nem beazonosítható, stb.), az eljárást a Területi Szolgáltató megszünteti. Az ilyen esetekből adódó reklamációkat Területi Szolgáltató új bejelentésként kezeli.</w:t>
      </w:r>
    </w:p>
    <w:p w14:paraId="36C1B6E1" w14:textId="1454F39C" w:rsidR="000C2C52" w:rsidRPr="0018505B" w:rsidRDefault="000C2C52"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vizsgálat lezárását az Ügyfél/képviselője és a kivizsgálást végző, a munkalapon aláírásukkal igazolják.</w:t>
      </w:r>
    </w:p>
    <w:p w14:paraId="4091B499" w14:textId="6F66A980" w:rsidR="000C2C52" w:rsidRPr="0018505B" w:rsidRDefault="00040020"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Területi Szolgáltató csak abban az esetben vállal felelősséget és kártalanítja az Ügyfelet, ha az edényzet </w:t>
      </w:r>
      <w:r w:rsidRPr="0018505B">
        <w:rPr>
          <w:rFonts w:ascii="Times New Roman" w:hAnsi="Times New Roman" w:cs="Times New Roman"/>
          <w:b/>
          <w:sz w:val="24"/>
          <w:szCs w:val="24"/>
        </w:rPr>
        <w:t>szabványos</w:t>
      </w:r>
      <w:r w:rsidRPr="0018505B">
        <w:rPr>
          <w:rFonts w:ascii="Times New Roman" w:hAnsi="Times New Roman" w:cs="Times New Roman"/>
          <w:sz w:val="24"/>
          <w:szCs w:val="24"/>
        </w:rPr>
        <w:t xml:space="preserve"> </w:t>
      </w:r>
      <w:r w:rsidRPr="0018505B">
        <w:rPr>
          <w:rFonts w:ascii="Times New Roman" w:hAnsi="Times New Roman" w:cs="Times New Roman"/>
          <w:b/>
          <w:sz w:val="24"/>
          <w:szCs w:val="24"/>
        </w:rPr>
        <w:t>és</w:t>
      </w:r>
      <w:r w:rsidRPr="0018505B">
        <w:rPr>
          <w:rFonts w:ascii="Times New Roman" w:hAnsi="Times New Roman" w:cs="Times New Roman"/>
          <w:sz w:val="24"/>
          <w:szCs w:val="24"/>
        </w:rPr>
        <w:t xml:space="preserve"> </w:t>
      </w:r>
      <w:r w:rsidRPr="0018505B">
        <w:rPr>
          <w:rFonts w:ascii="Times New Roman" w:hAnsi="Times New Roman" w:cs="Times New Roman"/>
          <w:b/>
          <w:sz w:val="24"/>
          <w:szCs w:val="24"/>
        </w:rPr>
        <w:t>5 évesnél nem idősebb</w:t>
      </w:r>
      <w:r w:rsidRPr="0018505B">
        <w:rPr>
          <w:rFonts w:ascii="Times New Roman" w:hAnsi="Times New Roman" w:cs="Times New Roman"/>
          <w:sz w:val="24"/>
          <w:szCs w:val="24"/>
        </w:rPr>
        <w:t>.</w:t>
      </w:r>
    </w:p>
    <w:p w14:paraId="30CA29C6" w14:textId="4DAF154E" w:rsidR="00040020" w:rsidRPr="0018505B" w:rsidRDefault="00040020"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Az anyagfáradásra visszavezethető, </w:t>
      </w:r>
      <w:r w:rsidR="00243287" w:rsidRPr="0018505B">
        <w:rPr>
          <w:rFonts w:ascii="Times New Roman" w:hAnsi="Times New Roman" w:cs="Times New Roman"/>
          <w:sz w:val="24"/>
          <w:szCs w:val="24"/>
        </w:rPr>
        <w:t>valamint az Ügyfél által tanúsított nem rendeltetésszerű használatból eredő károkért Területi Szolgáltató felelősségét kizárja.</w:t>
      </w:r>
    </w:p>
    <w:p w14:paraId="56B162C0" w14:textId="1E74703A" w:rsidR="00243287" w:rsidRPr="0018505B" w:rsidRDefault="00243287"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Területi Szolgáltató a nem szabványos hulladékgyűjtő (különösen, de nem kizárólagosan a 110 literes) edényzetben keletkezett károkért – a szándékosan okozott károkozás esetét ide nem értve – felelősségét kizárja.</w:t>
      </w:r>
    </w:p>
    <w:p w14:paraId="6E264713" w14:textId="55C44297" w:rsidR="00243287" w:rsidRPr="0018505B" w:rsidRDefault="00243287"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az edény szabványos, de 5 évnél idősebb, akkor az edényben keletkező sérülésekért Területi Szolgáltató nem vállal felelősséget. Ilyen esetekben az edény életkorától függetlenül – de a sérülés mértékének függvényében – Területi Szolgáltató kísérletet tesz a javításra, edénycserére nem kerül sor.</w:t>
      </w:r>
    </w:p>
    <w:p w14:paraId="7E87B3E6" w14:textId="77777777" w:rsidR="00163117" w:rsidRPr="0018505B" w:rsidRDefault="00163117" w:rsidP="00C51B92">
      <w:pPr>
        <w:spacing w:before="120"/>
        <w:ind w:left="426"/>
        <w:jc w:val="both"/>
        <w:rPr>
          <w:rFonts w:ascii="Times New Roman" w:hAnsi="Times New Roman" w:cs="Times New Roman"/>
          <w:sz w:val="24"/>
          <w:szCs w:val="24"/>
        </w:rPr>
      </w:pPr>
    </w:p>
    <w:p w14:paraId="370D77CA" w14:textId="77777777" w:rsidR="00A435BD" w:rsidRPr="0018505B" w:rsidRDefault="00A435BD" w:rsidP="003F5944">
      <w:pPr>
        <w:pStyle w:val="Listaszerbekezds"/>
        <w:numPr>
          <w:ilvl w:val="0"/>
          <w:numId w:val="42"/>
        </w:numPr>
        <w:spacing w:before="120"/>
        <w:ind w:left="567" w:hanging="567"/>
        <w:jc w:val="both"/>
        <w:outlineLvl w:val="0"/>
        <w:rPr>
          <w:rFonts w:ascii="Times New Roman" w:hAnsi="Times New Roman" w:cs="Times New Roman"/>
          <w:b/>
          <w:caps/>
          <w:sz w:val="24"/>
          <w:szCs w:val="24"/>
        </w:rPr>
      </w:pPr>
      <w:bookmarkStart w:id="37" w:name="_Toc162964940"/>
      <w:r w:rsidRPr="0018505B">
        <w:rPr>
          <w:rFonts w:ascii="Times New Roman" w:hAnsi="Times New Roman" w:cs="Times New Roman"/>
          <w:b/>
          <w:caps/>
          <w:sz w:val="24"/>
          <w:szCs w:val="24"/>
        </w:rPr>
        <w:t>díjak és számlázás</w:t>
      </w:r>
      <w:bookmarkEnd w:id="37"/>
    </w:p>
    <w:p w14:paraId="1AB95654" w14:textId="5D455ADA" w:rsidR="00A435BD" w:rsidRPr="0018505B" w:rsidRDefault="00A435BD" w:rsidP="00BA5E09">
      <w:pPr>
        <w:spacing w:before="120"/>
        <w:ind w:left="426"/>
        <w:jc w:val="both"/>
        <w:rPr>
          <w:rFonts w:ascii="Times New Roman" w:hAnsi="Times New Roman" w:cs="Times New Roman"/>
          <w:sz w:val="24"/>
          <w:szCs w:val="24"/>
        </w:rPr>
      </w:pPr>
    </w:p>
    <w:p w14:paraId="5331951A" w14:textId="5A1A2642" w:rsidR="00A435BD" w:rsidRPr="0018505B" w:rsidRDefault="00A435BD" w:rsidP="003F5944">
      <w:pPr>
        <w:pStyle w:val="Listaszerbekezds"/>
        <w:numPr>
          <w:ilvl w:val="1"/>
          <w:numId w:val="42"/>
        </w:numPr>
        <w:spacing w:before="120"/>
        <w:ind w:left="567" w:hanging="567"/>
        <w:contextualSpacing w:val="0"/>
        <w:jc w:val="both"/>
        <w:outlineLvl w:val="1"/>
        <w:rPr>
          <w:rFonts w:ascii="Times New Roman" w:hAnsi="Times New Roman" w:cs="Times New Roman"/>
          <w:b/>
          <w:caps/>
          <w:sz w:val="24"/>
          <w:szCs w:val="24"/>
        </w:rPr>
      </w:pPr>
      <w:bookmarkStart w:id="38" w:name="_Toc162964941"/>
      <w:r w:rsidRPr="0018505B">
        <w:rPr>
          <w:rFonts w:ascii="Times New Roman" w:hAnsi="Times New Roman" w:cs="Times New Roman"/>
          <w:b/>
          <w:caps/>
          <w:sz w:val="24"/>
          <w:szCs w:val="24"/>
        </w:rPr>
        <w:t>KÖZSZOLGÁLTATÁSI DÍJ</w:t>
      </w:r>
      <w:bookmarkEnd w:id="38"/>
    </w:p>
    <w:p w14:paraId="3031F651" w14:textId="07B1BFCB"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ingatlanhasználónak a hulladékgazdálkodási közszolgáltatási résztevékenység ellátásáért hulladékgazdálkodási közszolgáltatási díjat kell fizetnie a jogszabályokban meghatározott feltételek szerint, melyet utólagosan, a Koncessziós Társaság, vagy az általa megbízott szervezet által megküldött számla alapján, a számlán szereplő fizetési határidő szerint köteles kiegyenlíteni.</w:t>
      </w:r>
    </w:p>
    <w:p w14:paraId="07C33C2C" w14:textId="6B7A0DD6"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hulladékgazdálkodási közszolgáltatási díjak beszedéséről és számlázásról a Koncessziós Társaság önállóan vagy megbízottja útján gondoskodik. A díj mértékét a hulladékgazdálkodási közszolgáltatási díjat meghatározó miniszteri </w:t>
      </w:r>
      <w:r w:rsidRPr="0018505B">
        <w:rPr>
          <w:rFonts w:ascii="Times New Roman" w:hAnsi="Times New Roman" w:cs="Times New Roman"/>
          <w:sz w:val="24"/>
          <w:szCs w:val="24"/>
        </w:rPr>
        <w:lastRenderedPageBreak/>
        <w:t>rendelet hatálybalépéséig a Ht. 91. § határozza meg. A díj mértékét befolyásoló gyűjtőedény méretet a 385/2014. (XII. 31.) Korm. rendelet alapján kell megállapítani.</w:t>
      </w:r>
    </w:p>
    <w:p w14:paraId="67E8270B" w14:textId="2FE6159C"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aktuális hulladékgazdálkodási közszolgáltatási díjak megtalálhatóak a Területi Szolgáltató honlapján településenkénti bontásban</w:t>
      </w:r>
      <w:r w:rsidR="003F5944" w:rsidRPr="0018505B">
        <w:rPr>
          <w:rFonts w:ascii="Times New Roman" w:hAnsi="Times New Roman" w:cs="Times New Roman"/>
          <w:sz w:val="24"/>
          <w:szCs w:val="24"/>
        </w:rPr>
        <w:t>,</w:t>
      </w:r>
      <w:r w:rsidRPr="0018505B">
        <w:rPr>
          <w:rFonts w:ascii="Times New Roman" w:hAnsi="Times New Roman" w:cs="Times New Roman"/>
          <w:sz w:val="24"/>
          <w:szCs w:val="24"/>
        </w:rPr>
        <w:t xml:space="preserve"> illetve jelen ÁSZF 1. sz. mellékletében.</w:t>
      </w:r>
    </w:p>
    <w:p w14:paraId="502EC0A3" w14:textId="7CC841FF" w:rsidR="00A435BD" w:rsidRPr="0018505B" w:rsidRDefault="00A435BD" w:rsidP="003F5944">
      <w:pPr>
        <w:pStyle w:val="Listaszerbekezds"/>
        <w:numPr>
          <w:ilvl w:val="1"/>
          <w:numId w:val="42"/>
        </w:numPr>
        <w:spacing w:before="120"/>
        <w:ind w:left="567" w:hanging="567"/>
        <w:contextualSpacing w:val="0"/>
        <w:jc w:val="both"/>
        <w:outlineLvl w:val="1"/>
        <w:rPr>
          <w:rFonts w:ascii="Times New Roman" w:hAnsi="Times New Roman" w:cs="Times New Roman"/>
          <w:b/>
          <w:sz w:val="24"/>
          <w:szCs w:val="24"/>
        </w:rPr>
      </w:pPr>
      <w:bookmarkStart w:id="39" w:name="_Toc162964942"/>
      <w:r w:rsidRPr="0018505B">
        <w:rPr>
          <w:rFonts w:ascii="Times New Roman" w:hAnsi="Times New Roman" w:cs="Times New Roman"/>
          <w:b/>
          <w:sz w:val="24"/>
          <w:szCs w:val="24"/>
        </w:rPr>
        <w:t>DÍJKEDVEZMÉNYEK</w:t>
      </w:r>
      <w:bookmarkEnd w:id="39"/>
    </w:p>
    <w:p w14:paraId="2CA11FC8" w14:textId="7B6F53BC"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a Ht. alapján a települési önkormányzat 2017. június 23-át követően és 2023. július 1-jét megelőzően díjkedvezményt, vagy díjkompenzációt állapított meg, és nem tájékoztatja írásban 2023. július 1-jét megelőzően a Korábbi Koordináló szervet, 2023. július 1-jén vagy azt követően a koncessziós társaságot arról, hogy a díjkedvezménnyel, illetve díjkompenzációval kapcsolatosan 2023. július 1-jét megelőzően általa viselt költségeket 2023. július 1-jét követően nem viseli, az önkormányzat továbbra is megfizeti az ingatlanhasználó helyett a díjkedvezménynek, illetve díjkompenzációnak megfelelő összeget a koncessziós társaság részére, a koncessziós társaság pedig az önkormányzat által befizetett összeggel csökkentett díjat fizetteti meg az érintett ingatlanhasználóval. A települési önkormányzat a tájékoztatását 2023. július 1-je után is megadhatja, ebben az esetben a fizetési kötelezettség a tájékoztatás megküldését követő második hónap első napjától terheli.</w:t>
      </w:r>
    </w:p>
    <w:p w14:paraId="3C4D0B15" w14:textId="47D27414"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települési önkormányzat átvállalás esetében a korábbi díjked</w:t>
      </w:r>
      <w:r w:rsidR="00B7225C" w:rsidRPr="0018505B">
        <w:rPr>
          <w:rFonts w:ascii="Times New Roman" w:hAnsi="Times New Roman" w:cs="Times New Roman"/>
          <w:sz w:val="24"/>
          <w:szCs w:val="24"/>
        </w:rPr>
        <w:t xml:space="preserve">vezmény, illetve díjkompenzáció </w:t>
      </w:r>
      <w:r w:rsidRPr="0018505B">
        <w:rPr>
          <w:rFonts w:ascii="Times New Roman" w:hAnsi="Times New Roman" w:cs="Times New Roman"/>
          <w:sz w:val="24"/>
          <w:szCs w:val="24"/>
        </w:rPr>
        <w:t>mértékétől eltérhet, többet és kevesebbet egyaránt átvállalhat az ingatlanhasználó helyett fize</w:t>
      </w:r>
      <w:r w:rsidR="00B7225C" w:rsidRPr="0018505B">
        <w:rPr>
          <w:rFonts w:ascii="Times New Roman" w:hAnsi="Times New Roman" w:cs="Times New Roman"/>
          <w:sz w:val="24"/>
          <w:szCs w:val="24"/>
        </w:rPr>
        <w:t xml:space="preserve">tendő </w:t>
      </w:r>
      <w:r w:rsidRPr="0018505B">
        <w:rPr>
          <w:rFonts w:ascii="Times New Roman" w:hAnsi="Times New Roman" w:cs="Times New Roman"/>
          <w:sz w:val="24"/>
          <w:szCs w:val="24"/>
        </w:rPr>
        <w:t>díjból.</w:t>
      </w:r>
    </w:p>
    <w:p w14:paraId="72AEECC8" w14:textId="723DFABA"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hulladékgazdálkodási közszolgáltatási résztevékenység után ki</w:t>
      </w:r>
      <w:r w:rsidR="00B7225C" w:rsidRPr="0018505B">
        <w:rPr>
          <w:rFonts w:ascii="Times New Roman" w:hAnsi="Times New Roman" w:cs="Times New Roman"/>
          <w:sz w:val="24"/>
          <w:szCs w:val="24"/>
        </w:rPr>
        <w:t xml:space="preserve">számlázott díjkedvezményekre és </w:t>
      </w:r>
      <w:r w:rsidRPr="0018505B">
        <w:rPr>
          <w:rFonts w:ascii="Times New Roman" w:hAnsi="Times New Roman" w:cs="Times New Roman"/>
          <w:sz w:val="24"/>
          <w:szCs w:val="24"/>
        </w:rPr>
        <w:t>támogatásokra való jogosultság általános feltételeit a területileg ill</w:t>
      </w:r>
      <w:r w:rsidR="00B7225C" w:rsidRPr="0018505B">
        <w:rPr>
          <w:rFonts w:ascii="Times New Roman" w:hAnsi="Times New Roman" w:cs="Times New Roman"/>
          <w:sz w:val="24"/>
          <w:szCs w:val="24"/>
        </w:rPr>
        <w:t xml:space="preserve">etékes önkormányzati rendeletek </w:t>
      </w:r>
      <w:r w:rsidRPr="0018505B">
        <w:rPr>
          <w:rFonts w:ascii="Times New Roman" w:hAnsi="Times New Roman" w:cs="Times New Roman"/>
          <w:sz w:val="24"/>
          <w:szCs w:val="24"/>
        </w:rPr>
        <w:t>szabályozzák, egyedi esetekben pedig az érintettek részére szóló</w:t>
      </w:r>
      <w:r w:rsidR="00B7225C" w:rsidRPr="0018505B">
        <w:rPr>
          <w:rFonts w:ascii="Times New Roman" w:hAnsi="Times New Roman" w:cs="Times New Roman"/>
          <w:sz w:val="24"/>
          <w:szCs w:val="24"/>
        </w:rPr>
        <w:t xml:space="preserve">, az önkormányzat által kiadott </w:t>
      </w:r>
      <w:r w:rsidRPr="0018505B">
        <w:rPr>
          <w:rFonts w:ascii="Times New Roman" w:hAnsi="Times New Roman" w:cs="Times New Roman"/>
          <w:sz w:val="24"/>
          <w:szCs w:val="24"/>
        </w:rPr>
        <w:t>határozatban foglaltak irányadók.</w:t>
      </w:r>
    </w:p>
    <w:p w14:paraId="3BBEB1C9" w14:textId="144CFC16"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díjkedvezmény vagy díjkompenzáció igénybevételéhez az </w:t>
      </w:r>
      <w:r w:rsidR="00B7225C" w:rsidRPr="0018505B">
        <w:rPr>
          <w:rFonts w:ascii="Times New Roman" w:hAnsi="Times New Roman" w:cs="Times New Roman"/>
          <w:sz w:val="24"/>
          <w:szCs w:val="24"/>
        </w:rPr>
        <w:t xml:space="preserve">Ingatlanhasználónak szükséges a </w:t>
      </w:r>
      <w:r w:rsidRPr="0018505B">
        <w:rPr>
          <w:rFonts w:ascii="Times New Roman" w:hAnsi="Times New Roman" w:cs="Times New Roman"/>
          <w:sz w:val="24"/>
          <w:szCs w:val="24"/>
        </w:rPr>
        <w:t>vonatkozó jogosultságát a Területi Szolgáltatónál jelezni és azt ig</w:t>
      </w:r>
      <w:r w:rsidR="00B7225C" w:rsidRPr="0018505B">
        <w:rPr>
          <w:rFonts w:ascii="Times New Roman" w:hAnsi="Times New Roman" w:cs="Times New Roman"/>
          <w:sz w:val="24"/>
          <w:szCs w:val="24"/>
        </w:rPr>
        <w:t xml:space="preserve">azolnia a területileg illetékes </w:t>
      </w:r>
      <w:r w:rsidRPr="0018505B">
        <w:rPr>
          <w:rFonts w:ascii="Times New Roman" w:hAnsi="Times New Roman" w:cs="Times New Roman"/>
          <w:sz w:val="24"/>
          <w:szCs w:val="24"/>
        </w:rPr>
        <w:t>Önkormányzat által biztosított módon.</w:t>
      </w:r>
    </w:p>
    <w:p w14:paraId="1DB7530C" w14:textId="07FBB693"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az ingatlanhasználó jogosulatlanul vette igénybe a díjkedvezményt vagy díjkompenzációt,</w:t>
      </w:r>
      <w:r w:rsidR="00B7225C" w:rsidRPr="0018505B">
        <w:rPr>
          <w:rFonts w:ascii="Times New Roman" w:hAnsi="Times New Roman" w:cs="Times New Roman"/>
          <w:sz w:val="24"/>
          <w:szCs w:val="24"/>
        </w:rPr>
        <w:t xml:space="preserve"> </w:t>
      </w:r>
      <w:r w:rsidRPr="0018505B">
        <w:rPr>
          <w:rFonts w:ascii="Times New Roman" w:hAnsi="Times New Roman" w:cs="Times New Roman"/>
          <w:sz w:val="24"/>
          <w:szCs w:val="24"/>
        </w:rPr>
        <w:t>az elévülési időn belül köteles a késedelmi kamatokkal növelt hulladékgazdálkodási közszolgáltatási</w:t>
      </w:r>
      <w:r w:rsidR="00B7225C" w:rsidRPr="0018505B">
        <w:rPr>
          <w:rFonts w:ascii="Times New Roman" w:hAnsi="Times New Roman" w:cs="Times New Roman"/>
          <w:sz w:val="24"/>
          <w:szCs w:val="24"/>
        </w:rPr>
        <w:t xml:space="preserve"> </w:t>
      </w:r>
      <w:r w:rsidRPr="0018505B">
        <w:rPr>
          <w:rFonts w:ascii="Times New Roman" w:hAnsi="Times New Roman" w:cs="Times New Roman"/>
          <w:sz w:val="24"/>
          <w:szCs w:val="24"/>
        </w:rPr>
        <w:t>díjkedvezmény vagy díjkompenzáció összegét egy összegben 2023. júli</w:t>
      </w:r>
      <w:r w:rsidR="00B7225C" w:rsidRPr="0018505B">
        <w:rPr>
          <w:rFonts w:ascii="Times New Roman" w:hAnsi="Times New Roman" w:cs="Times New Roman"/>
          <w:sz w:val="24"/>
          <w:szCs w:val="24"/>
        </w:rPr>
        <w:t xml:space="preserve">us 1. napját megelőző időszakra </w:t>
      </w:r>
      <w:r w:rsidRPr="0018505B">
        <w:rPr>
          <w:rFonts w:ascii="Times New Roman" w:hAnsi="Times New Roman" w:cs="Times New Roman"/>
          <w:sz w:val="24"/>
          <w:szCs w:val="24"/>
        </w:rPr>
        <w:t>vonatkozóan a 2023.06.30-áig illetékes Korábbi Koordináló szerv részére</w:t>
      </w:r>
      <w:r w:rsidR="00B7225C" w:rsidRPr="0018505B">
        <w:rPr>
          <w:rFonts w:ascii="Times New Roman" w:hAnsi="Times New Roman" w:cs="Times New Roman"/>
          <w:sz w:val="24"/>
          <w:szCs w:val="24"/>
        </w:rPr>
        <w:t xml:space="preserve">, 2023. július 1. napját követő </w:t>
      </w:r>
      <w:r w:rsidRPr="0018505B">
        <w:rPr>
          <w:rFonts w:ascii="Times New Roman" w:hAnsi="Times New Roman" w:cs="Times New Roman"/>
          <w:sz w:val="24"/>
          <w:szCs w:val="24"/>
        </w:rPr>
        <w:t>időszakra vonatkozóan a Koncessziós Társaság részére megfizetni.</w:t>
      </w:r>
    </w:p>
    <w:p w14:paraId="1CF9C3D6" w14:textId="0A0F51DE"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Ügyfél a hulladékgazdálkodási közszolgáltatási résztevékenység</w:t>
      </w:r>
      <w:r w:rsidR="00B7225C" w:rsidRPr="0018505B">
        <w:rPr>
          <w:rFonts w:ascii="Times New Roman" w:hAnsi="Times New Roman" w:cs="Times New Roman"/>
          <w:sz w:val="24"/>
          <w:szCs w:val="24"/>
        </w:rPr>
        <w:t xml:space="preserve"> keretében végzett szolgáltatás </w:t>
      </w:r>
      <w:r w:rsidRPr="0018505B">
        <w:rPr>
          <w:rFonts w:ascii="Times New Roman" w:hAnsi="Times New Roman" w:cs="Times New Roman"/>
          <w:sz w:val="24"/>
          <w:szCs w:val="24"/>
        </w:rPr>
        <w:t xml:space="preserve">igénybevételére vonatkozó módosítási igénye esetén a </w:t>
      </w:r>
      <w:r w:rsidRPr="0018505B">
        <w:rPr>
          <w:rFonts w:ascii="Times New Roman" w:hAnsi="Times New Roman" w:cs="Times New Roman"/>
          <w:sz w:val="24"/>
          <w:szCs w:val="24"/>
        </w:rPr>
        <w:lastRenderedPageBreak/>
        <w:t>módo</w:t>
      </w:r>
      <w:r w:rsidR="00B7225C" w:rsidRPr="0018505B">
        <w:rPr>
          <w:rFonts w:ascii="Times New Roman" w:hAnsi="Times New Roman" w:cs="Times New Roman"/>
          <w:sz w:val="24"/>
          <w:szCs w:val="24"/>
        </w:rPr>
        <w:t xml:space="preserve">sított szolgáltatásra vonatkozó </w:t>
      </w:r>
      <w:r w:rsidRPr="0018505B">
        <w:rPr>
          <w:rFonts w:ascii="Times New Roman" w:hAnsi="Times New Roman" w:cs="Times New Roman"/>
          <w:sz w:val="24"/>
          <w:szCs w:val="24"/>
        </w:rPr>
        <w:t>díjkedvezményre vagy díjkompenzációra való jogosultságát igazolni kell.</w:t>
      </w:r>
    </w:p>
    <w:p w14:paraId="34DA9F5E" w14:textId="4F47826E"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díjkedvezményre vagy díjkompenzációra jogosult lakcíméne</w:t>
      </w:r>
      <w:r w:rsidR="00B7225C" w:rsidRPr="0018505B">
        <w:rPr>
          <w:rFonts w:ascii="Times New Roman" w:hAnsi="Times New Roman" w:cs="Times New Roman"/>
          <w:sz w:val="24"/>
          <w:szCs w:val="24"/>
        </w:rPr>
        <w:t xml:space="preserve">k változása esetén a kedvezmény </w:t>
      </w:r>
      <w:r w:rsidRPr="0018505B">
        <w:rPr>
          <w:rFonts w:ascii="Times New Roman" w:hAnsi="Times New Roman" w:cs="Times New Roman"/>
          <w:sz w:val="24"/>
          <w:szCs w:val="24"/>
        </w:rPr>
        <w:t>további biztosításának feltétele, hogy a kedvezményezett a lakcím</w:t>
      </w:r>
      <w:r w:rsidR="00B7225C" w:rsidRPr="0018505B">
        <w:rPr>
          <w:rFonts w:ascii="Times New Roman" w:hAnsi="Times New Roman" w:cs="Times New Roman"/>
          <w:sz w:val="24"/>
          <w:szCs w:val="24"/>
        </w:rPr>
        <w:t xml:space="preserve">ében történő változást </w:t>
      </w:r>
      <w:r w:rsidRPr="0018505B">
        <w:rPr>
          <w:rFonts w:ascii="Times New Roman" w:hAnsi="Times New Roman" w:cs="Times New Roman"/>
          <w:sz w:val="24"/>
          <w:szCs w:val="24"/>
        </w:rPr>
        <w:t>15 napon belül a Területi Szolgáltató felé</w:t>
      </w:r>
      <w:r w:rsidR="00B7225C" w:rsidRPr="0018505B">
        <w:rPr>
          <w:rFonts w:ascii="Times New Roman" w:hAnsi="Times New Roman" w:cs="Times New Roman"/>
          <w:sz w:val="24"/>
          <w:szCs w:val="24"/>
        </w:rPr>
        <w:t xml:space="preserve"> bejelenti, valamint a Területi </w:t>
      </w:r>
      <w:r w:rsidRPr="0018505B">
        <w:rPr>
          <w:rFonts w:ascii="Times New Roman" w:hAnsi="Times New Roman" w:cs="Times New Roman"/>
          <w:sz w:val="24"/>
          <w:szCs w:val="24"/>
        </w:rPr>
        <w:t>Szolgáltató által elvárt igazolásokat csatolja. Amennyiben a módosult la</w:t>
      </w:r>
      <w:r w:rsidR="00B7225C" w:rsidRPr="0018505B">
        <w:rPr>
          <w:rFonts w:ascii="Times New Roman" w:hAnsi="Times New Roman" w:cs="Times New Roman"/>
          <w:sz w:val="24"/>
          <w:szCs w:val="24"/>
        </w:rPr>
        <w:t xml:space="preserve">kcím az eredeti lakcím szerinti </w:t>
      </w:r>
      <w:r w:rsidRPr="0018505B">
        <w:rPr>
          <w:rFonts w:ascii="Times New Roman" w:hAnsi="Times New Roman" w:cs="Times New Roman"/>
          <w:sz w:val="24"/>
          <w:szCs w:val="24"/>
        </w:rPr>
        <w:t>település közigazgatási határán kívül esik, úgy a díjkedvezményre vagy</w:t>
      </w:r>
      <w:r w:rsidR="00B7225C" w:rsidRPr="0018505B">
        <w:rPr>
          <w:rFonts w:ascii="Times New Roman" w:hAnsi="Times New Roman" w:cs="Times New Roman"/>
          <w:sz w:val="24"/>
          <w:szCs w:val="24"/>
        </w:rPr>
        <w:t xml:space="preserve"> díjkompenzációra való </w:t>
      </w:r>
      <w:r w:rsidRPr="0018505B">
        <w:rPr>
          <w:rFonts w:ascii="Times New Roman" w:hAnsi="Times New Roman" w:cs="Times New Roman"/>
          <w:sz w:val="24"/>
          <w:szCs w:val="24"/>
        </w:rPr>
        <w:t>jogosultságát igazolni kell.</w:t>
      </w:r>
    </w:p>
    <w:p w14:paraId="42209C96" w14:textId="31F3662B"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Hulladékgazdálkodási közszolgáltatási díj befizetésénél Budapest</w:t>
      </w:r>
      <w:r w:rsidR="00B7225C" w:rsidRPr="0018505B">
        <w:rPr>
          <w:rFonts w:ascii="Times New Roman" w:hAnsi="Times New Roman" w:cs="Times New Roman"/>
          <w:sz w:val="24"/>
          <w:szCs w:val="24"/>
        </w:rPr>
        <w:t xml:space="preserve"> közigazgatási területén kívüli </w:t>
      </w:r>
      <w:r w:rsidRPr="0018505B">
        <w:rPr>
          <w:rFonts w:ascii="Times New Roman" w:hAnsi="Times New Roman" w:cs="Times New Roman"/>
          <w:sz w:val="24"/>
          <w:szCs w:val="24"/>
        </w:rPr>
        <w:t xml:space="preserve">társasházak – melyek a díjat nem Csoportos Beszedési Megbízással </w:t>
      </w:r>
      <w:r w:rsidR="00B7225C" w:rsidRPr="0018505B">
        <w:rPr>
          <w:rFonts w:ascii="Times New Roman" w:hAnsi="Times New Roman" w:cs="Times New Roman"/>
          <w:sz w:val="24"/>
          <w:szCs w:val="24"/>
        </w:rPr>
        <w:t xml:space="preserve">(továbbiakban: CSBM) rendezik – </w:t>
      </w:r>
      <w:r w:rsidRPr="0018505B">
        <w:rPr>
          <w:rFonts w:ascii="Times New Roman" w:hAnsi="Times New Roman" w:cs="Times New Roman"/>
          <w:sz w:val="24"/>
          <w:szCs w:val="24"/>
        </w:rPr>
        <w:t>esetében skontó vehető igénybe kizárólag azon feltétel teljesítése eset</w:t>
      </w:r>
      <w:r w:rsidR="00B7225C" w:rsidRPr="0018505B">
        <w:rPr>
          <w:rFonts w:ascii="Times New Roman" w:hAnsi="Times New Roman" w:cs="Times New Roman"/>
          <w:sz w:val="24"/>
          <w:szCs w:val="24"/>
        </w:rPr>
        <w:t xml:space="preserve">én, hogy a Koncessziós Társaság </w:t>
      </w:r>
      <w:r w:rsidRPr="0018505B">
        <w:rPr>
          <w:rFonts w:ascii="Times New Roman" w:hAnsi="Times New Roman" w:cs="Times New Roman"/>
          <w:sz w:val="24"/>
          <w:szCs w:val="24"/>
        </w:rPr>
        <w:t>számlájára befizetés legalább a fizetési határidőt megelőző 5 nappal</w:t>
      </w:r>
      <w:r w:rsidR="00B7225C" w:rsidRPr="0018505B">
        <w:rPr>
          <w:rFonts w:ascii="Times New Roman" w:hAnsi="Times New Roman" w:cs="Times New Roman"/>
          <w:sz w:val="24"/>
          <w:szCs w:val="24"/>
        </w:rPr>
        <w:t xml:space="preserve"> megérkezik. A skontó mértéke a </w:t>
      </w:r>
      <w:r w:rsidRPr="0018505B">
        <w:rPr>
          <w:rFonts w:ascii="Times New Roman" w:hAnsi="Times New Roman" w:cs="Times New Roman"/>
          <w:sz w:val="24"/>
          <w:szCs w:val="24"/>
        </w:rPr>
        <w:t>díj 3%-a.</w:t>
      </w:r>
    </w:p>
    <w:p w14:paraId="7823EC3F" w14:textId="5521B6EE" w:rsidR="00A435BD" w:rsidRPr="0018505B" w:rsidRDefault="00A435BD" w:rsidP="003F5944">
      <w:pPr>
        <w:pStyle w:val="Listaszerbekezds"/>
        <w:numPr>
          <w:ilvl w:val="1"/>
          <w:numId w:val="42"/>
        </w:numPr>
        <w:spacing w:before="120"/>
        <w:ind w:left="567" w:hanging="567"/>
        <w:contextualSpacing w:val="0"/>
        <w:jc w:val="both"/>
        <w:outlineLvl w:val="1"/>
        <w:rPr>
          <w:rFonts w:ascii="Times New Roman" w:hAnsi="Times New Roman" w:cs="Times New Roman"/>
          <w:b/>
          <w:sz w:val="24"/>
          <w:szCs w:val="24"/>
        </w:rPr>
      </w:pPr>
      <w:r w:rsidRPr="0018505B">
        <w:rPr>
          <w:rFonts w:ascii="Times New Roman" w:hAnsi="Times New Roman" w:cs="Times New Roman"/>
          <w:b/>
          <w:sz w:val="24"/>
          <w:szCs w:val="24"/>
        </w:rPr>
        <w:t xml:space="preserve"> </w:t>
      </w:r>
      <w:bookmarkStart w:id="40" w:name="_Toc162964943"/>
      <w:r w:rsidRPr="0018505B">
        <w:rPr>
          <w:rFonts w:ascii="Times New Roman" w:hAnsi="Times New Roman" w:cs="Times New Roman"/>
          <w:b/>
          <w:sz w:val="24"/>
          <w:szCs w:val="24"/>
        </w:rPr>
        <w:t>SZÁMLÁZÁS</w:t>
      </w:r>
      <w:bookmarkEnd w:id="40"/>
    </w:p>
    <w:p w14:paraId="152B3137" w14:textId="17659EE7"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Koncessziós Társaság a Területi Szolgáltatóktól kapott adatok alapj</w:t>
      </w:r>
      <w:r w:rsidR="00B7225C" w:rsidRPr="0018505B">
        <w:rPr>
          <w:rFonts w:ascii="Times New Roman" w:hAnsi="Times New Roman" w:cs="Times New Roman"/>
          <w:sz w:val="24"/>
          <w:szCs w:val="24"/>
        </w:rPr>
        <w:t xml:space="preserve">án végzi számlázási feladatait. </w:t>
      </w:r>
      <w:r w:rsidRPr="0018505B">
        <w:rPr>
          <w:rFonts w:ascii="Times New Roman" w:hAnsi="Times New Roman" w:cs="Times New Roman"/>
          <w:sz w:val="24"/>
          <w:szCs w:val="24"/>
        </w:rPr>
        <w:t>Számlát a Területi Szolgáltató nem állít ki.</w:t>
      </w:r>
    </w:p>
    <w:p w14:paraId="350BB611" w14:textId="5E9E51E2"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Ügyfél részéről a hulladékgazdálkodási közszolgáltatási résztevéke</w:t>
      </w:r>
      <w:r w:rsidR="00B7225C" w:rsidRPr="0018505B">
        <w:rPr>
          <w:rFonts w:ascii="Times New Roman" w:hAnsi="Times New Roman" w:cs="Times New Roman"/>
          <w:sz w:val="24"/>
          <w:szCs w:val="24"/>
        </w:rPr>
        <w:t xml:space="preserve">nység műszaki tartalmára vagy a </w:t>
      </w:r>
      <w:r w:rsidRPr="0018505B">
        <w:rPr>
          <w:rFonts w:ascii="Times New Roman" w:hAnsi="Times New Roman" w:cs="Times New Roman"/>
          <w:sz w:val="24"/>
          <w:szCs w:val="24"/>
        </w:rPr>
        <w:t>számla adattartalmára (ürítések számára, gyűjtőedény méretére, ro</w:t>
      </w:r>
      <w:r w:rsidR="00B7225C" w:rsidRPr="0018505B">
        <w:rPr>
          <w:rFonts w:ascii="Times New Roman" w:hAnsi="Times New Roman" w:cs="Times New Roman"/>
          <w:sz w:val="24"/>
          <w:szCs w:val="24"/>
        </w:rPr>
        <w:t xml:space="preserve">ngálódására, helytelen név, cím </w:t>
      </w:r>
      <w:r w:rsidRPr="0018505B">
        <w:rPr>
          <w:rFonts w:ascii="Times New Roman" w:hAnsi="Times New Roman" w:cs="Times New Roman"/>
          <w:sz w:val="24"/>
          <w:szCs w:val="24"/>
        </w:rPr>
        <w:t>stb.) vonatkozó megkereséseket a Területi Szolgáltató Ügyfélszolgálatá</w:t>
      </w:r>
      <w:r w:rsidR="00B7225C" w:rsidRPr="0018505B">
        <w:rPr>
          <w:rFonts w:ascii="Times New Roman" w:hAnsi="Times New Roman" w:cs="Times New Roman"/>
          <w:sz w:val="24"/>
          <w:szCs w:val="24"/>
        </w:rPr>
        <w:t>n keresztül intézheti, kivéve az 5. fejezetben foglalt ügyeket</w:t>
      </w:r>
      <w:r w:rsidRPr="0018505B">
        <w:rPr>
          <w:rFonts w:ascii="Times New Roman" w:hAnsi="Times New Roman" w:cs="Times New Roman"/>
          <w:sz w:val="24"/>
          <w:szCs w:val="24"/>
        </w:rPr>
        <w:t>.</w:t>
      </w:r>
    </w:p>
    <w:p w14:paraId="1D546EAA" w14:textId="3BB092C2"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Egyéb számlázáshoz kapcsolódó kérdésekkel, számlarekl</w:t>
      </w:r>
      <w:r w:rsidR="00B7225C" w:rsidRPr="0018505B">
        <w:rPr>
          <w:rFonts w:ascii="Times New Roman" w:hAnsi="Times New Roman" w:cs="Times New Roman"/>
          <w:sz w:val="24"/>
          <w:szCs w:val="24"/>
        </w:rPr>
        <w:t xml:space="preserve">amációkkal, hátralékkezeléssel, </w:t>
      </w:r>
      <w:r w:rsidRPr="0018505B">
        <w:rPr>
          <w:rFonts w:ascii="Times New Roman" w:hAnsi="Times New Roman" w:cs="Times New Roman"/>
          <w:sz w:val="24"/>
          <w:szCs w:val="24"/>
        </w:rPr>
        <w:t>kedvezmények/támogatások kezelésével, illetve társasházak</w:t>
      </w:r>
      <w:r w:rsidR="00B7225C" w:rsidRPr="0018505B">
        <w:rPr>
          <w:rFonts w:ascii="Times New Roman" w:hAnsi="Times New Roman" w:cs="Times New Roman"/>
          <w:sz w:val="24"/>
          <w:szCs w:val="24"/>
        </w:rPr>
        <w:t xml:space="preserve"> esetén skontó igénybevételével </w:t>
      </w:r>
      <w:r w:rsidRPr="0018505B">
        <w:rPr>
          <w:rFonts w:ascii="Times New Roman" w:hAnsi="Times New Roman" w:cs="Times New Roman"/>
          <w:sz w:val="24"/>
          <w:szCs w:val="24"/>
        </w:rPr>
        <w:t xml:space="preserve">kapcsolatban a Koncessziós Társaság nevében kibocsátott számlák </w:t>
      </w:r>
      <w:r w:rsidR="00B7225C" w:rsidRPr="0018505B">
        <w:rPr>
          <w:rFonts w:ascii="Times New Roman" w:hAnsi="Times New Roman" w:cs="Times New Roman"/>
          <w:sz w:val="24"/>
          <w:szCs w:val="24"/>
        </w:rPr>
        <w:t xml:space="preserve">esetében a Koncessziós Társaság </w:t>
      </w:r>
      <w:r w:rsidRPr="0018505B">
        <w:rPr>
          <w:rFonts w:ascii="Times New Roman" w:hAnsi="Times New Roman" w:cs="Times New Roman"/>
          <w:sz w:val="24"/>
          <w:szCs w:val="24"/>
        </w:rPr>
        <w:t>vagy megbízott partnere jár el, így ilyen témájú megkereséseit a Konc</w:t>
      </w:r>
      <w:r w:rsidR="00B7225C" w:rsidRPr="0018505B">
        <w:rPr>
          <w:rFonts w:ascii="Times New Roman" w:hAnsi="Times New Roman" w:cs="Times New Roman"/>
          <w:sz w:val="24"/>
          <w:szCs w:val="24"/>
        </w:rPr>
        <w:t xml:space="preserve">essziós Társaság vagy megbízott </w:t>
      </w:r>
      <w:r w:rsidRPr="0018505B">
        <w:rPr>
          <w:rFonts w:ascii="Times New Roman" w:hAnsi="Times New Roman" w:cs="Times New Roman"/>
          <w:sz w:val="24"/>
          <w:szCs w:val="24"/>
        </w:rPr>
        <w:t>partnerének Ügyfélszolgálatán kezdeményezheti.</w:t>
      </w:r>
    </w:p>
    <w:p w14:paraId="4B2623FC" w14:textId="5BF7B7A7" w:rsidR="00A435BD" w:rsidRPr="0018505B" w:rsidRDefault="00A435BD"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Számlareklamáció esetén az érdemi ügyintézés megkezdésén</w:t>
      </w:r>
      <w:r w:rsidR="00B7225C" w:rsidRPr="0018505B">
        <w:rPr>
          <w:rFonts w:ascii="Times New Roman" w:hAnsi="Times New Roman" w:cs="Times New Roman"/>
          <w:sz w:val="24"/>
          <w:szCs w:val="24"/>
        </w:rPr>
        <w:t xml:space="preserve">ek feltétele a számlareklamáció </w:t>
      </w:r>
      <w:r w:rsidRPr="0018505B">
        <w:rPr>
          <w:rFonts w:ascii="Times New Roman" w:hAnsi="Times New Roman" w:cs="Times New Roman"/>
          <w:sz w:val="24"/>
          <w:szCs w:val="24"/>
        </w:rPr>
        <w:t>megalapozottságát igazoló dokumentumok bemutatása, illetve a</w:t>
      </w:r>
      <w:r w:rsidR="00B7225C" w:rsidRPr="0018505B">
        <w:rPr>
          <w:rFonts w:ascii="Times New Roman" w:hAnsi="Times New Roman" w:cs="Times New Roman"/>
          <w:sz w:val="24"/>
          <w:szCs w:val="24"/>
        </w:rPr>
        <w:t xml:space="preserve">zon indokok írásbeli rögzítése, </w:t>
      </w:r>
      <w:r w:rsidRPr="0018505B">
        <w:rPr>
          <w:rFonts w:ascii="Times New Roman" w:hAnsi="Times New Roman" w:cs="Times New Roman"/>
          <w:sz w:val="24"/>
          <w:szCs w:val="24"/>
        </w:rPr>
        <w:t>amelyek alátámasztják a számlareklamáció jogosságát, valamint a Bej</w:t>
      </w:r>
      <w:r w:rsidR="00B7225C" w:rsidRPr="0018505B">
        <w:rPr>
          <w:rFonts w:ascii="Times New Roman" w:hAnsi="Times New Roman" w:cs="Times New Roman"/>
          <w:sz w:val="24"/>
          <w:szCs w:val="24"/>
        </w:rPr>
        <w:t>elentő eljárási jogosultságát</w:t>
      </w:r>
      <w:r w:rsidRPr="0018505B">
        <w:rPr>
          <w:rFonts w:ascii="Times New Roman" w:hAnsi="Times New Roman" w:cs="Times New Roman"/>
          <w:sz w:val="24"/>
          <w:szCs w:val="24"/>
        </w:rPr>
        <w:t>.</w:t>
      </w:r>
    </w:p>
    <w:p w14:paraId="113F452E" w14:textId="49EDDD7A" w:rsidR="00A435BD" w:rsidRPr="0018505B" w:rsidRDefault="00A435BD" w:rsidP="003F5944">
      <w:pPr>
        <w:pStyle w:val="Listaszerbekezds"/>
        <w:numPr>
          <w:ilvl w:val="1"/>
          <w:numId w:val="42"/>
        </w:numPr>
        <w:spacing w:before="120"/>
        <w:ind w:left="567" w:hanging="567"/>
        <w:contextualSpacing w:val="0"/>
        <w:jc w:val="both"/>
        <w:outlineLvl w:val="1"/>
        <w:rPr>
          <w:rFonts w:ascii="Times New Roman" w:hAnsi="Times New Roman" w:cs="Times New Roman"/>
          <w:b/>
          <w:sz w:val="24"/>
          <w:szCs w:val="24"/>
        </w:rPr>
      </w:pPr>
      <w:bookmarkStart w:id="41" w:name="_Toc162964944"/>
      <w:r w:rsidRPr="0018505B">
        <w:rPr>
          <w:rFonts w:ascii="Times New Roman" w:hAnsi="Times New Roman" w:cs="Times New Roman"/>
          <w:b/>
          <w:sz w:val="24"/>
          <w:szCs w:val="24"/>
        </w:rPr>
        <w:t>FIZETÉSI MÓDOK</w:t>
      </w:r>
      <w:bookmarkEnd w:id="41"/>
    </w:p>
    <w:p w14:paraId="434DA5E4" w14:textId="62EFD2BC" w:rsidR="00A435BD" w:rsidRPr="0018505B" w:rsidRDefault="00A435BD" w:rsidP="003F5944">
      <w:pPr>
        <w:pStyle w:val="Listaszerbekezds"/>
        <w:numPr>
          <w:ilvl w:val="2"/>
          <w:numId w:val="42"/>
        </w:numPr>
        <w:spacing w:before="120"/>
        <w:ind w:left="1560" w:hanging="851"/>
        <w:jc w:val="both"/>
        <w:rPr>
          <w:rFonts w:ascii="Times New Roman" w:hAnsi="Times New Roman" w:cs="Times New Roman"/>
          <w:sz w:val="24"/>
          <w:szCs w:val="24"/>
        </w:rPr>
      </w:pPr>
      <w:r w:rsidRPr="0018505B">
        <w:rPr>
          <w:rFonts w:ascii="Times New Roman" w:hAnsi="Times New Roman" w:cs="Times New Roman"/>
          <w:sz w:val="24"/>
          <w:szCs w:val="24"/>
        </w:rPr>
        <w:t>Az Ügyfelek a hulladékgazdálkodási közszolgáltatási díjat az alább</w:t>
      </w:r>
      <w:r w:rsidR="00B7225C" w:rsidRPr="0018505B">
        <w:rPr>
          <w:rFonts w:ascii="Times New Roman" w:hAnsi="Times New Roman" w:cs="Times New Roman"/>
          <w:sz w:val="24"/>
          <w:szCs w:val="24"/>
        </w:rPr>
        <w:t xml:space="preserve">i fizetési módok valamelyikével </w:t>
      </w:r>
      <w:r w:rsidRPr="0018505B">
        <w:rPr>
          <w:rFonts w:ascii="Times New Roman" w:hAnsi="Times New Roman" w:cs="Times New Roman"/>
          <w:sz w:val="24"/>
          <w:szCs w:val="24"/>
        </w:rPr>
        <w:t>egyenlíthetik ki:</w:t>
      </w:r>
    </w:p>
    <w:p w14:paraId="14E1EDCD" w14:textId="1918ED28" w:rsidR="00A435BD" w:rsidRPr="0018505B" w:rsidRDefault="00A435BD"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csekk (postai számlabefizetési megbízás)</w:t>
      </w:r>
    </w:p>
    <w:p w14:paraId="3A6CA05F" w14:textId="77777777" w:rsidR="00A435BD" w:rsidRPr="0018505B" w:rsidRDefault="00A435BD"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e-számla/Díjnet</w:t>
      </w:r>
    </w:p>
    <w:p w14:paraId="7451409D" w14:textId="77777777" w:rsidR="00A435BD" w:rsidRPr="0018505B" w:rsidRDefault="00A435BD"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banki átutalás</w:t>
      </w:r>
    </w:p>
    <w:p w14:paraId="6C28BAA6" w14:textId="77777777" w:rsidR="00A435BD" w:rsidRPr="0018505B" w:rsidRDefault="00A435BD"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CSBM</w:t>
      </w:r>
    </w:p>
    <w:p w14:paraId="718D56A2" w14:textId="77777777" w:rsidR="00A435BD" w:rsidRPr="0018505B" w:rsidRDefault="00A435BD"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pénztári befizetés (megjelölt ügyfélszolgálatokon) – kizárólag a Koncesszor által megjelölt</w:t>
      </w:r>
      <w:r w:rsidR="00B7225C" w:rsidRPr="0018505B">
        <w:rPr>
          <w:rFonts w:ascii="Times New Roman" w:hAnsi="Times New Roman" w:cs="Times New Roman"/>
          <w:sz w:val="24"/>
          <w:szCs w:val="24"/>
        </w:rPr>
        <w:t xml:space="preserve"> </w:t>
      </w:r>
      <w:r w:rsidRPr="0018505B">
        <w:rPr>
          <w:rFonts w:ascii="Times New Roman" w:hAnsi="Times New Roman" w:cs="Times New Roman"/>
          <w:sz w:val="24"/>
          <w:szCs w:val="24"/>
        </w:rPr>
        <w:t>ügyfélszolgálatokon.</w:t>
      </w:r>
    </w:p>
    <w:p w14:paraId="56416715" w14:textId="63527DE4" w:rsidR="00163117" w:rsidRPr="0018505B" w:rsidRDefault="00A435BD" w:rsidP="003F5944">
      <w:pPr>
        <w:pStyle w:val="Listaszerbekezds"/>
        <w:numPr>
          <w:ilvl w:val="2"/>
          <w:numId w:val="42"/>
        </w:numPr>
        <w:spacing w:before="120"/>
        <w:ind w:left="1560" w:hanging="851"/>
        <w:jc w:val="both"/>
        <w:rPr>
          <w:rFonts w:ascii="Times New Roman" w:hAnsi="Times New Roman" w:cs="Times New Roman"/>
          <w:sz w:val="24"/>
          <w:szCs w:val="24"/>
        </w:rPr>
      </w:pPr>
      <w:r w:rsidRPr="0018505B">
        <w:rPr>
          <w:rFonts w:ascii="Times New Roman" w:hAnsi="Times New Roman" w:cs="Times New Roman"/>
          <w:sz w:val="24"/>
          <w:szCs w:val="24"/>
        </w:rPr>
        <w:lastRenderedPageBreak/>
        <w:t>A fizetési módokkal, illetve azok esetleges változtatásával kap</w:t>
      </w:r>
      <w:r w:rsidR="00B7225C" w:rsidRPr="0018505B">
        <w:rPr>
          <w:rFonts w:ascii="Times New Roman" w:hAnsi="Times New Roman" w:cs="Times New Roman"/>
          <w:sz w:val="24"/>
          <w:szCs w:val="24"/>
        </w:rPr>
        <w:t xml:space="preserve">csolatban további információk a </w:t>
      </w:r>
      <w:r w:rsidRPr="0018505B">
        <w:rPr>
          <w:rFonts w:ascii="Times New Roman" w:hAnsi="Times New Roman" w:cs="Times New Roman"/>
          <w:sz w:val="24"/>
          <w:szCs w:val="24"/>
        </w:rPr>
        <w:t xml:space="preserve">https://mohu.hu honlapon keresztül, valamint a Koncessziós Társaság, </w:t>
      </w:r>
      <w:r w:rsidR="00B7225C" w:rsidRPr="0018505B">
        <w:rPr>
          <w:rFonts w:ascii="Times New Roman" w:hAnsi="Times New Roman" w:cs="Times New Roman"/>
          <w:sz w:val="24"/>
          <w:szCs w:val="24"/>
        </w:rPr>
        <w:t xml:space="preserve">illetve a szolgáltatásba bevont </w:t>
      </w:r>
      <w:r w:rsidRPr="0018505B">
        <w:rPr>
          <w:rFonts w:ascii="Times New Roman" w:hAnsi="Times New Roman" w:cs="Times New Roman"/>
          <w:sz w:val="24"/>
          <w:szCs w:val="24"/>
        </w:rPr>
        <w:t>ügyfélszolgálati irodáin érhetők el. A</w:t>
      </w:r>
      <w:r w:rsidR="00A401B5" w:rsidRPr="0018505B">
        <w:rPr>
          <w:rFonts w:ascii="Times New Roman" w:hAnsi="Times New Roman" w:cs="Times New Roman"/>
          <w:sz w:val="24"/>
          <w:szCs w:val="24"/>
        </w:rPr>
        <w:t xml:space="preserve"> Területi Szolgáltató </w:t>
      </w:r>
      <w:r w:rsidRPr="0018505B">
        <w:rPr>
          <w:rFonts w:ascii="Times New Roman" w:hAnsi="Times New Roman" w:cs="Times New Roman"/>
          <w:sz w:val="24"/>
          <w:szCs w:val="24"/>
        </w:rPr>
        <w:t xml:space="preserve">ügyfélszolgálati </w:t>
      </w:r>
      <w:r w:rsidR="00A401B5" w:rsidRPr="0018505B">
        <w:rPr>
          <w:rFonts w:ascii="Times New Roman" w:hAnsi="Times New Roman" w:cs="Times New Roman"/>
          <w:sz w:val="24"/>
          <w:szCs w:val="24"/>
        </w:rPr>
        <w:t>irodájának</w:t>
      </w:r>
      <w:r w:rsidR="00B7225C" w:rsidRPr="0018505B">
        <w:rPr>
          <w:rFonts w:ascii="Times New Roman" w:hAnsi="Times New Roman" w:cs="Times New Roman"/>
          <w:sz w:val="24"/>
          <w:szCs w:val="24"/>
        </w:rPr>
        <w:t xml:space="preserve"> elérhetősége a 2. sz. </w:t>
      </w:r>
      <w:r w:rsidRPr="0018505B">
        <w:rPr>
          <w:rFonts w:ascii="Times New Roman" w:hAnsi="Times New Roman" w:cs="Times New Roman"/>
          <w:sz w:val="24"/>
          <w:szCs w:val="24"/>
        </w:rPr>
        <w:t>mellékletben található</w:t>
      </w:r>
      <w:r w:rsidR="00B7225C" w:rsidRPr="0018505B">
        <w:rPr>
          <w:rFonts w:ascii="Times New Roman" w:hAnsi="Times New Roman" w:cs="Times New Roman"/>
          <w:sz w:val="24"/>
          <w:szCs w:val="24"/>
        </w:rPr>
        <w:t>.</w:t>
      </w:r>
    </w:p>
    <w:p w14:paraId="261C6F91" w14:textId="77777777" w:rsidR="00B7225C" w:rsidRPr="0018505B" w:rsidRDefault="00B7225C" w:rsidP="00B7225C">
      <w:pPr>
        <w:spacing w:before="120"/>
        <w:ind w:left="426"/>
        <w:jc w:val="both"/>
        <w:rPr>
          <w:rFonts w:ascii="Times New Roman" w:hAnsi="Times New Roman" w:cs="Times New Roman"/>
          <w:sz w:val="24"/>
          <w:szCs w:val="24"/>
        </w:rPr>
      </w:pPr>
    </w:p>
    <w:p w14:paraId="2BF0C679" w14:textId="3E9B5828" w:rsidR="00EF478E" w:rsidRPr="0018505B" w:rsidRDefault="00EF478E" w:rsidP="003F5944">
      <w:pPr>
        <w:pStyle w:val="Listaszerbekezds"/>
        <w:numPr>
          <w:ilvl w:val="0"/>
          <w:numId w:val="42"/>
        </w:numPr>
        <w:spacing w:before="120"/>
        <w:ind w:left="567" w:hanging="567"/>
        <w:contextualSpacing w:val="0"/>
        <w:jc w:val="both"/>
        <w:outlineLvl w:val="0"/>
        <w:rPr>
          <w:rFonts w:ascii="Times New Roman" w:hAnsi="Times New Roman" w:cs="Times New Roman"/>
          <w:b/>
          <w:caps/>
          <w:sz w:val="24"/>
          <w:szCs w:val="24"/>
        </w:rPr>
      </w:pPr>
      <w:bookmarkStart w:id="42" w:name="_Toc162964945"/>
      <w:r w:rsidRPr="0018505B">
        <w:rPr>
          <w:rFonts w:ascii="Times New Roman" w:hAnsi="Times New Roman" w:cs="Times New Roman"/>
          <w:b/>
          <w:caps/>
          <w:sz w:val="24"/>
          <w:szCs w:val="24"/>
        </w:rPr>
        <w:t>Ügyfélszolgálat</w:t>
      </w:r>
      <w:bookmarkEnd w:id="42"/>
      <w:r w:rsidRPr="0018505B">
        <w:rPr>
          <w:rFonts w:ascii="Times New Roman" w:hAnsi="Times New Roman" w:cs="Times New Roman"/>
          <w:b/>
          <w:caps/>
          <w:sz w:val="24"/>
          <w:szCs w:val="24"/>
        </w:rPr>
        <w:t xml:space="preserve"> </w:t>
      </w:r>
    </w:p>
    <w:p w14:paraId="3B7D936A" w14:textId="7A51C577" w:rsidR="0015501F" w:rsidRPr="0018505B" w:rsidRDefault="0015501F" w:rsidP="003F5944">
      <w:pPr>
        <w:pStyle w:val="Listaszerbekezds"/>
        <w:numPr>
          <w:ilvl w:val="1"/>
          <w:numId w:val="42"/>
        </w:numPr>
        <w:spacing w:before="120"/>
        <w:ind w:left="567" w:hanging="567"/>
        <w:contextualSpacing w:val="0"/>
        <w:jc w:val="both"/>
        <w:outlineLvl w:val="1"/>
        <w:rPr>
          <w:rFonts w:ascii="Times New Roman" w:hAnsi="Times New Roman" w:cs="Times New Roman"/>
          <w:b/>
          <w:bCs/>
          <w:sz w:val="24"/>
          <w:szCs w:val="24"/>
        </w:rPr>
      </w:pPr>
      <w:bookmarkStart w:id="43" w:name="_Toc162964946"/>
      <w:bookmarkStart w:id="44" w:name="_Hlk162961475"/>
      <w:r w:rsidRPr="0018505B">
        <w:rPr>
          <w:rFonts w:ascii="Times New Roman" w:hAnsi="Times New Roman" w:cs="Times New Roman"/>
          <w:b/>
          <w:bCs/>
          <w:sz w:val="24"/>
          <w:szCs w:val="24"/>
        </w:rPr>
        <w:t>ÜGYFÉLSZOLGÁLAT MŰKÖDÉSE, PANASZKEZELÉS</w:t>
      </w:r>
      <w:bookmarkEnd w:id="43"/>
    </w:p>
    <w:bookmarkEnd w:id="44"/>
    <w:p w14:paraId="4EFADDA8" w14:textId="299DD000"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hulladékgazdálkodási közszolgáltatási résztevékenység keretében végzett szolgáltatáshoz kapcsolódó témákban a megkeresések kezelését és a tájékoztatást a Területi Szolgáltató látja el saját vagy alvállalkozója Ügyfélszolgálatán keresztül, melyet a Területi Szolgáltató honlapján elérhető módokon, helyszíneken és nyitvatartási időben érnek el az Ügyfelek.</w:t>
      </w:r>
    </w:p>
    <w:p w14:paraId="09165DBC" w14:textId="17F98E64" w:rsidR="00EF478E" w:rsidRPr="0018505B" w:rsidRDefault="00EF478E" w:rsidP="003F5944">
      <w:pPr>
        <w:pStyle w:val="Listaszerbekezds"/>
        <w:numPr>
          <w:ilvl w:val="2"/>
          <w:numId w:val="42"/>
        </w:numPr>
        <w:spacing w:before="120"/>
        <w:ind w:left="1560" w:hanging="851"/>
        <w:jc w:val="both"/>
        <w:rPr>
          <w:rFonts w:ascii="Times New Roman" w:hAnsi="Times New Roman" w:cs="Times New Roman"/>
          <w:sz w:val="24"/>
          <w:szCs w:val="24"/>
        </w:rPr>
      </w:pPr>
      <w:r w:rsidRPr="0018505B">
        <w:rPr>
          <w:rFonts w:ascii="Times New Roman" w:hAnsi="Times New Roman" w:cs="Times New Roman"/>
          <w:sz w:val="24"/>
          <w:szCs w:val="24"/>
        </w:rPr>
        <w:t>A Területi Szolgáltató az alábbi témákat érintő ügyfélmegkeresések esetében nem jár el:</w:t>
      </w:r>
    </w:p>
    <w:p w14:paraId="3A16B7C2" w14:textId="1E939A06"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Számlával egy tekintet alá eső okirattal kapcsolatos ügyintézés</w:t>
      </w:r>
    </w:p>
    <w:p w14:paraId="14946BBD"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Számla értékét érintő korrekciós ügyek kezelése</w:t>
      </w:r>
    </w:p>
    <w:p w14:paraId="1CF5F878"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Számla befizetése</w:t>
      </w:r>
    </w:p>
    <w:p w14:paraId="2349E006"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Részletfizetési megállapodások készítése</w:t>
      </w:r>
    </w:p>
    <w:p w14:paraId="64240425"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Túlfizetés visszautalásával kapcsolatos intézkedés</w:t>
      </w:r>
    </w:p>
    <w:p w14:paraId="54BFE199"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Rezsicsökkentéssel kapcsolatos kifogások kivizsgálása</w:t>
      </w:r>
    </w:p>
    <w:p w14:paraId="603E8279"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Skontó-ügyintézés</w:t>
      </w:r>
    </w:p>
    <w:p w14:paraId="59203844"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E-számla ügyintézéssel kapcsolatos tájékoztatás-adás</w:t>
      </w:r>
    </w:p>
    <w:p w14:paraId="441B8083"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Díjkedvezménnyel, díjkompenzációval vagy támogatással kapcsolatos tájékoztatás adás</w:t>
      </w:r>
    </w:p>
    <w:p w14:paraId="6E1E0C6F" w14:textId="77777777" w:rsidR="00EF478E" w:rsidRPr="0018505B" w:rsidRDefault="00EF478E" w:rsidP="003F5944">
      <w:pPr>
        <w:pStyle w:val="Listaszerbekezds"/>
        <w:numPr>
          <w:ilvl w:val="3"/>
          <w:numId w:val="42"/>
        </w:numPr>
        <w:spacing w:before="120"/>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Számlázással kapcsolatos panaszok, reklamációk.</w:t>
      </w:r>
    </w:p>
    <w:p w14:paraId="11CFFF47" w14:textId="26416472"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w:t>
      </w:r>
      <w:r w:rsidR="00F5004A" w:rsidRPr="0018505B">
        <w:rPr>
          <w:rFonts w:ascii="Times New Roman" w:hAnsi="Times New Roman" w:cs="Times New Roman"/>
          <w:sz w:val="24"/>
          <w:szCs w:val="24"/>
        </w:rPr>
        <w:t xml:space="preserve">6.1.2. pontban meghatározott </w:t>
      </w:r>
      <w:r w:rsidRPr="0018505B">
        <w:rPr>
          <w:rFonts w:ascii="Times New Roman" w:hAnsi="Times New Roman" w:cs="Times New Roman"/>
          <w:sz w:val="24"/>
          <w:szCs w:val="24"/>
        </w:rPr>
        <w:t>megkeresések kezelését a Koncessziós Társaság vagy általa kijelölt szervezet látja el, a Koncessziós Társaság honlapján feltüntetett módokon, helyszíneken és nyitvatartási időben.</w:t>
      </w:r>
    </w:p>
    <w:p w14:paraId="7381117E" w14:textId="179DC822"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Minden hulladékgazdálkodási közszolgáltatási résztevékenység keretében végzett szolgáltatást vagy számlázást érintő megkereséseket kezelő ügyfélszolgálat az Fgytv.-ben előírtak szerint működik.</w:t>
      </w:r>
    </w:p>
    <w:p w14:paraId="6D632C84" w14:textId="370BFB60" w:rsidR="00F5004A" w:rsidRPr="0018505B" w:rsidRDefault="0088212F" w:rsidP="00A401B5">
      <w:pPr>
        <w:pStyle w:val="Listaszerbekezds"/>
        <w:numPr>
          <w:ilvl w:val="1"/>
          <w:numId w:val="42"/>
        </w:numPr>
        <w:spacing w:before="120"/>
        <w:ind w:left="567" w:hanging="567"/>
        <w:contextualSpacing w:val="0"/>
        <w:jc w:val="both"/>
        <w:outlineLvl w:val="1"/>
        <w:rPr>
          <w:rFonts w:ascii="Times New Roman" w:hAnsi="Times New Roman" w:cs="Times New Roman"/>
          <w:b/>
          <w:bCs/>
          <w:sz w:val="24"/>
          <w:szCs w:val="24"/>
        </w:rPr>
      </w:pPr>
      <w:bookmarkStart w:id="45" w:name="_Toc162964947"/>
      <w:r w:rsidRPr="0018505B">
        <w:rPr>
          <w:rFonts w:ascii="Times New Roman" w:hAnsi="Times New Roman" w:cs="Times New Roman"/>
          <w:b/>
          <w:bCs/>
          <w:sz w:val="24"/>
          <w:szCs w:val="24"/>
        </w:rPr>
        <w:t>HULLADÉKGAZDÁLKODÁSI KÖZSZOLGÁLTATÁSI RÉSZTEVÉKENYSÉGRE ÉS SZOLGÁLTATÁSOKRA VONATKOZÓ TÁJÉKOZTATÁS</w:t>
      </w:r>
      <w:bookmarkEnd w:id="45"/>
    </w:p>
    <w:p w14:paraId="28676123" w14:textId="6D5F0702" w:rsidR="007E0A54" w:rsidRPr="0018505B" w:rsidRDefault="007E0A54" w:rsidP="003F5944">
      <w:pPr>
        <w:pStyle w:val="Listaszerbekezds"/>
        <w:numPr>
          <w:ilvl w:val="2"/>
          <w:numId w:val="42"/>
        </w:numPr>
        <w:spacing w:before="120"/>
        <w:ind w:left="1560" w:hanging="851"/>
        <w:jc w:val="both"/>
        <w:rPr>
          <w:rFonts w:ascii="Times New Roman" w:hAnsi="Times New Roman" w:cs="Times New Roman"/>
          <w:sz w:val="24"/>
          <w:szCs w:val="24"/>
        </w:rPr>
      </w:pPr>
      <w:r w:rsidRPr="0018505B">
        <w:rPr>
          <w:rFonts w:ascii="Times New Roman" w:hAnsi="Times New Roman" w:cs="Times New Roman"/>
          <w:sz w:val="24"/>
          <w:szCs w:val="24"/>
        </w:rPr>
        <w:t>Az ügyfélmegkeresések kapcsán a Területi Szolgáltató tájékoztatást nyújt a hulladékgazdálkodási közszolgáltatási tevékenység keretében végzett szolgáltatásra vonatkozóan, továbbá az alkalmazott formanyomtatványokat és az alábbiakra vonatkozó információkat a honlapján közzétesz:</w:t>
      </w:r>
    </w:p>
    <w:p w14:paraId="44569CCE" w14:textId="0488F84C" w:rsidR="007E0A54" w:rsidRPr="0018505B" w:rsidRDefault="007E0A54"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 hatósági engedélyeket,</w:t>
      </w:r>
    </w:p>
    <w:p w14:paraId="2B925F9A" w14:textId="6F25B03B" w:rsidR="007E0A54" w:rsidRPr="0018505B" w:rsidRDefault="007E0A54"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az alkalmazott hulladékgazdálkodási közszolgáltatási díjakat, kedvezményeket, támogatásokat,</w:t>
      </w:r>
    </w:p>
    <w:p w14:paraId="0935EF26" w14:textId="77777777" w:rsidR="000E437E" w:rsidRPr="0018505B" w:rsidRDefault="000E437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lastRenderedPageBreak/>
        <w:t>a közszolgáltatási területre és a szolgáltatás terjedelmére vonatkozó adatokat,</w:t>
      </w:r>
    </w:p>
    <w:p w14:paraId="7524458A" w14:textId="77777777" w:rsidR="000E437E" w:rsidRPr="0018505B" w:rsidRDefault="000E437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 lomtalanítással kapcsolatos adatokat, információkat, valamint</w:t>
      </w:r>
    </w:p>
    <w:p w14:paraId="0B8CBCF1" w14:textId="77777777" w:rsidR="000E437E" w:rsidRPr="0018505B" w:rsidRDefault="000E437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az alvállalkozóra vonatkozó közérdekű adatokat – ha a Területi Szolgáltató a közszolgáltatás ellátásához alvállalkozót alkalmaz,</w:t>
      </w:r>
    </w:p>
    <w:p w14:paraId="31391C21" w14:textId="6B0E92A7" w:rsidR="000E437E" w:rsidRPr="0018505B" w:rsidRDefault="000E437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hulladékgyűjtési naptárt,</w:t>
      </w:r>
    </w:p>
    <w:p w14:paraId="76F8E8C4" w14:textId="77777777" w:rsidR="000E437E" w:rsidRPr="0018505B" w:rsidRDefault="000E437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Területi ÁSZF-et,</w:t>
      </w:r>
    </w:p>
    <w:p w14:paraId="46068BAF" w14:textId="77777777" w:rsidR="000E437E" w:rsidRPr="0018505B" w:rsidRDefault="000E437E" w:rsidP="003F5944">
      <w:pPr>
        <w:pStyle w:val="Listaszerbekezds"/>
        <w:numPr>
          <w:ilvl w:val="3"/>
          <w:numId w:val="42"/>
        </w:numPr>
        <w:spacing w:before="120"/>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adatvédelmi szabályzatát, adatkezelési tájékoztatóját.</w:t>
      </w:r>
    </w:p>
    <w:p w14:paraId="0820C057" w14:textId="1EE97A59" w:rsidR="000E437E" w:rsidRPr="0018505B" w:rsidRDefault="000E437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Szolgáltató az engedélyeit, az ÁSZF-j</w:t>
      </w:r>
      <w:r w:rsidR="001A0094" w:rsidRPr="0018505B">
        <w:rPr>
          <w:rFonts w:ascii="Times New Roman" w:hAnsi="Times New Roman" w:cs="Times New Roman"/>
          <w:sz w:val="24"/>
          <w:szCs w:val="24"/>
        </w:rPr>
        <w:t>é</w:t>
      </w:r>
      <w:r w:rsidRPr="0018505B">
        <w:rPr>
          <w:rFonts w:ascii="Times New Roman" w:hAnsi="Times New Roman" w:cs="Times New Roman"/>
          <w:sz w:val="24"/>
          <w:szCs w:val="24"/>
        </w:rPr>
        <w:t>t és adatkezelési tájékoztatój</w:t>
      </w:r>
      <w:r w:rsidR="001A0094" w:rsidRPr="0018505B">
        <w:rPr>
          <w:rFonts w:ascii="Times New Roman" w:hAnsi="Times New Roman" w:cs="Times New Roman"/>
          <w:sz w:val="24"/>
          <w:szCs w:val="24"/>
        </w:rPr>
        <w:t>á</w:t>
      </w:r>
      <w:r w:rsidRPr="0018505B">
        <w:rPr>
          <w:rFonts w:ascii="Times New Roman" w:hAnsi="Times New Roman" w:cs="Times New Roman"/>
          <w:sz w:val="24"/>
          <w:szCs w:val="24"/>
        </w:rPr>
        <w:t>t a honlapj</w:t>
      </w:r>
      <w:r w:rsidR="001A0094" w:rsidRPr="0018505B">
        <w:rPr>
          <w:rFonts w:ascii="Times New Roman" w:hAnsi="Times New Roman" w:cs="Times New Roman"/>
          <w:sz w:val="24"/>
          <w:szCs w:val="24"/>
        </w:rPr>
        <w:t>á</w:t>
      </w:r>
      <w:r w:rsidRPr="0018505B">
        <w:rPr>
          <w:rFonts w:ascii="Times New Roman" w:hAnsi="Times New Roman" w:cs="Times New Roman"/>
          <w:sz w:val="24"/>
          <w:szCs w:val="24"/>
        </w:rPr>
        <w:t>n és a személyes ügyfélszolgálatain is közzéteszi.</w:t>
      </w:r>
    </w:p>
    <w:p w14:paraId="2FFE3FAA" w14:textId="57386574" w:rsidR="001A0094" w:rsidRPr="0018505B" w:rsidRDefault="001A0094"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Szolgáltató az elkülönített hulladékgyűjtés ösztönzése érdekében a lakosságot az elkülönített gyűjtés feltételeiről – a vonatkozó jogszabályokban meghatározottak alapján – Ügyfélszolgálatain és honlapján közzétett információk alapján tájékoztatja.</w:t>
      </w:r>
    </w:p>
    <w:p w14:paraId="054148F0" w14:textId="3779B3CA" w:rsidR="00EF478E" w:rsidRPr="0018505B" w:rsidRDefault="00EF478E" w:rsidP="003F5944">
      <w:pPr>
        <w:rPr>
          <w:rFonts w:ascii="Times New Roman" w:hAnsi="Times New Roman" w:cs="Times New Roman"/>
          <w:sz w:val="24"/>
          <w:szCs w:val="24"/>
        </w:rPr>
      </w:pPr>
    </w:p>
    <w:p w14:paraId="3497E459" w14:textId="52F30D7F" w:rsidR="00EF478E" w:rsidRPr="0018505B" w:rsidRDefault="00EF478E" w:rsidP="003F5944">
      <w:pPr>
        <w:pStyle w:val="Listaszerbekezds"/>
        <w:numPr>
          <w:ilvl w:val="1"/>
          <w:numId w:val="42"/>
        </w:numPr>
        <w:spacing w:before="120"/>
        <w:ind w:left="567" w:hanging="567"/>
        <w:contextualSpacing w:val="0"/>
        <w:jc w:val="both"/>
        <w:outlineLvl w:val="1"/>
        <w:rPr>
          <w:rFonts w:ascii="Times New Roman" w:hAnsi="Times New Roman" w:cs="Times New Roman"/>
          <w:b/>
          <w:sz w:val="24"/>
          <w:szCs w:val="24"/>
        </w:rPr>
      </w:pPr>
      <w:bookmarkStart w:id="46" w:name="_Toc162964948"/>
      <w:bookmarkStart w:id="47" w:name="_Hlk162963265"/>
      <w:r w:rsidRPr="0018505B">
        <w:rPr>
          <w:rFonts w:ascii="Times New Roman" w:hAnsi="Times New Roman" w:cs="Times New Roman"/>
          <w:b/>
          <w:sz w:val="24"/>
          <w:szCs w:val="24"/>
        </w:rPr>
        <w:t>HULLADÉKGAZDÁLKODÁSI KÖZSZOLGÁLTATÁSI DÍJ SZÁMLÁZÁSÁHOZ ÉS DÍJFIZETÉSÉHEZ KAPCSOLÓDÓ TÁJÉKOZTATÁS</w:t>
      </w:r>
      <w:bookmarkEnd w:id="46"/>
    </w:p>
    <w:p w14:paraId="421FF6E9" w14:textId="5159950E" w:rsidR="00EF478E" w:rsidRPr="0018505B" w:rsidRDefault="00EF478E" w:rsidP="003F5944">
      <w:pPr>
        <w:pStyle w:val="Listaszerbekezds"/>
        <w:numPr>
          <w:ilvl w:val="2"/>
          <w:numId w:val="42"/>
        </w:numPr>
        <w:spacing w:before="120"/>
        <w:ind w:left="1560" w:hanging="851"/>
        <w:jc w:val="both"/>
        <w:rPr>
          <w:rFonts w:ascii="Times New Roman" w:hAnsi="Times New Roman" w:cs="Times New Roman"/>
          <w:sz w:val="24"/>
          <w:szCs w:val="24"/>
        </w:rPr>
      </w:pPr>
      <w:bookmarkStart w:id="48" w:name="_Hlk162963372"/>
      <w:bookmarkEnd w:id="47"/>
      <w:r w:rsidRPr="0018505B">
        <w:rPr>
          <w:rFonts w:ascii="Times New Roman" w:hAnsi="Times New Roman" w:cs="Times New Roman"/>
          <w:sz w:val="24"/>
          <w:szCs w:val="24"/>
        </w:rPr>
        <w:t>Az ügyfélmegkeresések kapcsán a Koncessziós Társaság vagy általa kijelölt szervezet tájékoztatást nyújt a közszolgáltatási díj számlázására és a díj befizetésére vonatkozóan. Továbbá az alkalmazott formanyomtatványokat és az alábbiakra vonatkozó információkat a Koncessziós Társaság honlapján közzéteszi</w:t>
      </w:r>
      <w:r w:rsidR="001A0094" w:rsidRPr="0018505B">
        <w:rPr>
          <w:rFonts w:ascii="Times New Roman" w:hAnsi="Times New Roman" w:cs="Times New Roman"/>
          <w:sz w:val="24"/>
          <w:szCs w:val="24"/>
        </w:rPr>
        <w:t>:</w:t>
      </w:r>
    </w:p>
    <w:bookmarkEnd w:id="48"/>
    <w:p w14:paraId="5F50148C" w14:textId="71F357A9"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adatkezelési tájékoztató</w:t>
      </w:r>
    </w:p>
    <w:p w14:paraId="1E3118C7"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fizetési kedvezményről szóló tájékoztató</w:t>
      </w:r>
    </w:p>
    <w:p w14:paraId="5C903C92"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lakásszövetkezetek és társasházak számára szóló tájékoztató</w:t>
      </w:r>
    </w:p>
    <w:p w14:paraId="2470824F"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fizetési módok és változtatásuk,</w:t>
      </w:r>
    </w:p>
    <w:p w14:paraId="0B43DF4D"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e-számla,</w:t>
      </w:r>
    </w:p>
    <w:p w14:paraId="45DA5534"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külföldről történő utalás</w:t>
      </w:r>
    </w:p>
    <w:p w14:paraId="640389A0"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részletfizetés</w:t>
      </w:r>
    </w:p>
    <w:p w14:paraId="76C3A1E1"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vallási jogi személyek részére szóló tájékoztató</w:t>
      </w:r>
    </w:p>
    <w:p w14:paraId="4A261E03"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panaszkezelési szabályzat</w:t>
      </w:r>
    </w:p>
    <w:p w14:paraId="335A3ADF" w14:textId="5535253C" w:rsidR="00EF478E" w:rsidRPr="0018505B" w:rsidRDefault="00EF478E" w:rsidP="001A009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békéltető testületek, hatóságok listája</w:t>
      </w:r>
      <w:r w:rsidR="001A0094" w:rsidRPr="0018505B">
        <w:rPr>
          <w:rFonts w:ascii="Times New Roman" w:hAnsi="Times New Roman" w:cs="Times New Roman"/>
          <w:sz w:val="24"/>
          <w:szCs w:val="24"/>
        </w:rPr>
        <w:t>.</w:t>
      </w:r>
    </w:p>
    <w:p w14:paraId="78178BD7" w14:textId="77777777" w:rsidR="004A54D7" w:rsidRPr="0018505B" w:rsidRDefault="004A54D7" w:rsidP="003F5944">
      <w:pPr>
        <w:pStyle w:val="Listaszerbekezds"/>
        <w:spacing w:before="120"/>
        <w:ind w:left="1985"/>
        <w:jc w:val="both"/>
        <w:rPr>
          <w:rFonts w:ascii="Times New Roman" w:hAnsi="Times New Roman" w:cs="Times New Roman"/>
          <w:sz w:val="24"/>
          <w:szCs w:val="24"/>
        </w:rPr>
      </w:pPr>
    </w:p>
    <w:p w14:paraId="35C52F93" w14:textId="78C7DB00" w:rsidR="004A54D7" w:rsidRPr="0018505B" w:rsidRDefault="004A54D7" w:rsidP="003F5944">
      <w:pPr>
        <w:pStyle w:val="Listaszerbekezds"/>
        <w:numPr>
          <w:ilvl w:val="1"/>
          <w:numId w:val="42"/>
        </w:numPr>
        <w:spacing w:before="120"/>
        <w:ind w:left="567" w:hanging="567"/>
        <w:contextualSpacing w:val="0"/>
        <w:jc w:val="both"/>
        <w:outlineLvl w:val="1"/>
        <w:rPr>
          <w:rFonts w:ascii="Times New Roman" w:hAnsi="Times New Roman" w:cs="Times New Roman"/>
          <w:b/>
          <w:sz w:val="24"/>
          <w:szCs w:val="24"/>
        </w:rPr>
      </w:pPr>
      <w:bookmarkStart w:id="49" w:name="_Toc162964949"/>
      <w:r w:rsidRPr="0018505B">
        <w:rPr>
          <w:rFonts w:ascii="Times New Roman" w:hAnsi="Times New Roman" w:cs="Times New Roman"/>
          <w:b/>
          <w:sz w:val="24"/>
          <w:szCs w:val="24"/>
        </w:rPr>
        <w:t>HULLADÉKGAZDÁLKODÁSI KÖZSZOLGÁLTATÁSI RÉSZTEVÉKENYSÉGGEL KAPCSOLATOS ÜGYFÉLMEGKERESÉSEK KEZELÉSE</w:t>
      </w:r>
      <w:bookmarkEnd w:id="49"/>
    </w:p>
    <w:p w14:paraId="16B61B0B" w14:textId="39E5B51C" w:rsidR="004A54D7" w:rsidRPr="0018505B" w:rsidRDefault="004A54D7"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b/>
          <w:sz w:val="24"/>
          <w:szCs w:val="24"/>
        </w:rPr>
        <w:t>AZ ÜGYFÉLMEGKERESÉSEK ÁLTALÁNOS SZABÁLYAI</w:t>
      </w:r>
    </w:p>
    <w:p w14:paraId="6BE13817" w14:textId="64E262E9" w:rsidR="004A54D7" w:rsidRPr="0018505B" w:rsidRDefault="004A54D7"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Az ügyfélmegkereséseket a Területi Szolgáltató a honlapján megnevezett csatornákon fogadja (személyesen az ügyfélszolgálatokon, telefonon, írásban (postai vagy elektronikus levél (e-mail) a nyitvatartási és hívásfogadási rendje szerint és azokat nyilvántartásba veszik. A nyilvántartásba vételt és az ügytípus beazonosítását követően az ügyfélmegkeresés kezelése az alább leírtak alapján történik.</w:t>
      </w:r>
    </w:p>
    <w:p w14:paraId="3A31B222" w14:textId="77777777" w:rsidR="004A54D7" w:rsidRPr="0018505B" w:rsidRDefault="004A54D7"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lastRenderedPageBreak/>
        <w:t>Az ügyfélmegkeresések alapján megtett intézkedésekről vagy annak mellőzéséről – az indokok megjelölésével – az Ügyfél – személyesen, telefonon vagy írásban – értesítést kap.</w:t>
      </w:r>
    </w:p>
    <w:p w14:paraId="1F8B8BDC" w14:textId="77777777" w:rsidR="004A54D7" w:rsidRPr="0018505B" w:rsidRDefault="004A54D7"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Az írásbeli értesítés mellőzhető, ha:</w:t>
      </w:r>
    </w:p>
    <w:p w14:paraId="426B111D" w14:textId="77777777" w:rsidR="00DC5FA8" w:rsidRPr="0018505B" w:rsidRDefault="00DC5FA8"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az ügyfélmegkeresés elintézéséről szóban tájékoztatták, és a tájékoztatást tudomásul vette,</w:t>
      </w:r>
    </w:p>
    <w:p w14:paraId="207C5C9B" w14:textId="77777777" w:rsidR="00DC5FA8" w:rsidRPr="0018505B" w:rsidRDefault="00DC5FA8"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ugyanazon ügyfél részéről érkezik a korábbival azonos tartalmú megkeresés,</w:t>
      </w:r>
    </w:p>
    <w:p w14:paraId="5DF95C55" w14:textId="77777777" w:rsidR="00DC5FA8" w:rsidRPr="0018505B" w:rsidRDefault="00DC5FA8"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azonosíthatatlan az ügyfélmegkeresés, melytől a megkeresett fél eltérhet, ha az ügyfélmegkeresés alapjául súlyos jog- vagy érdeksérelem szolgál,</w:t>
      </w:r>
    </w:p>
    <w:p w14:paraId="4258014B" w14:textId="77777777" w:rsidR="00DC5FA8" w:rsidRPr="0018505B" w:rsidRDefault="00DC5FA8" w:rsidP="003F5944">
      <w:pPr>
        <w:pStyle w:val="Listaszerbekezds"/>
        <w:numPr>
          <w:ilvl w:val="4"/>
          <w:numId w:val="42"/>
        </w:numPr>
        <w:spacing w:before="120"/>
        <w:ind w:left="2410" w:hanging="1134"/>
        <w:jc w:val="both"/>
        <w:rPr>
          <w:rFonts w:ascii="Times New Roman" w:hAnsi="Times New Roman" w:cs="Times New Roman"/>
          <w:sz w:val="24"/>
          <w:szCs w:val="24"/>
        </w:rPr>
      </w:pPr>
      <w:r w:rsidRPr="0018505B">
        <w:rPr>
          <w:rFonts w:ascii="Times New Roman" w:hAnsi="Times New Roman" w:cs="Times New Roman"/>
          <w:sz w:val="24"/>
          <w:szCs w:val="24"/>
        </w:rPr>
        <w:t>ha nyilvánvalóvá válik, hogy az ügyfél rosszhiszeműen, döntő jelentőségű valótlan információt közölt,</w:t>
      </w:r>
    </w:p>
    <w:p w14:paraId="453680F9" w14:textId="77777777" w:rsidR="00DC5FA8" w:rsidRPr="0018505B" w:rsidRDefault="00DC5FA8" w:rsidP="003F5944">
      <w:pPr>
        <w:pStyle w:val="Listaszerbekezds"/>
        <w:numPr>
          <w:ilvl w:val="4"/>
          <w:numId w:val="42"/>
        </w:numPr>
        <w:spacing w:before="120"/>
        <w:ind w:left="2410" w:hanging="1134"/>
        <w:contextualSpacing w:val="0"/>
        <w:jc w:val="both"/>
        <w:rPr>
          <w:rFonts w:ascii="Times New Roman" w:hAnsi="Times New Roman" w:cs="Times New Roman"/>
          <w:sz w:val="24"/>
          <w:szCs w:val="24"/>
        </w:rPr>
      </w:pPr>
      <w:r w:rsidRPr="0018505B">
        <w:rPr>
          <w:rFonts w:ascii="Times New Roman" w:hAnsi="Times New Roman" w:cs="Times New Roman"/>
          <w:sz w:val="24"/>
          <w:szCs w:val="24"/>
        </w:rPr>
        <w:t>ha az ügyfél kifejezetten nyilatkozik arról, hogy nem kéri, és az ügyfélmegkeresés kezeléséhez, valamint megoldásához minden információ és dokumentum rendelkezésre áll.</w:t>
      </w:r>
    </w:p>
    <w:p w14:paraId="40942370" w14:textId="77777777" w:rsidR="00C84089" w:rsidRPr="0018505B" w:rsidRDefault="00C84089" w:rsidP="003F5944">
      <w:pPr>
        <w:pStyle w:val="Listaszerbekezds"/>
        <w:numPr>
          <w:ilvl w:val="3"/>
          <w:numId w:val="42"/>
        </w:numPr>
        <w:spacing w:before="120"/>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Megkeresések kezelésénél az Ügyfél vagy meghatalmazottjának beazonosítása, személyazonosságának és eljárási jogosultságának ellenőrzése szükséges.</w:t>
      </w:r>
    </w:p>
    <w:p w14:paraId="0E2066F1" w14:textId="77777777" w:rsidR="00C84089" w:rsidRPr="0018505B" w:rsidRDefault="00C84089" w:rsidP="003F5944">
      <w:pPr>
        <w:pStyle w:val="Listaszerbekezds"/>
        <w:numPr>
          <w:ilvl w:val="3"/>
          <w:numId w:val="42"/>
        </w:numPr>
        <w:spacing w:before="120"/>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Érdeklődő vagy bármely további eljárásra nem jogosult személy keresi fel bármely ügyfélszolgálatot, az ügyintéző általános tájékoztatást ad az eljárás további rendjéről.</w:t>
      </w:r>
    </w:p>
    <w:p w14:paraId="0C19EA92" w14:textId="77777777" w:rsidR="00C84089" w:rsidRPr="0018505B" w:rsidRDefault="00C84089" w:rsidP="003F5944">
      <w:pPr>
        <w:pStyle w:val="Listaszerbekezds"/>
        <w:numPr>
          <w:ilvl w:val="3"/>
          <w:numId w:val="42"/>
        </w:numPr>
        <w:spacing w:before="120"/>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Az Ügyfél igényének felmérése, az ügytípus beazonosítása, valamint az ügyfélkapcsolat rögzítése az erre kialakított ügyfélmegkereséseket nyilvántartó rendszerben történik, és az ügyfél által átadott kapcsolódó dokumentum(ok) is elektronikusan csatolásra kerülnek az ügyfélmegkereséseket nyilvántartó rendszerben az ügyintézéshez.</w:t>
      </w:r>
    </w:p>
    <w:p w14:paraId="59488D4C" w14:textId="77777777" w:rsidR="00C84089" w:rsidRPr="0018505B" w:rsidRDefault="00C84089" w:rsidP="003F5944">
      <w:pPr>
        <w:pStyle w:val="Listaszerbekezds"/>
        <w:numPr>
          <w:ilvl w:val="3"/>
          <w:numId w:val="42"/>
        </w:numPr>
        <w:spacing w:before="120"/>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az ügyfélmegkereséssel érintett bejelentés, kérelem, érdeklődés a személyes vagy telefonos ügyfélkezelés során azonnal megoldható és megválaszolható, az ügyfélmegkeresés kezelése az ügyintéző részéről megtörténik és az ügy lezárásra kerül.</w:t>
      </w:r>
    </w:p>
    <w:p w14:paraId="4F618788" w14:textId="77777777" w:rsidR="00C84089" w:rsidRPr="0018505B" w:rsidRDefault="00C84089" w:rsidP="003F5944">
      <w:pPr>
        <w:pStyle w:val="Listaszerbekezds"/>
        <w:numPr>
          <w:ilvl w:val="3"/>
          <w:numId w:val="42"/>
        </w:numPr>
        <w:spacing w:before="120"/>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Hulladékgazdálkodási közszolgáltatási résztevékenységhez kapcsolódó, de illetékességi területen kívüli megkereséseket a megkeresést kezelő ügyfélszolgálat továbbítja a Koncessziós Társaság, a Területi Szolgáltató – vagy szerződött partnerük – hatáskörrel és illetékességgel rendelkező szervezeti egysége felé. Amennyiben az ügy visszajelzést igényel, az ügyintéző az ügyfelet a mindenkor hatályos jogszabályokban foglalt módon telefonon, rögzített hívás formájában, vagy írásban – postai vagy elektronikus úton – tájékoztatja.</w:t>
      </w:r>
    </w:p>
    <w:p w14:paraId="6B994DF6" w14:textId="77777777" w:rsidR="00C84089" w:rsidRPr="0018505B" w:rsidRDefault="00C84089" w:rsidP="003F5944">
      <w:pPr>
        <w:pStyle w:val="Listaszerbekezds"/>
        <w:numPr>
          <w:ilvl w:val="3"/>
          <w:numId w:val="42"/>
        </w:numPr>
        <w:spacing w:before="120"/>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Az ügyfélmegkeresések továbbításánál a Koncessziós Társaság, a Területi Szolgáltatók – és a tevékenységbe bevont bármely további közreműködő – Adatvédelmi szabályzat szerint járnak el.</w:t>
      </w:r>
    </w:p>
    <w:p w14:paraId="7350C33C" w14:textId="77777777" w:rsidR="00C84089" w:rsidRPr="0018505B" w:rsidRDefault="00C84089" w:rsidP="003F5944">
      <w:pPr>
        <w:pStyle w:val="Listaszerbekezds"/>
        <w:numPr>
          <w:ilvl w:val="3"/>
          <w:numId w:val="42"/>
        </w:numPr>
        <w:spacing w:before="120"/>
        <w:ind w:left="1984"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lastRenderedPageBreak/>
        <w:t>Ha az Ügyfél a megkeresésre adott választ nem fogadja el, valamint az ügyintéző kérdése nyomán az Ügyfél kéri, hogy továbbiakban panaszként kezeljék az ügyét, abban az esetben – telefonos és személyes megkeresés esetén jegyzőkönyv kerül felvételre az ügyintéző által és – az ügyintéző tájékoztatja a panaszkezelési tevékenység folyamatáról és a jogorvoslati lehetőségekről.</w:t>
      </w:r>
    </w:p>
    <w:p w14:paraId="3DC74645" w14:textId="1DFE5092" w:rsidR="004A54D7" w:rsidRPr="0018505B" w:rsidRDefault="00C84089" w:rsidP="00C84089">
      <w:pPr>
        <w:pStyle w:val="Listaszerbekezds"/>
        <w:numPr>
          <w:ilvl w:val="1"/>
          <w:numId w:val="42"/>
        </w:numPr>
        <w:spacing w:before="120"/>
        <w:ind w:left="567" w:hanging="567"/>
        <w:contextualSpacing w:val="0"/>
        <w:jc w:val="both"/>
        <w:outlineLvl w:val="1"/>
        <w:rPr>
          <w:rFonts w:ascii="Times New Roman" w:hAnsi="Times New Roman" w:cs="Times New Roman"/>
          <w:sz w:val="24"/>
          <w:szCs w:val="24"/>
        </w:rPr>
      </w:pPr>
      <w:bookmarkStart w:id="50" w:name="_Toc162964950"/>
      <w:r w:rsidRPr="0018505B">
        <w:rPr>
          <w:rFonts w:ascii="Times New Roman" w:hAnsi="Times New Roman" w:cs="Times New Roman"/>
          <w:b/>
          <w:sz w:val="24"/>
          <w:szCs w:val="24"/>
        </w:rPr>
        <w:t>TELEFONON TETT ÜGYFÉLMEGKERESÉS KÜLÖNÖS SZABÁLYAI</w:t>
      </w:r>
      <w:bookmarkEnd w:id="50"/>
    </w:p>
    <w:p w14:paraId="69726576" w14:textId="77777777" w:rsidR="00C84089" w:rsidRPr="0018505B" w:rsidRDefault="00C8408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Telefonon érdemben csak a Koncessziós Társaság vagy Területi Szolgáltató honlapján megjelölt ügyek intézhetők.</w:t>
      </w:r>
    </w:p>
    <w:p w14:paraId="64AB5C52" w14:textId="77777777" w:rsidR="00C84089" w:rsidRPr="0018505B" w:rsidRDefault="00C8408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Telefonon érdemben nem intézhető ügyek esetében az ügyintéző az ügyfél részére részletes tájékoztatást ad az adott igény benyújtásának módjáról, formájáról, az ügyintézéshez esetlegesen szükséges dokumentumok felsorolása mellett.</w:t>
      </w:r>
    </w:p>
    <w:p w14:paraId="1D01AAAE" w14:textId="77777777" w:rsidR="00C84089" w:rsidRPr="0018505B" w:rsidRDefault="00C8408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telefonos ügyfélszolgálathoz beérkező valamennyi telefonon tett szóbeli ügyfélmegkeresés, valamint az ügyfélszolgálat és az Ügyfél közötti telefonos kommunikáció hangfelvétellel rögzítésre kerül. A hangfelvételt a megkeresést kezelő ügyfélszolgálat egyedi azonosítószámmal látja el és öt évig megőrzi, és az Ügyfél kérésére, díjmentesen rendelkezésre bocsátja. A megkeresést kezelő ügyfélszolgálat a hangfelvétel készítésével, megőrzésével és rendelkezésre bocsátásával kapcsolatos kötelezettségéről, továbbá az egyedi azonosítószámról az ügyfelet a telefonos ügyintézés kezdetekor tájékoztatja.</w:t>
      </w:r>
    </w:p>
    <w:p w14:paraId="63FD9679" w14:textId="77777777" w:rsidR="00C84089" w:rsidRPr="0018505B" w:rsidRDefault="00C8408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Ügyfél beazonosítása a személyazonosság megállapítására alkalmas nyilvántartott személyes adatok bekérésével történik, úgymint ügyfélazonosító – amennyiben rendelkezésre áll –, név, szolgáltatás igénybevételének címe, lakcím, születési hely, születési idő, ügyfél anyja neve.</w:t>
      </w:r>
    </w:p>
    <w:p w14:paraId="128281D1" w14:textId="77777777" w:rsidR="00C84089" w:rsidRPr="0018505B" w:rsidRDefault="00C84089"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ügyintézés akkor kezdhető meg, amennyiben a beazonosítás sikeres és az Ügyfél nyilatkozik, hogy az eljárásra jogosult.</w:t>
      </w:r>
    </w:p>
    <w:p w14:paraId="4A39DBAF" w14:textId="74014E55" w:rsidR="00EF478E" w:rsidRPr="0018505B" w:rsidRDefault="00EF478E" w:rsidP="003F5944">
      <w:pPr>
        <w:spacing w:before="120"/>
        <w:ind w:left="567" w:hanging="567"/>
        <w:jc w:val="both"/>
        <w:rPr>
          <w:rFonts w:ascii="Times New Roman" w:hAnsi="Times New Roman" w:cs="Times New Roman"/>
          <w:b/>
          <w:sz w:val="24"/>
          <w:szCs w:val="24"/>
        </w:rPr>
      </w:pPr>
    </w:p>
    <w:p w14:paraId="4A459A5F" w14:textId="488F15B1" w:rsidR="00EF478E" w:rsidRPr="0018505B" w:rsidRDefault="00EF478E" w:rsidP="003F5944">
      <w:pPr>
        <w:pStyle w:val="Listaszerbekezds"/>
        <w:numPr>
          <w:ilvl w:val="1"/>
          <w:numId w:val="42"/>
        </w:numPr>
        <w:ind w:left="567" w:hanging="567"/>
        <w:contextualSpacing w:val="0"/>
        <w:jc w:val="both"/>
        <w:outlineLvl w:val="1"/>
        <w:rPr>
          <w:rFonts w:ascii="Times New Roman" w:hAnsi="Times New Roman" w:cs="Times New Roman"/>
          <w:b/>
          <w:sz w:val="24"/>
          <w:szCs w:val="24"/>
        </w:rPr>
      </w:pPr>
      <w:bookmarkStart w:id="51" w:name="_Toc162964956"/>
      <w:r w:rsidRPr="0018505B">
        <w:rPr>
          <w:rFonts w:ascii="Times New Roman" w:hAnsi="Times New Roman" w:cs="Times New Roman"/>
          <w:b/>
          <w:sz w:val="24"/>
          <w:szCs w:val="24"/>
        </w:rPr>
        <w:t>ÍRÁSBAN (POSTAI VAGY ELEKTRONIKUS ÚTON) TETT ÜGYFÉLMEGKERESÉS KÜLÖNÖS SZABÁLYAI</w:t>
      </w:r>
      <w:bookmarkEnd w:id="51"/>
    </w:p>
    <w:p w14:paraId="6B4018C2" w14:textId="61BF0613"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Hiányos adattartalommal beérkező ügyfélmegkeresés esetén az ügyben eljáró ügyfélszolgálat a lehető legrövidebb időn belül bekéri az ügyféltől írásban vagy telefonon rögzített hívás formájában a szükséges hiányzó adatokat. Adatszolgáltatás hiányában az ügyintézés az ügyintézési határidő leteltét követően</w:t>
      </w:r>
      <w:r w:rsidR="002A3EB3" w:rsidRPr="0018505B">
        <w:rPr>
          <w:rFonts w:ascii="Times New Roman" w:hAnsi="Times New Roman" w:cs="Times New Roman"/>
          <w:sz w:val="24"/>
          <w:szCs w:val="24"/>
        </w:rPr>
        <w:t xml:space="preserve"> érdemi intézkedés nélkül is</w:t>
      </w:r>
      <w:r w:rsidRPr="0018505B">
        <w:rPr>
          <w:rFonts w:ascii="Times New Roman" w:hAnsi="Times New Roman" w:cs="Times New Roman"/>
          <w:sz w:val="24"/>
          <w:szCs w:val="24"/>
        </w:rPr>
        <w:t xml:space="preserve"> lezárhat</w:t>
      </w:r>
      <w:r w:rsidR="002A3EB3" w:rsidRPr="0018505B">
        <w:rPr>
          <w:rFonts w:ascii="Times New Roman" w:hAnsi="Times New Roman" w:cs="Times New Roman"/>
          <w:sz w:val="24"/>
          <w:szCs w:val="24"/>
        </w:rPr>
        <w:t>ó</w:t>
      </w:r>
      <w:r w:rsidRPr="0018505B">
        <w:rPr>
          <w:rFonts w:ascii="Times New Roman" w:hAnsi="Times New Roman" w:cs="Times New Roman"/>
          <w:sz w:val="24"/>
          <w:szCs w:val="24"/>
        </w:rPr>
        <w:t>.</w:t>
      </w:r>
    </w:p>
    <w:p w14:paraId="1502BA0C" w14:textId="28BF749D"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Írásbeli ügyfélmegkeresések esetében a válaszadási határidő 30 nap. Ettől eltérő válaszadási határidőt jogszabály, illetve esetlegesen egyedi szerződés írhat elő.</w:t>
      </w:r>
    </w:p>
    <w:p w14:paraId="24A823AC" w14:textId="7671CEB1"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válaszadási határidő helyszíni vizsgálat vagy valamely hatóság megkeresésének szükségessége esetén egy alkalommal legfeljebb tizenöt nappal meghosszabbítható. A válaszadási határidő meghosszabbításáról és </w:t>
      </w:r>
      <w:r w:rsidRPr="0018505B">
        <w:rPr>
          <w:rFonts w:ascii="Times New Roman" w:hAnsi="Times New Roman" w:cs="Times New Roman"/>
          <w:sz w:val="24"/>
          <w:szCs w:val="24"/>
        </w:rPr>
        <w:lastRenderedPageBreak/>
        <w:t>annak indokáról a megkeresést kezelő ügyfélszolgálat az ügyfelet írásban, legkésőbb a válaszadási határidő napján tájékoztatja.</w:t>
      </w:r>
    </w:p>
    <w:p w14:paraId="616D31A2" w14:textId="2F3E5FFE"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az ügy bonyolultságára való tekintettel az előírt határidőkön belül az érdemi válasz nem adható meg, erről a megkeresést kezelő ügyfélszolgálat tájékoztatni köteles az Ügyfelet és a Koncessziós Társaságot.</w:t>
      </w:r>
    </w:p>
    <w:p w14:paraId="3515FDE0" w14:textId="42B4F4CE" w:rsidR="00EF478E" w:rsidRPr="0018505B" w:rsidRDefault="00EF478E" w:rsidP="003F5944">
      <w:pPr>
        <w:pStyle w:val="Listaszerbekezds"/>
        <w:numPr>
          <w:ilvl w:val="1"/>
          <w:numId w:val="42"/>
        </w:numPr>
        <w:spacing w:before="120"/>
        <w:ind w:left="567" w:hanging="567"/>
        <w:contextualSpacing w:val="0"/>
        <w:jc w:val="both"/>
        <w:outlineLvl w:val="1"/>
        <w:rPr>
          <w:rFonts w:ascii="Times New Roman" w:hAnsi="Times New Roman" w:cs="Times New Roman"/>
          <w:b/>
          <w:sz w:val="24"/>
          <w:szCs w:val="24"/>
        </w:rPr>
      </w:pPr>
      <w:bookmarkStart w:id="52" w:name="_Toc162964957"/>
      <w:r w:rsidRPr="0018505B">
        <w:rPr>
          <w:rFonts w:ascii="Times New Roman" w:hAnsi="Times New Roman" w:cs="Times New Roman"/>
          <w:b/>
          <w:sz w:val="24"/>
          <w:szCs w:val="24"/>
        </w:rPr>
        <w:t>PANASZKEZELÉSSEL KAPCSOLATOS SZABÁLYOK</w:t>
      </w:r>
      <w:bookmarkEnd w:id="52"/>
    </w:p>
    <w:p w14:paraId="60D37F84" w14:textId="77DC56BC" w:rsidR="003C2720" w:rsidRPr="0018505B" w:rsidRDefault="003C2720" w:rsidP="003F5944">
      <w:pPr>
        <w:pStyle w:val="Listaszerbekezds"/>
        <w:numPr>
          <w:ilvl w:val="2"/>
          <w:numId w:val="42"/>
        </w:numPr>
        <w:spacing w:before="120"/>
        <w:ind w:left="1560" w:hanging="851"/>
        <w:contextualSpacing w:val="0"/>
        <w:jc w:val="both"/>
        <w:rPr>
          <w:rFonts w:ascii="Times New Roman" w:hAnsi="Times New Roman" w:cs="Times New Roman"/>
          <w:bCs/>
          <w:sz w:val="24"/>
          <w:szCs w:val="24"/>
        </w:rPr>
      </w:pPr>
      <w:r w:rsidRPr="0018505B">
        <w:rPr>
          <w:rFonts w:ascii="Times New Roman" w:hAnsi="Times New Roman" w:cs="Times New Roman"/>
          <w:bCs/>
          <w:sz w:val="24"/>
          <w:szCs w:val="24"/>
        </w:rPr>
        <w:t>A Területi Szolgáltató az ügyfelek panaszai, reklamációi és kifogásai kapcsán a Koncessziós Társaság panaszkezelési szabályzata szerint jár el.</w:t>
      </w:r>
    </w:p>
    <w:p w14:paraId="0C00323C" w14:textId="582784B6" w:rsidR="00EF478E" w:rsidRPr="0018505B" w:rsidRDefault="00EF478E" w:rsidP="003F5944">
      <w:pPr>
        <w:pStyle w:val="Listaszerbekezds"/>
        <w:numPr>
          <w:ilvl w:val="1"/>
          <w:numId w:val="42"/>
        </w:numPr>
        <w:ind w:left="567" w:hanging="567"/>
        <w:contextualSpacing w:val="0"/>
        <w:outlineLvl w:val="1"/>
        <w:rPr>
          <w:rFonts w:ascii="Times New Roman" w:hAnsi="Times New Roman" w:cs="Times New Roman"/>
          <w:b/>
          <w:sz w:val="24"/>
          <w:szCs w:val="24"/>
        </w:rPr>
      </w:pPr>
      <w:bookmarkStart w:id="53" w:name="_Toc162964897"/>
      <w:bookmarkStart w:id="54" w:name="_Toc162964958"/>
      <w:bookmarkStart w:id="55" w:name="_Toc162964959"/>
      <w:bookmarkEnd w:id="53"/>
      <w:bookmarkEnd w:id="54"/>
      <w:r w:rsidRPr="0018505B">
        <w:rPr>
          <w:rFonts w:ascii="Times New Roman" w:hAnsi="Times New Roman" w:cs="Times New Roman"/>
          <w:b/>
          <w:sz w:val="24"/>
          <w:szCs w:val="24"/>
        </w:rPr>
        <w:t>JOGORVOSLAT</w:t>
      </w:r>
      <w:bookmarkEnd w:id="55"/>
    </w:p>
    <w:p w14:paraId="7E93D3DA" w14:textId="64057B7D"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Amennyiben a fogyasztó panaszbejelentésére a Területi Szolgáltató az előírt határidőn belül nem ad választ, azt nem intézi el, vagy a kapott válasszal, illetve intézkedéssel a fogyasztó nem ért egyet, úgy a panaszlehetőség kimerítése után Békéltető Testülettől vagy a vármegyei kormányhivataltól, mint fogyasztóvédelmi hatóságtól kérheti sérelmének orvoslását.</w:t>
      </w:r>
    </w:p>
    <w:p w14:paraId="08334AE9" w14:textId="7CB358A3"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Erről a Területi Szolgáltató a panaszbejelentésre adott válaszában a fogyasztó részére tájékoztatást nyújt.</w:t>
      </w:r>
    </w:p>
    <w:p w14:paraId="32CD71BC" w14:textId="013C87B9"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békéltető testület eljárása nem érinti az igények bírósági úton való érvényesíthetőségét.</w:t>
      </w:r>
    </w:p>
    <w:p w14:paraId="0E910FC4" w14:textId="5B678244"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panasz elbírálásával kapcsolatos eljárási rend, az ott meghozható határozatok, valamint a további jogorvoslati lehetőségek részletes szabályozását a Fgytv. tartalmazza.</w:t>
      </w:r>
    </w:p>
    <w:p w14:paraId="6E169D34" w14:textId="61F25949"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Fgytv.-ben foglaltak szerint a lehetőség van arra, hogy a felhasználó a Békéltető Testülethez forduljon, amelyet a területileg illetékes kereskedelmi, iparkamara és agrárkamara együttesen működtet. A Békéltető Testület olyan vitarendezési fórum, amely előtt lehetőség van a vitás kérdés egyezséggel, megállapodással történő rendezésére.</w:t>
      </w:r>
    </w:p>
    <w:p w14:paraId="7499CD46" w14:textId="433172B8"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panasz elutasítása esetén az ügyben eljáró szervezet a panaszra adott írásos válaszában tájékoztatja az Ügyfelet arról, hogy mely hatóság, vagy békéltető testület eljárását kezdeményezheti - megadva az illetékes hatóság, illetve a Fogyasztó lakóhelye vagy tartózkodási helye szerinti békéltető testület székhelyét, telefonos és internetes elérhetőségét és levelezési címét. A tájékoztatásnak arra is ki kell terjednie, hogy a Területi Szolgáltató a fogyasztói jogvita rendezése érdekében igénybe veszi-e a békéltető testületi eljárást.</w:t>
      </w:r>
    </w:p>
    <w:p w14:paraId="4B64DA29" w14:textId="10369E8F"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vármegyei kormányhivatalok, mint fogyasztóvédelmi hatóság és a Békéltető testületek címét, elérhetőségét a Panaszkezelési szabályzat tartalmazza.</w:t>
      </w:r>
    </w:p>
    <w:p w14:paraId="771227BD" w14:textId="0A7C58F9" w:rsidR="00EF478E" w:rsidRPr="0018505B" w:rsidRDefault="00EF478E" w:rsidP="003F5944">
      <w:pPr>
        <w:pStyle w:val="Listaszerbekezds"/>
        <w:numPr>
          <w:ilvl w:val="1"/>
          <w:numId w:val="42"/>
        </w:numPr>
        <w:spacing w:before="120"/>
        <w:ind w:left="567" w:hanging="567"/>
        <w:contextualSpacing w:val="0"/>
        <w:jc w:val="both"/>
        <w:outlineLvl w:val="1"/>
        <w:rPr>
          <w:rFonts w:ascii="Times New Roman" w:hAnsi="Times New Roman" w:cs="Times New Roman"/>
          <w:b/>
          <w:sz w:val="24"/>
          <w:szCs w:val="24"/>
        </w:rPr>
      </w:pPr>
      <w:bookmarkStart w:id="56" w:name="_Toc162964960"/>
      <w:r w:rsidRPr="0018505B">
        <w:rPr>
          <w:rFonts w:ascii="Times New Roman" w:hAnsi="Times New Roman" w:cs="Times New Roman"/>
          <w:b/>
          <w:sz w:val="24"/>
          <w:szCs w:val="24"/>
        </w:rPr>
        <w:t>KAPCSOLAT A FOGYASZTÓVÉDELMI SZERVEKKEL ÉS A FELHASZNÁLÓI ÉRDEKKÉPVISELETEKKEL</w:t>
      </w:r>
      <w:bookmarkEnd w:id="56"/>
    </w:p>
    <w:p w14:paraId="1859F9C2" w14:textId="3801628D" w:rsidR="00EF478E" w:rsidRPr="0018505B" w:rsidRDefault="00EF478E" w:rsidP="003F5944">
      <w:pPr>
        <w:pStyle w:val="Listaszerbekezds"/>
        <w:numPr>
          <w:ilvl w:val="2"/>
          <w:numId w:val="42"/>
        </w:numPr>
        <w:spacing w:before="120"/>
        <w:ind w:left="1560" w:hanging="851"/>
        <w:jc w:val="both"/>
        <w:rPr>
          <w:rFonts w:ascii="Times New Roman" w:hAnsi="Times New Roman" w:cs="Times New Roman"/>
          <w:sz w:val="24"/>
          <w:szCs w:val="24"/>
        </w:rPr>
      </w:pPr>
      <w:r w:rsidRPr="0018505B">
        <w:rPr>
          <w:rFonts w:ascii="Times New Roman" w:hAnsi="Times New Roman" w:cs="Times New Roman"/>
          <w:sz w:val="24"/>
          <w:szCs w:val="24"/>
        </w:rPr>
        <w:t>A Területi Szolgáltató együttműködik az országos és a helyi fogyasztóvédelmi szervekkel,</w:t>
      </w:r>
      <w:r w:rsidR="003C5A21" w:rsidRPr="0018505B">
        <w:rPr>
          <w:rFonts w:ascii="Times New Roman" w:hAnsi="Times New Roman" w:cs="Times New Roman"/>
          <w:sz w:val="24"/>
          <w:szCs w:val="24"/>
        </w:rPr>
        <w:t xml:space="preserve"> </w:t>
      </w:r>
      <w:r w:rsidRPr="0018505B">
        <w:rPr>
          <w:rFonts w:ascii="Times New Roman" w:hAnsi="Times New Roman" w:cs="Times New Roman"/>
          <w:sz w:val="24"/>
          <w:szCs w:val="24"/>
        </w:rPr>
        <w:t>érdekképviseletekkel annak érdekében, hogy</w:t>
      </w:r>
    </w:p>
    <w:p w14:paraId="4ECF36AE" w14:textId="03C1788C"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t>az ügyfeleket érintő kérdésekben megismerje az ügyfelek véleményét,</w:t>
      </w:r>
    </w:p>
    <w:p w14:paraId="7E719BAE" w14:textId="77777777" w:rsidR="00EF478E" w:rsidRPr="0018505B" w:rsidRDefault="00EF478E" w:rsidP="003F5944">
      <w:pPr>
        <w:pStyle w:val="Listaszerbekezds"/>
        <w:numPr>
          <w:ilvl w:val="3"/>
          <w:numId w:val="42"/>
        </w:numPr>
        <w:spacing w:before="120"/>
        <w:ind w:left="1985" w:hanging="992"/>
        <w:jc w:val="both"/>
        <w:rPr>
          <w:rFonts w:ascii="Times New Roman" w:hAnsi="Times New Roman" w:cs="Times New Roman"/>
          <w:sz w:val="24"/>
          <w:szCs w:val="24"/>
        </w:rPr>
      </w:pPr>
      <w:r w:rsidRPr="0018505B">
        <w:rPr>
          <w:rFonts w:ascii="Times New Roman" w:hAnsi="Times New Roman" w:cs="Times New Roman"/>
          <w:sz w:val="24"/>
          <w:szCs w:val="24"/>
        </w:rPr>
        <w:lastRenderedPageBreak/>
        <w:t>tájékoztassa ügyfeleit a tervezett intézkedésekről,</w:t>
      </w:r>
    </w:p>
    <w:p w14:paraId="676E66AF" w14:textId="77777777" w:rsidR="00EF478E" w:rsidRPr="0018505B" w:rsidRDefault="00EF478E" w:rsidP="003F5944">
      <w:pPr>
        <w:pStyle w:val="Listaszerbekezds"/>
        <w:numPr>
          <w:ilvl w:val="3"/>
          <w:numId w:val="42"/>
        </w:numPr>
        <w:spacing w:before="120"/>
        <w:ind w:left="1985" w:hanging="992"/>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visszajelzést adjon az általuk közvetített panaszok </w:t>
      </w:r>
      <w:r w:rsidR="004629BD" w:rsidRPr="0018505B">
        <w:rPr>
          <w:rFonts w:ascii="Times New Roman" w:hAnsi="Times New Roman" w:cs="Times New Roman"/>
          <w:sz w:val="24"/>
          <w:szCs w:val="24"/>
        </w:rPr>
        <w:t xml:space="preserve">és észrevételek kivizsgálásának </w:t>
      </w:r>
      <w:r w:rsidRPr="0018505B">
        <w:rPr>
          <w:rFonts w:ascii="Times New Roman" w:hAnsi="Times New Roman" w:cs="Times New Roman"/>
          <w:sz w:val="24"/>
          <w:szCs w:val="24"/>
        </w:rPr>
        <w:t>eredményéről.</w:t>
      </w:r>
    </w:p>
    <w:p w14:paraId="116626D0" w14:textId="13BB7BCD"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Szolgáltató a fogyasztóvédelmi szervek, érdekképvisele</w:t>
      </w:r>
      <w:r w:rsidR="004629BD" w:rsidRPr="0018505B">
        <w:rPr>
          <w:rFonts w:ascii="Times New Roman" w:hAnsi="Times New Roman" w:cs="Times New Roman"/>
          <w:sz w:val="24"/>
          <w:szCs w:val="24"/>
        </w:rPr>
        <w:t xml:space="preserve">tek illetékességébe tartozó, az </w:t>
      </w:r>
      <w:r w:rsidRPr="0018505B">
        <w:rPr>
          <w:rFonts w:ascii="Times New Roman" w:hAnsi="Times New Roman" w:cs="Times New Roman"/>
          <w:sz w:val="24"/>
          <w:szCs w:val="24"/>
        </w:rPr>
        <w:t>ügyfeleket érintő kérdésekben köteles együttműködni, a közérdekű adat</w:t>
      </w:r>
      <w:r w:rsidR="004629BD" w:rsidRPr="0018505B">
        <w:rPr>
          <w:rFonts w:ascii="Times New Roman" w:hAnsi="Times New Roman" w:cs="Times New Roman"/>
          <w:sz w:val="24"/>
          <w:szCs w:val="24"/>
        </w:rPr>
        <w:t xml:space="preserve">okat – kivéve üzleti titkot – a </w:t>
      </w:r>
      <w:r w:rsidRPr="0018505B">
        <w:rPr>
          <w:rFonts w:ascii="Times New Roman" w:hAnsi="Times New Roman" w:cs="Times New Roman"/>
          <w:sz w:val="24"/>
          <w:szCs w:val="24"/>
        </w:rPr>
        <w:t>hatályos jogi szabályozás szerint hozzáférhetővé tenni.</w:t>
      </w:r>
    </w:p>
    <w:p w14:paraId="16EBA7DF" w14:textId="009EF00A"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társadalmi érdekképviselő az ügyfél által kezdeményezett ügyekbe</w:t>
      </w:r>
      <w:r w:rsidR="004629BD" w:rsidRPr="0018505B">
        <w:rPr>
          <w:rFonts w:ascii="Times New Roman" w:hAnsi="Times New Roman" w:cs="Times New Roman"/>
          <w:sz w:val="24"/>
          <w:szCs w:val="24"/>
        </w:rPr>
        <w:t xml:space="preserve">n az egyéni ügyiratokba csak az </w:t>
      </w:r>
      <w:r w:rsidRPr="0018505B">
        <w:rPr>
          <w:rFonts w:ascii="Times New Roman" w:hAnsi="Times New Roman" w:cs="Times New Roman"/>
          <w:sz w:val="24"/>
          <w:szCs w:val="24"/>
        </w:rPr>
        <w:t>ügyfél tudtával és beleegyezésével tekinthet bele. A tudomására ju</w:t>
      </w:r>
      <w:r w:rsidR="004629BD" w:rsidRPr="0018505B">
        <w:rPr>
          <w:rFonts w:ascii="Times New Roman" w:hAnsi="Times New Roman" w:cs="Times New Roman"/>
          <w:sz w:val="24"/>
          <w:szCs w:val="24"/>
        </w:rPr>
        <w:t xml:space="preserve">tott adatokat köteles az üzleti </w:t>
      </w:r>
      <w:r w:rsidRPr="0018505B">
        <w:rPr>
          <w:rFonts w:ascii="Times New Roman" w:hAnsi="Times New Roman" w:cs="Times New Roman"/>
          <w:sz w:val="24"/>
          <w:szCs w:val="24"/>
        </w:rPr>
        <w:t>titokra érvényes módon kezelni.</w:t>
      </w:r>
    </w:p>
    <w:p w14:paraId="6993D33A" w14:textId="282E8807"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Fogyasztóvédelmi szervekkel történő együttműködés kereteit a vona</w:t>
      </w:r>
      <w:r w:rsidR="004629BD" w:rsidRPr="0018505B">
        <w:rPr>
          <w:rFonts w:ascii="Times New Roman" w:hAnsi="Times New Roman" w:cs="Times New Roman"/>
          <w:sz w:val="24"/>
          <w:szCs w:val="24"/>
        </w:rPr>
        <w:t xml:space="preserve">tkozó Panaszkezelési szabályzat </w:t>
      </w:r>
      <w:r w:rsidRPr="0018505B">
        <w:rPr>
          <w:rFonts w:ascii="Times New Roman" w:hAnsi="Times New Roman" w:cs="Times New Roman"/>
          <w:sz w:val="24"/>
          <w:szCs w:val="24"/>
        </w:rPr>
        <w:t>tartalmazza</w:t>
      </w:r>
      <w:r w:rsidR="004629BD" w:rsidRPr="0018505B">
        <w:rPr>
          <w:rFonts w:ascii="Times New Roman" w:hAnsi="Times New Roman" w:cs="Times New Roman"/>
          <w:sz w:val="24"/>
          <w:szCs w:val="24"/>
        </w:rPr>
        <w:t>,</w:t>
      </w:r>
      <w:r w:rsidRPr="0018505B">
        <w:rPr>
          <w:rFonts w:ascii="Times New Roman" w:hAnsi="Times New Roman" w:cs="Times New Roman"/>
          <w:sz w:val="24"/>
          <w:szCs w:val="24"/>
        </w:rPr>
        <w:t xml:space="preserve"> amely megtalálható a </w:t>
      </w:r>
      <w:r w:rsidR="004629BD" w:rsidRPr="0018505B">
        <w:rPr>
          <w:rFonts w:ascii="Times New Roman" w:hAnsi="Times New Roman" w:cs="Times New Roman"/>
          <w:sz w:val="24"/>
          <w:szCs w:val="24"/>
        </w:rPr>
        <w:t>Területi Szolgáltató weboldalán</w:t>
      </w:r>
      <w:r w:rsidR="00431A80" w:rsidRPr="0018505B">
        <w:rPr>
          <w:rFonts w:ascii="Times New Roman" w:hAnsi="Times New Roman" w:cs="Times New Roman"/>
          <w:sz w:val="24"/>
          <w:szCs w:val="24"/>
        </w:rPr>
        <w:t>,</w:t>
      </w:r>
      <w:r w:rsidR="004629BD" w:rsidRPr="0018505B">
        <w:rPr>
          <w:rFonts w:ascii="Times New Roman" w:hAnsi="Times New Roman" w:cs="Times New Roman"/>
          <w:sz w:val="24"/>
          <w:szCs w:val="24"/>
        </w:rPr>
        <w:t xml:space="preserve"> </w:t>
      </w:r>
      <w:r w:rsidRPr="0018505B">
        <w:rPr>
          <w:rFonts w:ascii="Times New Roman" w:hAnsi="Times New Roman" w:cs="Times New Roman"/>
          <w:sz w:val="24"/>
          <w:szCs w:val="24"/>
        </w:rPr>
        <w:t>valamint minden</w:t>
      </w:r>
      <w:r w:rsidR="00431A80" w:rsidRPr="0018505B">
        <w:rPr>
          <w:rFonts w:ascii="Times New Roman" w:hAnsi="Times New Roman" w:cs="Times New Roman"/>
          <w:sz w:val="24"/>
          <w:szCs w:val="24"/>
        </w:rPr>
        <w:t>,</w:t>
      </w:r>
      <w:r w:rsidRPr="0018505B">
        <w:rPr>
          <w:rFonts w:ascii="Times New Roman" w:hAnsi="Times New Roman" w:cs="Times New Roman"/>
          <w:sz w:val="24"/>
          <w:szCs w:val="24"/>
        </w:rPr>
        <w:t xml:space="preserve"> a Koncessziós Társaság, illetve a szolgáltatásba bevont ügyfélszolgálati irodáin.</w:t>
      </w:r>
    </w:p>
    <w:p w14:paraId="671B4144" w14:textId="6E61E3A8"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Az együttműködés azon, a fentiekben fel nem sorolt szervezetekre is k</w:t>
      </w:r>
      <w:r w:rsidR="004629BD" w:rsidRPr="0018505B">
        <w:rPr>
          <w:rFonts w:ascii="Times New Roman" w:hAnsi="Times New Roman" w:cs="Times New Roman"/>
          <w:sz w:val="24"/>
          <w:szCs w:val="24"/>
        </w:rPr>
        <w:t xml:space="preserve">iterjed, amelyek megfelelnek az </w:t>
      </w:r>
      <w:r w:rsidRPr="0018505B">
        <w:rPr>
          <w:rFonts w:ascii="Times New Roman" w:hAnsi="Times New Roman" w:cs="Times New Roman"/>
          <w:sz w:val="24"/>
          <w:szCs w:val="24"/>
        </w:rPr>
        <w:t>Fgytv. 2. §. e) pontja szerinti feltételeknek.</w:t>
      </w:r>
    </w:p>
    <w:p w14:paraId="1BA3CECF" w14:textId="78503CD9"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Koncessziós Társaság, a Területi Szolgáltatók és a Konce</w:t>
      </w:r>
      <w:r w:rsidR="004629BD" w:rsidRPr="0018505B">
        <w:rPr>
          <w:rFonts w:ascii="Times New Roman" w:hAnsi="Times New Roman" w:cs="Times New Roman"/>
          <w:sz w:val="24"/>
          <w:szCs w:val="24"/>
        </w:rPr>
        <w:t xml:space="preserve">ssziós Társaság által megbízott </w:t>
      </w:r>
      <w:r w:rsidRPr="0018505B">
        <w:rPr>
          <w:rFonts w:ascii="Times New Roman" w:hAnsi="Times New Roman" w:cs="Times New Roman"/>
          <w:sz w:val="24"/>
          <w:szCs w:val="24"/>
        </w:rPr>
        <w:t>ügyfélszolgálatot ellátó szervezetek elektronikusan és lehetőség sz</w:t>
      </w:r>
      <w:r w:rsidR="004629BD" w:rsidRPr="0018505B">
        <w:rPr>
          <w:rFonts w:ascii="Times New Roman" w:hAnsi="Times New Roman" w:cs="Times New Roman"/>
          <w:sz w:val="24"/>
          <w:szCs w:val="24"/>
        </w:rPr>
        <w:t xml:space="preserve">erint papír alapon közzétesznek </w:t>
      </w:r>
      <w:r w:rsidRPr="0018505B">
        <w:rPr>
          <w:rFonts w:ascii="Times New Roman" w:hAnsi="Times New Roman" w:cs="Times New Roman"/>
          <w:sz w:val="24"/>
          <w:szCs w:val="24"/>
        </w:rPr>
        <w:t>minden olyan kiadványt és tájékoztató anyagot, amelyek az Ügyfél és a K</w:t>
      </w:r>
      <w:r w:rsidR="004629BD" w:rsidRPr="0018505B">
        <w:rPr>
          <w:rFonts w:ascii="Times New Roman" w:hAnsi="Times New Roman" w:cs="Times New Roman"/>
          <w:sz w:val="24"/>
          <w:szCs w:val="24"/>
        </w:rPr>
        <w:t xml:space="preserve">oncessziós Társaság, illetve az </w:t>
      </w:r>
      <w:r w:rsidRPr="0018505B">
        <w:rPr>
          <w:rFonts w:ascii="Times New Roman" w:hAnsi="Times New Roman" w:cs="Times New Roman"/>
          <w:sz w:val="24"/>
          <w:szCs w:val="24"/>
        </w:rPr>
        <w:t>Ügyfél és a Területi Szolgáltató kapcsolatára vonatkozn</w:t>
      </w:r>
      <w:r w:rsidR="004629BD" w:rsidRPr="0018505B">
        <w:rPr>
          <w:rFonts w:ascii="Times New Roman" w:hAnsi="Times New Roman" w:cs="Times New Roman"/>
          <w:sz w:val="24"/>
          <w:szCs w:val="24"/>
        </w:rPr>
        <w:t xml:space="preserve">ak, valamint a fogyasztóvédelmi </w:t>
      </w:r>
      <w:r w:rsidRPr="0018505B">
        <w:rPr>
          <w:rFonts w:ascii="Times New Roman" w:hAnsi="Times New Roman" w:cs="Times New Roman"/>
          <w:sz w:val="24"/>
          <w:szCs w:val="24"/>
        </w:rPr>
        <w:t>érdekképviseletek számára hasznos információként szolgálhatnak.</w:t>
      </w:r>
    </w:p>
    <w:p w14:paraId="76418D66" w14:textId="3F6B55F4" w:rsidR="00EF478E" w:rsidRPr="0018505B" w:rsidRDefault="00EF478E" w:rsidP="003F5944">
      <w:pPr>
        <w:pStyle w:val="Listaszerbekezds"/>
        <w:numPr>
          <w:ilvl w:val="2"/>
          <w:numId w:val="42"/>
        </w:numPr>
        <w:spacing w:before="120"/>
        <w:ind w:left="1560" w:hanging="851"/>
        <w:contextualSpacing w:val="0"/>
        <w:jc w:val="both"/>
        <w:rPr>
          <w:rFonts w:ascii="Times New Roman" w:hAnsi="Times New Roman" w:cs="Times New Roman"/>
          <w:sz w:val="24"/>
          <w:szCs w:val="24"/>
        </w:rPr>
      </w:pPr>
      <w:r w:rsidRPr="0018505B">
        <w:rPr>
          <w:rFonts w:ascii="Times New Roman" w:hAnsi="Times New Roman" w:cs="Times New Roman"/>
          <w:sz w:val="24"/>
          <w:szCs w:val="24"/>
        </w:rPr>
        <w:t>A Koncessziós Társaság, a Területi Szolgáltató és a Konce</w:t>
      </w:r>
      <w:r w:rsidR="004629BD" w:rsidRPr="0018505B">
        <w:rPr>
          <w:rFonts w:ascii="Times New Roman" w:hAnsi="Times New Roman" w:cs="Times New Roman"/>
          <w:sz w:val="24"/>
          <w:szCs w:val="24"/>
        </w:rPr>
        <w:t xml:space="preserve">ssziós Társaság által megbízott </w:t>
      </w:r>
      <w:r w:rsidRPr="0018505B">
        <w:rPr>
          <w:rFonts w:ascii="Times New Roman" w:hAnsi="Times New Roman" w:cs="Times New Roman"/>
          <w:sz w:val="24"/>
          <w:szCs w:val="24"/>
        </w:rPr>
        <w:t>ügyfélszolgálatot ellátó szervezetek felett hatósági felügyeletet ellátó sz</w:t>
      </w:r>
      <w:r w:rsidR="004629BD" w:rsidRPr="0018505B">
        <w:rPr>
          <w:rFonts w:ascii="Times New Roman" w:hAnsi="Times New Roman" w:cs="Times New Roman"/>
          <w:sz w:val="24"/>
          <w:szCs w:val="24"/>
        </w:rPr>
        <w:t xml:space="preserve">ervek listáját minden szervezet </w:t>
      </w:r>
      <w:r w:rsidRPr="0018505B">
        <w:rPr>
          <w:rFonts w:ascii="Times New Roman" w:hAnsi="Times New Roman" w:cs="Times New Roman"/>
          <w:sz w:val="24"/>
          <w:szCs w:val="24"/>
        </w:rPr>
        <w:t>a saját honlapján teszi köz</w:t>
      </w:r>
      <w:r w:rsidR="004629BD" w:rsidRPr="0018505B">
        <w:rPr>
          <w:rFonts w:ascii="Times New Roman" w:hAnsi="Times New Roman" w:cs="Times New Roman"/>
          <w:sz w:val="24"/>
          <w:szCs w:val="24"/>
        </w:rPr>
        <w:t>zé.</w:t>
      </w:r>
    </w:p>
    <w:p w14:paraId="4BDA76B8" w14:textId="77777777" w:rsidR="004629BD" w:rsidRPr="0018505B" w:rsidRDefault="004629BD" w:rsidP="003F5944">
      <w:pPr>
        <w:pStyle w:val="Listaszerbekezds"/>
        <w:numPr>
          <w:ilvl w:val="0"/>
          <w:numId w:val="42"/>
        </w:numPr>
        <w:spacing w:before="120"/>
        <w:ind w:left="567" w:hanging="567"/>
        <w:contextualSpacing w:val="0"/>
        <w:jc w:val="both"/>
        <w:outlineLvl w:val="0"/>
        <w:rPr>
          <w:rFonts w:ascii="Times New Roman" w:hAnsi="Times New Roman" w:cs="Times New Roman"/>
          <w:b/>
          <w:caps/>
          <w:sz w:val="24"/>
          <w:szCs w:val="24"/>
        </w:rPr>
      </w:pPr>
      <w:bookmarkStart w:id="57" w:name="_Toc162964961"/>
      <w:r w:rsidRPr="0018505B">
        <w:rPr>
          <w:rFonts w:ascii="Times New Roman" w:hAnsi="Times New Roman" w:cs="Times New Roman"/>
          <w:b/>
          <w:caps/>
          <w:sz w:val="24"/>
          <w:szCs w:val="24"/>
        </w:rPr>
        <w:t>adatvédelem, adatkezelés</w:t>
      </w:r>
      <w:bookmarkEnd w:id="57"/>
    </w:p>
    <w:p w14:paraId="170943A4" w14:textId="5492A0BB" w:rsidR="004629BD" w:rsidRPr="0018505B" w:rsidRDefault="004629BD" w:rsidP="003F5944">
      <w:pPr>
        <w:pStyle w:val="Listaszerbekezds"/>
        <w:numPr>
          <w:ilvl w:val="1"/>
          <w:numId w:val="42"/>
        </w:numPr>
        <w:spacing w:before="120"/>
        <w:ind w:left="567" w:hanging="567"/>
        <w:contextualSpacing w:val="0"/>
        <w:jc w:val="both"/>
        <w:rPr>
          <w:rFonts w:ascii="Times New Roman" w:hAnsi="Times New Roman" w:cs="Times New Roman"/>
          <w:sz w:val="24"/>
          <w:szCs w:val="24"/>
        </w:rPr>
      </w:pPr>
      <w:r w:rsidRPr="0018505B">
        <w:rPr>
          <w:rFonts w:ascii="Times New Roman" w:hAnsi="Times New Roman" w:cs="Times New Roman"/>
          <w:sz w:val="24"/>
          <w:szCs w:val="24"/>
        </w:rPr>
        <w:t xml:space="preserve">A Területi Szolgáltató és a Koncessziós Társaság a nyilvántartott személyes adatokat kizárólag a hulladékgazdálkodási közszolgáltatási résztevékenység keretében végzett szolgáltatások ellátásával és jogai érvényesítésével kapcsolatban használhatja fel, jogosulatlanoknak nem továbbíthatja, nem adhatja át, illetve a személyes adatok védelméhez fűződő jogok nem sérülhetnek. További információ a Területi Szolgáltató Adatkezelési </w:t>
      </w:r>
      <w:r w:rsidR="00431A80" w:rsidRPr="0018505B">
        <w:rPr>
          <w:rFonts w:ascii="Times New Roman" w:hAnsi="Times New Roman" w:cs="Times New Roman"/>
          <w:sz w:val="24"/>
          <w:szCs w:val="24"/>
        </w:rPr>
        <w:t xml:space="preserve">tájékoztatójában </w:t>
      </w:r>
      <w:r w:rsidRPr="0018505B">
        <w:rPr>
          <w:rFonts w:ascii="Times New Roman" w:hAnsi="Times New Roman" w:cs="Times New Roman"/>
          <w:sz w:val="24"/>
          <w:szCs w:val="24"/>
        </w:rPr>
        <w:t xml:space="preserve">található, mely jelen ÁSZF </w:t>
      </w:r>
      <w:r w:rsidR="00E84110" w:rsidRPr="0018505B">
        <w:rPr>
          <w:rFonts w:ascii="Times New Roman" w:hAnsi="Times New Roman" w:cs="Times New Roman"/>
          <w:sz w:val="24"/>
          <w:szCs w:val="24"/>
        </w:rPr>
        <w:t>5</w:t>
      </w:r>
      <w:r w:rsidRPr="0018505B">
        <w:rPr>
          <w:rFonts w:ascii="Times New Roman" w:hAnsi="Times New Roman" w:cs="Times New Roman"/>
          <w:sz w:val="24"/>
          <w:szCs w:val="24"/>
        </w:rPr>
        <w:t>. sz. melléklete.</w:t>
      </w:r>
    </w:p>
    <w:p w14:paraId="5974B967" w14:textId="1B5BC6BD" w:rsidR="004629BD" w:rsidRPr="0018505B" w:rsidRDefault="004629BD" w:rsidP="003F5944">
      <w:pPr>
        <w:pStyle w:val="Listaszerbekezds"/>
        <w:numPr>
          <w:ilvl w:val="1"/>
          <w:numId w:val="42"/>
        </w:numPr>
        <w:spacing w:before="120"/>
        <w:ind w:left="567" w:hanging="567"/>
        <w:contextualSpacing w:val="0"/>
        <w:jc w:val="both"/>
        <w:rPr>
          <w:rFonts w:ascii="Times New Roman" w:hAnsi="Times New Roman" w:cs="Times New Roman"/>
          <w:sz w:val="24"/>
          <w:szCs w:val="24"/>
        </w:rPr>
      </w:pPr>
      <w:r w:rsidRPr="0018505B">
        <w:rPr>
          <w:rFonts w:ascii="Times New Roman" w:hAnsi="Times New Roman" w:cs="Times New Roman"/>
          <w:sz w:val="24"/>
          <w:szCs w:val="24"/>
        </w:rPr>
        <w:t>A Területi Szolgáltató az Ingatlanhasználók felé a hulladékgazdálkodási közszolgáltatási résztevékenységről történő számlázáshoz szükséges adatokat Koncessziós Társaság, vagy az általa kijelölt szervezet felé szolgáltatni köteles az állami hulladékgazdálkodási közfeladat ellátására létrehozott szervezet kijelöléséről, feladatköréről, az adatkezelés módjáról, valamint az adatszolgáltatási kötelezettségek részletes szabályairól szóló 69/2016. (III. 31.) Korm. rendeletben, illetve</w:t>
      </w:r>
      <w:r w:rsidR="00431A80" w:rsidRPr="0018505B">
        <w:rPr>
          <w:rFonts w:ascii="Times New Roman" w:hAnsi="Times New Roman" w:cs="Times New Roman"/>
          <w:sz w:val="24"/>
          <w:szCs w:val="24"/>
        </w:rPr>
        <w:t xml:space="preserve"> e</w:t>
      </w:r>
      <w:r w:rsidRPr="0018505B">
        <w:rPr>
          <w:rFonts w:ascii="Times New Roman" w:hAnsi="Times New Roman" w:cs="Times New Roman"/>
          <w:sz w:val="24"/>
          <w:szCs w:val="24"/>
        </w:rPr>
        <w:t xml:space="preserve"> rendeletet esetlegesen felváltó, mindenkor hatályos vonatkozó szabályozás szerint.</w:t>
      </w:r>
    </w:p>
    <w:p w14:paraId="6DF9818D" w14:textId="77777777" w:rsidR="00B7225C" w:rsidRPr="0018505B" w:rsidRDefault="00B7225C" w:rsidP="00B7225C">
      <w:pPr>
        <w:spacing w:before="120"/>
        <w:ind w:left="426"/>
        <w:jc w:val="both"/>
        <w:rPr>
          <w:rFonts w:ascii="Times New Roman" w:hAnsi="Times New Roman" w:cs="Times New Roman"/>
          <w:sz w:val="24"/>
          <w:szCs w:val="24"/>
        </w:rPr>
      </w:pPr>
    </w:p>
    <w:p w14:paraId="03A52D91" w14:textId="311BB6F2" w:rsidR="00065DB7" w:rsidRPr="0018505B" w:rsidRDefault="00065DB7" w:rsidP="00065DB7">
      <w:pPr>
        <w:pStyle w:val="Listaszerbekezds"/>
        <w:numPr>
          <w:ilvl w:val="0"/>
          <w:numId w:val="45"/>
        </w:numPr>
        <w:spacing w:before="120"/>
        <w:contextualSpacing w:val="0"/>
        <w:jc w:val="center"/>
        <w:outlineLvl w:val="0"/>
        <w:rPr>
          <w:rFonts w:ascii="Times New Roman" w:hAnsi="Times New Roman" w:cs="Times New Roman"/>
          <w:b/>
          <w:caps/>
          <w:sz w:val="24"/>
          <w:szCs w:val="24"/>
        </w:rPr>
      </w:pPr>
      <w:r w:rsidRPr="0018505B">
        <w:rPr>
          <w:rFonts w:ascii="Times New Roman" w:hAnsi="Times New Roman" w:cs="Times New Roman"/>
          <w:b/>
          <w:caps/>
          <w:sz w:val="24"/>
          <w:szCs w:val="24"/>
        </w:rPr>
        <w:lastRenderedPageBreak/>
        <w:t>SZÁMÚ MELLÉKLET</w:t>
      </w:r>
    </w:p>
    <w:p w14:paraId="679D25B0" w14:textId="20910ADB" w:rsidR="006422A4" w:rsidRPr="0018505B" w:rsidRDefault="00065DB7" w:rsidP="00065DB7">
      <w:pPr>
        <w:rPr>
          <w:rFonts w:ascii="Times New Roman" w:hAnsi="Times New Roman" w:cs="Times New Roman"/>
          <w:sz w:val="24"/>
          <w:szCs w:val="24"/>
        </w:rPr>
      </w:pPr>
      <w:r w:rsidRPr="0018505B">
        <w:rPr>
          <w:rFonts w:ascii="Times New Roman" w:hAnsi="Times New Roman" w:cs="Times New Roman"/>
          <w:sz w:val="24"/>
          <w:szCs w:val="24"/>
        </w:rPr>
        <w:t>A jelen Területi ÁSZF hatálya az alábbi településeken érvényes:</w:t>
      </w:r>
      <w:r w:rsidR="006422A4" w:rsidRPr="0018505B">
        <w:rPr>
          <w:rFonts w:ascii="Times New Roman" w:hAnsi="Times New Roman" w:cs="Times New Roman"/>
          <w:sz w:val="24"/>
          <w:szCs w:val="24"/>
        </w:rPr>
        <w:t xml:space="preserve"> </w:t>
      </w:r>
    </w:p>
    <w:p w14:paraId="655B9BE5" w14:textId="6C0778C3" w:rsidR="006422A4" w:rsidRPr="0018505B" w:rsidRDefault="006422A4" w:rsidP="006422A4">
      <w:pPr>
        <w:pStyle w:val="Listaszerbekezds"/>
        <w:numPr>
          <w:ilvl w:val="0"/>
          <w:numId w:val="47"/>
        </w:numPr>
        <w:rPr>
          <w:rFonts w:ascii="Times New Roman" w:hAnsi="Times New Roman" w:cs="Times New Roman"/>
          <w:b/>
          <w:bCs/>
          <w:sz w:val="24"/>
          <w:szCs w:val="24"/>
        </w:rPr>
      </w:pPr>
      <w:r w:rsidRPr="0018505B">
        <w:rPr>
          <w:rFonts w:ascii="Times New Roman" w:hAnsi="Times New Roman" w:cs="Times New Roman"/>
          <w:b/>
          <w:bCs/>
          <w:sz w:val="24"/>
          <w:szCs w:val="24"/>
        </w:rPr>
        <w:t>Szombathely</w:t>
      </w:r>
    </w:p>
    <w:p w14:paraId="071A18AC" w14:textId="370B12E8" w:rsidR="006422A4" w:rsidRPr="0018505B" w:rsidRDefault="006422A4" w:rsidP="006422A4">
      <w:pPr>
        <w:pStyle w:val="Listaszerbekezds"/>
        <w:numPr>
          <w:ilvl w:val="0"/>
          <w:numId w:val="47"/>
        </w:numPr>
        <w:rPr>
          <w:rFonts w:ascii="Times New Roman" w:hAnsi="Times New Roman" w:cs="Times New Roman"/>
          <w:b/>
          <w:bCs/>
          <w:sz w:val="24"/>
          <w:szCs w:val="24"/>
        </w:rPr>
      </w:pPr>
      <w:r w:rsidRPr="0018505B">
        <w:rPr>
          <w:rFonts w:ascii="Times New Roman" w:hAnsi="Times New Roman" w:cs="Times New Roman"/>
          <w:b/>
          <w:bCs/>
          <w:sz w:val="24"/>
          <w:szCs w:val="24"/>
        </w:rPr>
        <w:t>Táplánszentkereszt</w:t>
      </w:r>
    </w:p>
    <w:p w14:paraId="3D1EFAA3" w14:textId="0FA85DB5" w:rsidR="006422A4" w:rsidRPr="0018505B" w:rsidRDefault="006422A4" w:rsidP="0048207C">
      <w:pPr>
        <w:pStyle w:val="Listaszerbekezds"/>
        <w:numPr>
          <w:ilvl w:val="0"/>
          <w:numId w:val="47"/>
        </w:numPr>
        <w:rPr>
          <w:rFonts w:ascii="Times New Roman" w:hAnsi="Times New Roman" w:cs="Times New Roman"/>
          <w:b/>
          <w:bCs/>
          <w:sz w:val="24"/>
          <w:szCs w:val="24"/>
        </w:rPr>
      </w:pPr>
      <w:r w:rsidRPr="0018505B">
        <w:rPr>
          <w:rFonts w:ascii="Times New Roman" w:hAnsi="Times New Roman" w:cs="Times New Roman"/>
          <w:b/>
          <w:bCs/>
          <w:sz w:val="24"/>
          <w:szCs w:val="24"/>
        </w:rPr>
        <w:t>Vasszécseny</w:t>
      </w:r>
    </w:p>
    <w:p w14:paraId="4BC15493" w14:textId="2A1872B0" w:rsidR="006422A4" w:rsidRPr="0018505B" w:rsidRDefault="006422A4" w:rsidP="006422A4">
      <w:pPr>
        <w:pStyle w:val="Cm"/>
        <w:rPr>
          <w:sz w:val="24"/>
          <w:szCs w:val="24"/>
        </w:rPr>
      </w:pPr>
      <w:r w:rsidRPr="0018505B">
        <w:t xml:space="preserve"> </w:t>
      </w:r>
      <w:r w:rsidRPr="0018505B">
        <w:rPr>
          <w:sz w:val="24"/>
          <w:szCs w:val="24"/>
        </w:rPr>
        <w:t>Ürítési</w:t>
      </w:r>
      <w:r w:rsidRPr="0018505B">
        <w:rPr>
          <w:spacing w:val="-2"/>
          <w:sz w:val="24"/>
          <w:szCs w:val="24"/>
        </w:rPr>
        <w:t xml:space="preserve"> </w:t>
      </w:r>
      <w:r w:rsidRPr="0018505B">
        <w:rPr>
          <w:sz w:val="24"/>
          <w:szCs w:val="24"/>
        </w:rPr>
        <w:t>díjak</w:t>
      </w:r>
      <w:r w:rsidRPr="0018505B">
        <w:rPr>
          <w:spacing w:val="-3"/>
          <w:sz w:val="24"/>
          <w:szCs w:val="24"/>
        </w:rPr>
        <w:t xml:space="preserve"> </w:t>
      </w:r>
      <w:r w:rsidRPr="0018505B">
        <w:rPr>
          <w:spacing w:val="-2"/>
          <w:sz w:val="24"/>
          <w:szCs w:val="24"/>
        </w:rPr>
        <w:t>Szombathelyen</w:t>
      </w:r>
    </w:p>
    <w:p w14:paraId="52D65F3F" w14:textId="77777777" w:rsidR="006422A4" w:rsidRPr="0018505B" w:rsidRDefault="006422A4" w:rsidP="006422A4">
      <w:pPr>
        <w:pStyle w:val="Cmsor1"/>
        <w:spacing w:before="280"/>
        <w:rPr>
          <w:rFonts w:cs="Times New Roman"/>
        </w:rPr>
      </w:pPr>
      <w:r w:rsidRPr="0018505B">
        <w:rPr>
          <w:rFonts w:cs="Times New Roman"/>
        </w:rPr>
        <w:t>A</w:t>
      </w:r>
      <w:r w:rsidRPr="0018505B">
        <w:rPr>
          <w:rFonts w:cs="Times New Roman"/>
          <w:spacing w:val="-5"/>
        </w:rPr>
        <w:t xml:space="preserve"> </w:t>
      </w:r>
      <w:r w:rsidRPr="0018505B">
        <w:rPr>
          <w:rFonts w:cs="Times New Roman"/>
        </w:rPr>
        <w:t>KÖZSZOLGÁLTATÁS</w:t>
      </w:r>
      <w:r w:rsidRPr="0018505B">
        <w:rPr>
          <w:rFonts w:cs="Times New Roman"/>
          <w:spacing w:val="-9"/>
        </w:rPr>
        <w:t xml:space="preserve"> </w:t>
      </w:r>
      <w:r w:rsidRPr="0018505B">
        <w:rPr>
          <w:rFonts w:cs="Times New Roman"/>
        </w:rPr>
        <w:t>DÍJA</w:t>
      </w:r>
      <w:r w:rsidRPr="0018505B">
        <w:rPr>
          <w:rFonts w:cs="Times New Roman"/>
          <w:spacing w:val="-5"/>
        </w:rPr>
        <w:t xml:space="preserve"> </w:t>
      </w:r>
      <w:r w:rsidRPr="0018505B">
        <w:rPr>
          <w:rFonts w:cs="Times New Roman"/>
        </w:rPr>
        <w:t>ÉS</w:t>
      </w:r>
      <w:r w:rsidRPr="0018505B">
        <w:rPr>
          <w:rFonts w:cs="Times New Roman"/>
          <w:spacing w:val="-5"/>
        </w:rPr>
        <w:t xml:space="preserve"> </w:t>
      </w:r>
      <w:r w:rsidRPr="0018505B">
        <w:rPr>
          <w:rFonts w:cs="Times New Roman"/>
          <w:spacing w:val="-2"/>
        </w:rPr>
        <w:t>TARTALMA</w:t>
      </w:r>
    </w:p>
    <w:p w14:paraId="0510D78C" w14:textId="77777777" w:rsidR="006422A4" w:rsidRPr="0018505B" w:rsidRDefault="006422A4" w:rsidP="006422A4">
      <w:pPr>
        <w:pStyle w:val="Szvegtrzs"/>
        <w:spacing w:before="280"/>
        <w:ind w:left="162" w:right="163"/>
        <w:jc w:val="center"/>
      </w:pPr>
      <w:r w:rsidRPr="0018505B">
        <w:t>A</w:t>
      </w:r>
      <w:r w:rsidRPr="0018505B">
        <w:rPr>
          <w:spacing w:val="-5"/>
        </w:rPr>
        <w:t xml:space="preserve"> </w:t>
      </w:r>
      <w:r w:rsidRPr="0018505B">
        <w:t>közszolgáltatás</w:t>
      </w:r>
      <w:r w:rsidRPr="0018505B">
        <w:rPr>
          <w:spacing w:val="-5"/>
        </w:rPr>
        <w:t xml:space="preserve"> </w:t>
      </w:r>
      <w:r w:rsidRPr="0018505B">
        <w:t>díja</w:t>
      </w:r>
      <w:r w:rsidRPr="0018505B">
        <w:rPr>
          <w:spacing w:val="-3"/>
        </w:rPr>
        <w:t xml:space="preserve"> </w:t>
      </w:r>
      <w:r w:rsidRPr="0018505B">
        <w:t>a</w:t>
      </w:r>
      <w:r w:rsidRPr="0018505B">
        <w:rPr>
          <w:spacing w:val="-3"/>
        </w:rPr>
        <w:t xml:space="preserve"> </w:t>
      </w:r>
      <w:r w:rsidRPr="0018505B">
        <w:t>hulladékról</w:t>
      </w:r>
      <w:r w:rsidRPr="0018505B">
        <w:rPr>
          <w:spacing w:val="-4"/>
        </w:rPr>
        <w:t xml:space="preserve"> </w:t>
      </w:r>
      <w:r w:rsidRPr="0018505B">
        <w:t>szóló</w:t>
      </w:r>
      <w:r w:rsidRPr="0018505B">
        <w:rPr>
          <w:spacing w:val="-4"/>
        </w:rPr>
        <w:t xml:space="preserve"> </w:t>
      </w:r>
      <w:r w:rsidRPr="0018505B">
        <w:t>2012.</w:t>
      </w:r>
      <w:r w:rsidRPr="0018505B">
        <w:rPr>
          <w:spacing w:val="-4"/>
        </w:rPr>
        <w:t xml:space="preserve"> </w:t>
      </w:r>
      <w:r w:rsidRPr="0018505B">
        <w:t>évi</w:t>
      </w:r>
      <w:r w:rsidRPr="0018505B">
        <w:rPr>
          <w:spacing w:val="-4"/>
        </w:rPr>
        <w:t xml:space="preserve"> </w:t>
      </w:r>
      <w:r w:rsidRPr="0018505B">
        <w:t>CLXXXV.</w:t>
      </w:r>
      <w:r w:rsidRPr="0018505B">
        <w:rPr>
          <w:spacing w:val="-4"/>
        </w:rPr>
        <w:t xml:space="preserve"> </w:t>
      </w:r>
      <w:r w:rsidRPr="0018505B">
        <w:t>törvény</w:t>
      </w:r>
      <w:r w:rsidRPr="0018505B">
        <w:rPr>
          <w:spacing w:val="-4"/>
        </w:rPr>
        <w:t xml:space="preserve"> </w:t>
      </w:r>
      <w:r w:rsidRPr="0018505B">
        <w:t>91.§-ban meghatározottak alapján került meghatározásra.</w:t>
      </w:r>
    </w:p>
    <w:p w14:paraId="7229B94C" w14:textId="77777777" w:rsidR="006422A4" w:rsidRPr="0018505B" w:rsidRDefault="006422A4" w:rsidP="006422A4">
      <w:pPr>
        <w:pStyle w:val="Szvegtrzs"/>
        <w:spacing w:before="4"/>
      </w:pPr>
    </w:p>
    <w:p w14:paraId="45B69597" w14:textId="77777777" w:rsidR="006422A4" w:rsidRPr="0018505B" w:rsidRDefault="006422A4" w:rsidP="006422A4">
      <w:pPr>
        <w:pStyle w:val="Szvegtrzs"/>
        <w:ind w:left="162" w:right="162"/>
        <w:jc w:val="center"/>
      </w:pPr>
      <w:r w:rsidRPr="0018505B">
        <w:t>A</w:t>
      </w:r>
      <w:r w:rsidRPr="0018505B">
        <w:rPr>
          <w:spacing w:val="-6"/>
        </w:rPr>
        <w:t xml:space="preserve"> </w:t>
      </w:r>
      <w:r w:rsidRPr="0018505B">
        <w:t>közszolgáltatás</w:t>
      </w:r>
      <w:r w:rsidRPr="0018505B">
        <w:rPr>
          <w:spacing w:val="-6"/>
        </w:rPr>
        <w:t xml:space="preserve"> </w:t>
      </w:r>
      <w:r w:rsidRPr="0018505B">
        <w:t>igénybevételének</w:t>
      </w:r>
      <w:r w:rsidRPr="0018505B">
        <w:rPr>
          <w:spacing w:val="-5"/>
        </w:rPr>
        <w:t xml:space="preserve"> </w:t>
      </w:r>
      <w:r w:rsidRPr="0018505B">
        <w:t>egyszeri</w:t>
      </w:r>
      <w:r w:rsidRPr="0018505B">
        <w:rPr>
          <w:spacing w:val="-5"/>
        </w:rPr>
        <w:t xml:space="preserve"> </w:t>
      </w:r>
      <w:r w:rsidRPr="0018505B">
        <w:t>ürítésének</w:t>
      </w:r>
      <w:r w:rsidRPr="0018505B">
        <w:rPr>
          <w:spacing w:val="-5"/>
        </w:rPr>
        <w:t xml:space="preserve"> </w:t>
      </w:r>
      <w:r w:rsidRPr="0018505B">
        <w:t>díja</w:t>
      </w:r>
      <w:r w:rsidRPr="0018505B">
        <w:rPr>
          <w:spacing w:val="-6"/>
        </w:rPr>
        <w:t xml:space="preserve"> </w:t>
      </w:r>
      <w:r w:rsidRPr="0018505B">
        <w:t>a</w:t>
      </w:r>
      <w:r w:rsidRPr="0018505B">
        <w:rPr>
          <w:spacing w:val="-6"/>
        </w:rPr>
        <w:t xml:space="preserve"> </w:t>
      </w:r>
      <w:r w:rsidRPr="0018505B">
        <w:t>gyűjtőtartályok</w:t>
      </w:r>
      <w:r w:rsidRPr="0018505B">
        <w:rPr>
          <w:spacing w:val="-5"/>
        </w:rPr>
        <w:t xml:space="preserve"> </w:t>
      </w:r>
      <w:r w:rsidRPr="0018505B">
        <w:t>űrmérete szerint, saját tulajdonú edényzetből:</w:t>
      </w:r>
    </w:p>
    <w:p w14:paraId="08959ACD" w14:textId="77777777" w:rsidR="006422A4" w:rsidRPr="0018505B" w:rsidRDefault="006422A4" w:rsidP="006422A4">
      <w:pPr>
        <w:pStyle w:val="Szvegtrzs"/>
        <w:spacing w:before="3"/>
      </w:pPr>
    </w:p>
    <w:p w14:paraId="6E604EE3" w14:textId="77777777" w:rsidR="006422A4" w:rsidRPr="0018505B" w:rsidRDefault="006422A4" w:rsidP="006422A4">
      <w:pPr>
        <w:ind w:left="162" w:right="163"/>
        <w:jc w:val="center"/>
        <w:rPr>
          <w:rFonts w:ascii="Times New Roman" w:hAnsi="Times New Roman" w:cs="Times New Roman"/>
          <w:b/>
          <w:sz w:val="24"/>
        </w:rPr>
      </w:pPr>
      <w:r w:rsidRPr="0018505B">
        <w:rPr>
          <w:rFonts w:ascii="Times New Roman" w:hAnsi="Times New Roman" w:cs="Times New Roman"/>
          <w:b/>
          <w:sz w:val="24"/>
        </w:rPr>
        <w:t>Szombathelyi</w:t>
      </w:r>
      <w:r w:rsidRPr="0018505B">
        <w:rPr>
          <w:rFonts w:ascii="Times New Roman" w:hAnsi="Times New Roman" w:cs="Times New Roman"/>
          <w:b/>
          <w:spacing w:val="-5"/>
          <w:sz w:val="24"/>
        </w:rPr>
        <w:t xml:space="preserve"> </w:t>
      </w:r>
      <w:r w:rsidRPr="0018505B">
        <w:rPr>
          <w:rFonts w:ascii="Times New Roman" w:hAnsi="Times New Roman" w:cs="Times New Roman"/>
          <w:b/>
          <w:sz w:val="24"/>
        </w:rPr>
        <w:t>közszolgáltatási</w:t>
      </w:r>
      <w:r w:rsidRPr="0018505B">
        <w:rPr>
          <w:rFonts w:ascii="Times New Roman" w:hAnsi="Times New Roman" w:cs="Times New Roman"/>
          <w:b/>
          <w:spacing w:val="-2"/>
          <w:sz w:val="24"/>
        </w:rPr>
        <w:t xml:space="preserve"> hulladékdíjak</w:t>
      </w:r>
    </w:p>
    <w:p w14:paraId="66DE93B7" w14:textId="77777777" w:rsidR="006422A4" w:rsidRPr="0018505B" w:rsidRDefault="006422A4" w:rsidP="0048207C">
      <w:pPr>
        <w:pStyle w:val="Cmsor1"/>
        <w:ind w:right="165"/>
        <w:jc w:val="center"/>
        <w:rPr>
          <w:rFonts w:cs="Times New Roman"/>
        </w:rPr>
      </w:pPr>
      <w:r w:rsidRPr="0018505B">
        <w:rPr>
          <w:rFonts w:cs="Times New Roman"/>
        </w:rPr>
        <w:t>A</w:t>
      </w:r>
      <w:r w:rsidRPr="0018505B">
        <w:rPr>
          <w:rFonts w:cs="Times New Roman"/>
          <w:spacing w:val="-7"/>
        </w:rPr>
        <w:t xml:space="preserve"> </w:t>
      </w:r>
      <w:r w:rsidRPr="0018505B">
        <w:rPr>
          <w:rFonts w:cs="Times New Roman"/>
        </w:rPr>
        <w:t>díjak</w:t>
      </w:r>
      <w:r w:rsidRPr="0018505B">
        <w:rPr>
          <w:rFonts w:cs="Times New Roman"/>
          <w:spacing w:val="-8"/>
        </w:rPr>
        <w:t xml:space="preserve"> </w:t>
      </w:r>
      <w:r w:rsidRPr="0018505B">
        <w:rPr>
          <w:rFonts w:cs="Times New Roman"/>
        </w:rPr>
        <w:t>tartalmazzák</w:t>
      </w:r>
      <w:r w:rsidRPr="0018505B">
        <w:rPr>
          <w:rFonts w:cs="Times New Roman"/>
          <w:spacing w:val="-6"/>
        </w:rPr>
        <w:t xml:space="preserve"> </w:t>
      </w:r>
      <w:r w:rsidRPr="0018505B">
        <w:rPr>
          <w:rFonts w:cs="Times New Roman"/>
        </w:rPr>
        <w:t>a</w:t>
      </w:r>
      <w:r w:rsidRPr="0018505B">
        <w:rPr>
          <w:rFonts w:cs="Times New Roman"/>
          <w:spacing w:val="-7"/>
        </w:rPr>
        <w:t xml:space="preserve"> </w:t>
      </w:r>
      <w:r w:rsidRPr="0018505B">
        <w:rPr>
          <w:rFonts w:cs="Times New Roman"/>
        </w:rPr>
        <w:t>gyűjtés,</w:t>
      </w:r>
      <w:r w:rsidRPr="0018505B">
        <w:rPr>
          <w:rFonts w:cs="Times New Roman"/>
          <w:spacing w:val="-6"/>
        </w:rPr>
        <w:t xml:space="preserve"> </w:t>
      </w:r>
      <w:r w:rsidRPr="0018505B">
        <w:rPr>
          <w:rFonts w:cs="Times New Roman"/>
        </w:rPr>
        <w:t>szállítás</w:t>
      </w:r>
      <w:r w:rsidRPr="0018505B">
        <w:rPr>
          <w:rFonts w:cs="Times New Roman"/>
          <w:spacing w:val="-9"/>
        </w:rPr>
        <w:t xml:space="preserve"> </w:t>
      </w:r>
      <w:r w:rsidRPr="0018505B">
        <w:rPr>
          <w:rFonts w:cs="Times New Roman"/>
        </w:rPr>
        <w:t>és</w:t>
      </w:r>
      <w:r w:rsidRPr="0018505B">
        <w:rPr>
          <w:rFonts w:cs="Times New Roman"/>
          <w:spacing w:val="-6"/>
        </w:rPr>
        <w:t xml:space="preserve"> </w:t>
      </w:r>
      <w:r w:rsidRPr="0018505B">
        <w:rPr>
          <w:rFonts w:cs="Times New Roman"/>
        </w:rPr>
        <w:t>az</w:t>
      </w:r>
      <w:r w:rsidRPr="0018505B">
        <w:rPr>
          <w:rFonts w:cs="Times New Roman"/>
          <w:spacing w:val="-9"/>
        </w:rPr>
        <w:t xml:space="preserve"> </w:t>
      </w:r>
      <w:r w:rsidRPr="0018505B">
        <w:rPr>
          <w:rFonts w:cs="Times New Roman"/>
        </w:rPr>
        <w:t>ártalmatlanítás</w:t>
      </w:r>
      <w:r w:rsidRPr="0018505B">
        <w:rPr>
          <w:rFonts w:cs="Times New Roman"/>
          <w:spacing w:val="-8"/>
        </w:rPr>
        <w:t xml:space="preserve"> </w:t>
      </w:r>
      <w:r w:rsidRPr="0018505B">
        <w:rPr>
          <w:rFonts w:cs="Times New Roman"/>
          <w:spacing w:val="-2"/>
        </w:rPr>
        <w:t>díjait.</w:t>
      </w:r>
    </w:p>
    <w:p w14:paraId="03D5D08A" w14:textId="77777777" w:rsidR="006422A4" w:rsidRPr="0018505B" w:rsidRDefault="006422A4" w:rsidP="006422A4">
      <w:pPr>
        <w:pStyle w:val="Szvegtrzs"/>
        <w:spacing w:before="279"/>
        <w:rPr>
          <w:b/>
          <w:sz w:val="27"/>
        </w:rPr>
      </w:pPr>
    </w:p>
    <w:p w14:paraId="1C230A67" w14:textId="77777777" w:rsidR="006422A4" w:rsidRPr="0018505B" w:rsidRDefault="006422A4" w:rsidP="006422A4">
      <w:pPr>
        <w:spacing w:after="57" w:line="456" w:lineRule="auto"/>
        <w:ind w:left="2320" w:right="2320" w:firstLine="720"/>
        <w:rPr>
          <w:rFonts w:ascii="Times New Roman" w:hAnsi="Times New Roman" w:cs="Times New Roman"/>
          <w:b/>
          <w:sz w:val="24"/>
          <w:szCs w:val="24"/>
        </w:rPr>
      </w:pPr>
      <w:r w:rsidRPr="0018505B">
        <w:rPr>
          <w:rFonts w:ascii="Times New Roman" w:hAnsi="Times New Roman" w:cs="Times New Roman"/>
          <w:b/>
          <w:sz w:val="24"/>
          <w:szCs w:val="24"/>
        </w:rPr>
        <w:t>Rendszeres hulladékszállítás</w:t>
      </w:r>
    </w:p>
    <w:p w14:paraId="3CADF7AE" w14:textId="193833AC" w:rsidR="006422A4" w:rsidRPr="0018505B" w:rsidRDefault="006422A4" w:rsidP="0048207C">
      <w:pPr>
        <w:spacing w:after="57" w:line="456" w:lineRule="auto"/>
        <w:ind w:left="2320" w:right="2320" w:firstLine="720"/>
        <w:jc w:val="center"/>
        <w:rPr>
          <w:rFonts w:ascii="Times New Roman" w:hAnsi="Times New Roman" w:cs="Times New Roman"/>
          <w:b/>
          <w:sz w:val="24"/>
          <w:szCs w:val="24"/>
        </w:rPr>
      </w:pPr>
      <w:r w:rsidRPr="0018505B">
        <w:rPr>
          <w:rFonts w:ascii="Times New Roman" w:hAnsi="Times New Roman" w:cs="Times New Roman"/>
          <w:b/>
          <w:sz w:val="24"/>
          <w:szCs w:val="24"/>
        </w:rPr>
        <w:t>EWC</w:t>
      </w:r>
      <w:r w:rsidRPr="0018505B">
        <w:rPr>
          <w:rFonts w:ascii="Times New Roman" w:hAnsi="Times New Roman" w:cs="Times New Roman"/>
          <w:b/>
          <w:spacing w:val="-7"/>
          <w:sz w:val="24"/>
          <w:szCs w:val="24"/>
        </w:rPr>
        <w:t xml:space="preserve"> </w:t>
      </w:r>
      <w:r w:rsidRPr="0018505B">
        <w:rPr>
          <w:rFonts w:ascii="Times New Roman" w:hAnsi="Times New Roman" w:cs="Times New Roman"/>
          <w:b/>
          <w:sz w:val="24"/>
          <w:szCs w:val="24"/>
        </w:rPr>
        <w:t>20</w:t>
      </w:r>
      <w:r w:rsidRPr="0018505B">
        <w:rPr>
          <w:rFonts w:ascii="Times New Roman" w:hAnsi="Times New Roman" w:cs="Times New Roman"/>
          <w:b/>
          <w:spacing w:val="-4"/>
          <w:sz w:val="24"/>
          <w:szCs w:val="24"/>
        </w:rPr>
        <w:t xml:space="preserve"> </w:t>
      </w:r>
      <w:r w:rsidRPr="0018505B">
        <w:rPr>
          <w:rFonts w:ascii="Times New Roman" w:hAnsi="Times New Roman" w:cs="Times New Roman"/>
          <w:b/>
          <w:sz w:val="24"/>
          <w:szCs w:val="24"/>
        </w:rPr>
        <w:t>03</w:t>
      </w:r>
      <w:r w:rsidRPr="0018505B">
        <w:rPr>
          <w:rFonts w:ascii="Times New Roman" w:hAnsi="Times New Roman" w:cs="Times New Roman"/>
          <w:b/>
          <w:spacing w:val="-7"/>
          <w:sz w:val="24"/>
          <w:szCs w:val="24"/>
        </w:rPr>
        <w:t xml:space="preserve"> </w:t>
      </w:r>
      <w:r w:rsidRPr="0018505B">
        <w:rPr>
          <w:rFonts w:ascii="Times New Roman" w:hAnsi="Times New Roman" w:cs="Times New Roman"/>
          <w:b/>
          <w:sz w:val="24"/>
          <w:szCs w:val="24"/>
        </w:rPr>
        <w:t>01</w:t>
      </w:r>
      <w:r w:rsidRPr="0018505B">
        <w:rPr>
          <w:rFonts w:ascii="Times New Roman" w:hAnsi="Times New Roman" w:cs="Times New Roman"/>
          <w:b/>
          <w:spacing w:val="-4"/>
          <w:sz w:val="24"/>
          <w:szCs w:val="24"/>
        </w:rPr>
        <w:t xml:space="preserve"> </w:t>
      </w:r>
      <w:r w:rsidRPr="0018505B">
        <w:rPr>
          <w:rFonts w:ascii="Times New Roman" w:hAnsi="Times New Roman" w:cs="Times New Roman"/>
          <w:b/>
          <w:sz w:val="24"/>
          <w:szCs w:val="24"/>
        </w:rPr>
        <w:t>Egyéb</w:t>
      </w:r>
      <w:r w:rsidRPr="0018505B">
        <w:rPr>
          <w:rFonts w:ascii="Times New Roman" w:hAnsi="Times New Roman" w:cs="Times New Roman"/>
          <w:b/>
          <w:spacing w:val="-8"/>
          <w:sz w:val="24"/>
          <w:szCs w:val="24"/>
        </w:rPr>
        <w:t xml:space="preserve"> </w:t>
      </w:r>
      <w:r w:rsidRPr="0018505B">
        <w:rPr>
          <w:rFonts w:ascii="Times New Roman" w:hAnsi="Times New Roman" w:cs="Times New Roman"/>
          <w:b/>
          <w:sz w:val="24"/>
          <w:szCs w:val="24"/>
        </w:rPr>
        <w:t>települési</w:t>
      </w:r>
      <w:r w:rsidRPr="0018505B">
        <w:rPr>
          <w:rFonts w:ascii="Times New Roman" w:hAnsi="Times New Roman" w:cs="Times New Roman"/>
          <w:b/>
          <w:spacing w:val="-6"/>
          <w:sz w:val="24"/>
          <w:szCs w:val="24"/>
        </w:rPr>
        <w:t xml:space="preserve"> </w:t>
      </w:r>
      <w:r w:rsidRPr="0018505B">
        <w:rPr>
          <w:rFonts w:ascii="Times New Roman" w:hAnsi="Times New Roman" w:cs="Times New Roman"/>
          <w:b/>
          <w:sz w:val="24"/>
          <w:szCs w:val="24"/>
        </w:rPr>
        <w:t>hulladék</w:t>
      </w:r>
    </w:p>
    <w:tbl>
      <w:tblPr>
        <w:tblStyle w:val="TableNormal"/>
        <w:tblW w:w="0" w:type="auto"/>
        <w:tblInd w:w="119" w:type="dxa"/>
        <w:tblLayout w:type="fixed"/>
        <w:tblLook w:val="01E0" w:firstRow="1" w:lastRow="1" w:firstColumn="1" w:lastColumn="1" w:noHBand="0" w:noVBand="0"/>
      </w:tblPr>
      <w:tblGrid>
        <w:gridCol w:w="1390"/>
        <w:gridCol w:w="1409"/>
        <w:gridCol w:w="539"/>
        <w:gridCol w:w="1165"/>
        <w:gridCol w:w="1742"/>
        <w:gridCol w:w="1393"/>
        <w:gridCol w:w="1364"/>
      </w:tblGrid>
      <w:tr w:rsidR="0018505B" w:rsidRPr="0018505B" w14:paraId="04B892FA" w14:textId="77777777" w:rsidTr="00B4041B">
        <w:trPr>
          <w:trHeight w:val="1420"/>
        </w:trPr>
        <w:tc>
          <w:tcPr>
            <w:tcW w:w="3338" w:type="dxa"/>
            <w:gridSpan w:val="3"/>
          </w:tcPr>
          <w:p w14:paraId="790394DD" w14:textId="77777777" w:rsidR="006422A4" w:rsidRPr="0018505B" w:rsidRDefault="006422A4" w:rsidP="0048207C">
            <w:pPr>
              <w:pStyle w:val="TableParagraph"/>
              <w:spacing w:before="0" w:line="266" w:lineRule="exact"/>
              <w:ind w:left="0"/>
              <w:rPr>
                <w:sz w:val="24"/>
              </w:rPr>
            </w:pPr>
            <w:r w:rsidRPr="0018505B">
              <w:rPr>
                <w:sz w:val="24"/>
              </w:rPr>
              <w:t>Természetes</w:t>
            </w:r>
            <w:r w:rsidRPr="0018505B">
              <w:rPr>
                <w:spacing w:val="-7"/>
                <w:sz w:val="24"/>
              </w:rPr>
              <w:t xml:space="preserve"> </w:t>
            </w:r>
            <w:r w:rsidRPr="0018505B">
              <w:rPr>
                <w:spacing w:val="-2"/>
                <w:sz w:val="24"/>
              </w:rPr>
              <w:t>személyek,</w:t>
            </w:r>
          </w:p>
          <w:p w14:paraId="1972ED81" w14:textId="77777777" w:rsidR="006422A4" w:rsidRPr="0018505B" w:rsidRDefault="006422A4" w:rsidP="00B4041B">
            <w:pPr>
              <w:pStyle w:val="TableParagraph"/>
              <w:spacing w:before="0"/>
              <w:rPr>
                <w:sz w:val="24"/>
              </w:rPr>
            </w:pPr>
            <w:r w:rsidRPr="0018505B">
              <w:rPr>
                <w:sz w:val="24"/>
              </w:rPr>
              <w:t>költségvetési</w:t>
            </w:r>
            <w:r w:rsidRPr="0018505B">
              <w:rPr>
                <w:spacing w:val="-10"/>
                <w:sz w:val="24"/>
              </w:rPr>
              <w:t xml:space="preserve"> </w:t>
            </w:r>
            <w:r w:rsidRPr="0018505B">
              <w:rPr>
                <w:sz w:val="24"/>
              </w:rPr>
              <w:t>szervek</w:t>
            </w:r>
            <w:r w:rsidRPr="0018505B">
              <w:rPr>
                <w:spacing w:val="-10"/>
                <w:sz w:val="24"/>
              </w:rPr>
              <w:t xml:space="preserve"> </w:t>
            </w:r>
            <w:r w:rsidRPr="0018505B">
              <w:rPr>
                <w:sz w:val="24"/>
              </w:rPr>
              <w:t>és</w:t>
            </w:r>
            <w:r w:rsidRPr="0018505B">
              <w:rPr>
                <w:spacing w:val="-9"/>
                <w:sz w:val="24"/>
              </w:rPr>
              <w:t xml:space="preserve"> </w:t>
            </w:r>
            <w:r w:rsidRPr="0018505B">
              <w:rPr>
                <w:sz w:val="24"/>
              </w:rPr>
              <w:t>az</w:t>
            </w:r>
            <w:r w:rsidRPr="0018505B">
              <w:rPr>
                <w:spacing w:val="-11"/>
                <w:sz w:val="24"/>
              </w:rPr>
              <w:t xml:space="preserve"> </w:t>
            </w:r>
            <w:r w:rsidRPr="0018505B">
              <w:rPr>
                <w:sz w:val="24"/>
              </w:rPr>
              <w:t>1993. évi III. törvény szerinti ápolást, gondozást nyújtó intézmények</w:t>
            </w:r>
          </w:p>
          <w:p w14:paraId="690E3438" w14:textId="77777777" w:rsidR="006422A4" w:rsidRPr="0018505B" w:rsidRDefault="006422A4" w:rsidP="00B4041B">
            <w:pPr>
              <w:pStyle w:val="TableParagraph"/>
              <w:spacing w:before="0"/>
              <w:rPr>
                <w:sz w:val="24"/>
              </w:rPr>
            </w:pPr>
            <w:r w:rsidRPr="0018505B">
              <w:rPr>
                <w:spacing w:val="-2"/>
                <w:sz w:val="24"/>
              </w:rPr>
              <w:t>vonatkozásában</w:t>
            </w:r>
          </w:p>
        </w:tc>
        <w:tc>
          <w:tcPr>
            <w:tcW w:w="2907" w:type="dxa"/>
            <w:gridSpan w:val="2"/>
          </w:tcPr>
          <w:p w14:paraId="60F637AF" w14:textId="77777777" w:rsidR="006422A4" w:rsidRPr="0018505B" w:rsidRDefault="006422A4" w:rsidP="00B4041B">
            <w:pPr>
              <w:pStyle w:val="TableParagraph"/>
              <w:spacing w:before="129"/>
              <w:ind w:left="0"/>
              <w:rPr>
                <w:b/>
                <w:sz w:val="24"/>
              </w:rPr>
            </w:pPr>
          </w:p>
          <w:p w14:paraId="60C331A1" w14:textId="77777777" w:rsidR="006422A4" w:rsidRPr="0018505B" w:rsidRDefault="006422A4" w:rsidP="00B4041B">
            <w:pPr>
              <w:pStyle w:val="TableParagraph"/>
              <w:spacing w:before="0"/>
              <w:ind w:left="108" w:right="78"/>
              <w:rPr>
                <w:sz w:val="24"/>
              </w:rPr>
            </w:pPr>
            <w:r w:rsidRPr="0018505B">
              <w:rPr>
                <w:sz w:val="24"/>
              </w:rPr>
              <w:t>Nem</w:t>
            </w:r>
            <w:r w:rsidRPr="0018505B">
              <w:rPr>
                <w:spacing w:val="-15"/>
                <w:sz w:val="24"/>
              </w:rPr>
              <w:t xml:space="preserve"> </w:t>
            </w:r>
            <w:r w:rsidRPr="0018505B">
              <w:rPr>
                <w:sz w:val="24"/>
              </w:rPr>
              <w:t>természetes</w:t>
            </w:r>
            <w:r w:rsidRPr="0018505B">
              <w:rPr>
                <w:spacing w:val="-15"/>
                <w:sz w:val="24"/>
              </w:rPr>
              <w:t xml:space="preserve"> </w:t>
            </w:r>
            <w:r w:rsidRPr="0018505B">
              <w:rPr>
                <w:sz w:val="24"/>
              </w:rPr>
              <w:t xml:space="preserve">személyek </w:t>
            </w:r>
            <w:r w:rsidRPr="0018505B">
              <w:rPr>
                <w:spacing w:val="-2"/>
                <w:sz w:val="24"/>
              </w:rPr>
              <w:t>vonatkozásában</w:t>
            </w:r>
          </w:p>
        </w:tc>
        <w:tc>
          <w:tcPr>
            <w:tcW w:w="1393" w:type="dxa"/>
          </w:tcPr>
          <w:p w14:paraId="3B53CD66" w14:textId="77777777" w:rsidR="006422A4" w:rsidRPr="0018505B" w:rsidRDefault="006422A4" w:rsidP="00B4041B">
            <w:pPr>
              <w:pStyle w:val="TableParagraph"/>
              <w:spacing w:before="0"/>
              <w:ind w:left="0"/>
              <w:rPr>
                <w:sz w:val="24"/>
              </w:rPr>
            </w:pPr>
          </w:p>
        </w:tc>
        <w:tc>
          <w:tcPr>
            <w:tcW w:w="1364" w:type="dxa"/>
          </w:tcPr>
          <w:p w14:paraId="18FB88B7" w14:textId="77777777" w:rsidR="006422A4" w:rsidRPr="0018505B" w:rsidRDefault="006422A4" w:rsidP="00B4041B">
            <w:pPr>
              <w:pStyle w:val="TableParagraph"/>
              <w:spacing w:before="0"/>
              <w:ind w:left="0"/>
              <w:rPr>
                <w:sz w:val="24"/>
              </w:rPr>
            </w:pPr>
          </w:p>
        </w:tc>
      </w:tr>
      <w:tr w:rsidR="0018505B" w:rsidRPr="0018505B" w14:paraId="72025348" w14:textId="77777777" w:rsidTr="00B4041B">
        <w:trPr>
          <w:trHeight w:val="627"/>
        </w:trPr>
        <w:tc>
          <w:tcPr>
            <w:tcW w:w="1390" w:type="dxa"/>
          </w:tcPr>
          <w:p w14:paraId="37EB20AA" w14:textId="77777777" w:rsidR="006422A4" w:rsidRPr="0018505B" w:rsidRDefault="006422A4" w:rsidP="00B4041B">
            <w:pPr>
              <w:pStyle w:val="TableParagraph"/>
              <w:spacing w:before="40"/>
              <w:rPr>
                <w:sz w:val="24"/>
              </w:rPr>
            </w:pPr>
            <w:proofErr w:type="spellStart"/>
            <w:r w:rsidRPr="0018505B">
              <w:rPr>
                <w:spacing w:val="-4"/>
                <w:sz w:val="24"/>
              </w:rPr>
              <w:t>Edény</w:t>
            </w:r>
            <w:proofErr w:type="spellEnd"/>
          </w:p>
          <w:p w14:paraId="5250FB2A" w14:textId="77777777" w:rsidR="006422A4" w:rsidRPr="0018505B" w:rsidRDefault="006422A4" w:rsidP="00B4041B">
            <w:pPr>
              <w:pStyle w:val="TableParagraph"/>
              <w:spacing w:before="0"/>
              <w:rPr>
                <w:sz w:val="24"/>
              </w:rPr>
            </w:pPr>
            <w:r w:rsidRPr="0018505B">
              <w:rPr>
                <w:spacing w:val="-2"/>
                <w:sz w:val="24"/>
              </w:rPr>
              <w:t>űrmérete</w:t>
            </w:r>
          </w:p>
        </w:tc>
        <w:tc>
          <w:tcPr>
            <w:tcW w:w="1409" w:type="dxa"/>
          </w:tcPr>
          <w:p w14:paraId="07C05932" w14:textId="77777777" w:rsidR="006422A4" w:rsidRPr="0018505B" w:rsidRDefault="006422A4" w:rsidP="00B4041B">
            <w:pPr>
              <w:pStyle w:val="TableParagraph"/>
              <w:spacing w:before="40"/>
              <w:ind w:left="92"/>
              <w:rPr>
                <w:sz w:val="24"/>
              </w:rPr>
            </w:pPr>
            <w:r w:rsidRPr="0018505B">
              <w:rPr>
                <w:sz w:val="24"/>
              </w:rPr>
              <w:t xml:space="preserve">Nettó ár </w:t>
            </w:r>
            <w:r w:rsidRPr="0018505B">
              <w:rPr>
                <w:spacing w:val="-2"/>
                <w:sz w:val="24"/>
              </w:rPr>
              <w:t>(Ft/ürítés)</w:t>
            </w:r>
          </w:p>
        </w:tc>
        <w:tc>
          <w:tcPr>
            <w:tcW w:w="1704" w:type="dxa"/>
            <w:gridSpan w:val="2"/>
          </w:tcPr>
          <w:p w14:paraId="792A8BF5" w14:textId="77777777" w:rsidR="006422A4" w:rsidRPr="0018505B" w:rsidRDefault="006422A4" w:rsidP="00B4041B">
            <w:pPr>
              <w:pStyle w:val="TableParagraph"/>
              <w:spacing w:before="40"/>
              <w:ind w:left="357"/>
              <w:rPr>
                <w:sz w:val="24"/>
              </w:rPr>
            </w:pPr>
            <w:r w:rsidRPr="0018505B">
              <w:rPr>
                <w:sz w:val="24"/>
              </w:rPr>
              <w:t xml:space="preserve">Bruttó ár </w:t>
            </w:r>
            <w:r w:rsidRPr="0018505B">
              <w:rPr>
                <w:spacing w:val="-2"/>
                <w:sz w:val="24"/>
              </w:rPr>
              <w:t>(Ft/ürítés)</w:t>
            </w:r>
          </w:p>
        </w:tc>
        <w:tc>
          <w:tcPr>
            <w:tcW w:w="1742" w:type="dxa"/>
          </w:tcPr>
          <w:p w14:paraId="70482A11" w14:textId="77777777" w:rsidR="006422A4" w:rsidRPr="0018505B" w:rsidRDefault="006422A4" w:rsidP="00B4041B">
            <w:pPr>
              <w:pStyle w:val="TableParagraph"/>
              <w:spacing w:before="40"/>
              <w:ind w:left="386"/>
              <w:rPr>
                <w:sz w:val="24"/>
              </w:rPr>
            </w:pPr>
            <w:r w:rsidRPr="0018505B">
              <w:rPr>
                <w:spacing w:val="-4"/>
                <w:sz w:val="24"/>
              </w:rPr>
              <w:t>Edény</w:t>
            </w:r>
          </w:p>
          <w:p w14:paraId="1B82B5F4" w14:textId="77777777" w:rsidR="006422A4" w:rsidRPr="0018505B" w:rsidRDefault="006422A4" w:rsidP="00B4041B">
            <w:pPr>
              <w:pStyle w:val="TableParagraph"/>
              <w:spacing w:before="0"/>
              <w:ind w:left="386"/>
              <w:rPr>
                <w:sz w:val="24"/>
              </w:rPr>
            </w:pPr>
            <w:r w:rsidRPr="0018505B">
              <w:rPr>
                <w:spacing w:val="-2"/>
                <w:sz w:val="24"/>
              </w:rPr>
              <w:t>űrmérete</w:t>
            </w:r>
          </w:p>
        </w:tc>
        <w:tc>
          <w:tcPr>
            <w:tcW w:w="1393" w:type="dxa"/>
          </w:tcPr>
          <w:p w14:paraId="008B1B26" w14:textId="77777777" w:rsidR="006422A4" w:rsidRPr="0018505B" w:rsidRDefault="006422A4" w:rsidP="00B4041B">
            <w:pPr>
              <w:pStyle w:val="TableParagraph"/>
              <w:spacing w:before="40"/>
              <w:ind w:left="77"/>
              <w:rPr>
                <w:sz w:val="24"/>
              </w:rPr>
            </w:pPr>
            <w:r w:rsidRPr="0018505B">
              <w:rPr>
                <w:sz w:val="24"/>
              </w:rPr>
              <w:t xml:space="preserve">Nettó ár </w:t>
            </w:r>
            <w:r w:rsidRPr="0018505B">
              <w:rPr>
                <w:spacing w:val="-2"/>
                <w:sz w:val="24"/>
              </w:rPr>
              <w:t>(Ft/ürítés)</w:t>
            </w:r>
          </w:p>
        </w:tc>
        <w:tc>
          <w:tcPr>
            <w:tcW w:w="1364" w:type="dxa"/>
          </w:tcPr>
          <w:p w14:paraId="739D3B8C" w14:textId="77777777" w:rsidR="006422A4" w:rsidRPr="0018505B" w:rsidRDefault="006422A4" w:rsidP="00B4041B">
            <w:pPr>
              <w:pStyle w:val="TableParagraph"/>
              <w:spacing w:before="40"/>
              <w:ind w:left="355"/>
              <w:rPr>
                <w:sz w:val="24"/>
              </w:rPr>
            </w:pPr>
            <w:r w:rsidRPr="0018505B">
              <w:rPr>
                <w:sz w:val="24"/>
              </w:rPr>
              <w:t xml:space="preserve">Bruttó ár </w:t>
            </w:r>
            <w:r w:rsidRPr="0018505B">
              <w:rPr>
                <w:spacing w:val="-2"/>
                <w:sz w:val="24"/>
              </w:rPr>
              <w:t>(Ft/ürítés)</w:t>
            </w:r>
          </w:p>
        </w:tc>
      </w:tr>
      <w:tr w:rsidR="0018505B" w:rsidRPr="0018505B" w14:paraId="247D7CD6" w14:textId="77777777" w:rsidTr="00B4041B">
        <w:trPr>
          <w:trHeight w:val="335"/>
        </w:trPr>
        <w:tc>
          <w:tcPr>
            <w:tcW w:w="1390" w:type="dxa"/>
          </w:tcPr>
          <w:p w14:paraId="5E41EC69" w14:textId="77777777" w:rsidR="006422A4" w:rsidRPr="0018505B" w:rsidRDefault="006422A4" w:rsidP="00B4041B">
            <w:pPr>
              <w:pStyle w:val="TableParagraph"/>
              <w:rPr>
                <w:sz w:val="24"/>
              </w:rPr>
            </w:pPr>
            <w:r w:rsidRPr="0018505B">
              <w:rPr>
                <w:sz w:val="24"/>
              </w:rPr>
              <w:t>50-60</w:t>
            </w:r>
            <w:r w:rsidRPr="0018505B">
              <w:rPr>
                <w:spacing w:val="-1"/>
                <w:sz w:val="24"/>
              </w:rPr>
              <w:t xml:space="preserve"> </w:t>
            </w:r>
            <w:r w:rsidRPr="0018505B">
              <w:rPr>
                <w:spacing w:val="-2"/>
                <w:sz w:val="24"/>
              </w:rPr>
              <w:t>liter</w:t>
            </w:r>
          </w:p>
        </w:tc>
        <w:tc>
          <w:tcPr>
            <w:tcW w:w="1409" w:type="dxa"/>
          </w:tcPr>
          <w:p w14:paraId="221770B5" w14:textId="77777777" w:rsidR="006422A4" w:rsidRPr="0018505B" w:rsidRDefault="006422A4" w:rsidP="00B4041B">
            <w:pPr>
              <w:pStyle w:val="TableParagraph"/>
              <w:ind w:left="92"/>
              <w:rPr>
                <w:sz w:val="24"/>
              </w:rPr>
            </w:pPr>
            <w:r w:rsidRPr="0018505B">
              <w:rPr>
                <w:spacing w:val="-5"/>
                <w:sz w:val="24"/>
              </w:rPr>
              <w:t>140</w:t>
            </w:r>
          </w:p>
        </w:tc>
        <w:tc>
          <w:tcPr>
            <w:tcW w:w="1704" w:type="dxa"/>
            <w:gridSpan w:val="2"/>
          </w:tcPr>
          <w:p w14:paraId="784B8D31" w14:textId="77777777" w:rsidR="006422A4" w:rsidRPr="0018505B" w:rsidRDefault="006422A4" w:rsidP="00B4041B">
            <w:pPr>
              <w:pStyle w:val="TableParagraph"/>
              <w:ind w:left="357"/>
              <w:rPr>
                <w:sz w:val="24"/>
              </w:rPr>
            </w:pPr>
            <w:r w:rsidRPr="0018505B">
              <w:rPr>
                <w:spacing w:val="-5"/>
                <w:sz w:val="24"/>
              </w:rPr>
              <w:t>178</w:t>
            </w:r>
          </w:p>
        </w:tc>
        <w:tc>
          <w:tcPr>
            <w:tcW w:w="1742" w:type="dxa"/>
          </w:tcPr>
          <w:p w14:paraId="05748EE9" w14:textId="77777777" w:rsidR="006422A4" w:rsidRPr="0018505B" w:rsidRDefault="006422A4" w:rsidP="00B4041B">
            <w:pPr>
              <w:pStyle w:val="TableParagraph"/>
              <w:ind w:left="386"/>
              <w:rPr>
                <w:sz w:val="24"/>
              </w:rPr>
            </w:pPr>
            <w:r w:rsidRPr="0018505B">
              <w:rPr>
                <w:sz w:val="24"/>
              </w:rPr>
              <w:t>50-60</w:t>
            </w:r>
            <w:r w:rsidRPr="0018505B">
              <w:rPr>
                <w:spacing w:val="-1"/>
                <w:sz w:val="24"/>
              </w:rPr>
              <w:t xml:space="preserve"> </w:t>
            </w:r>
            <w:r w:rsidRPr="0018505B">
              <w:rPr>
                <w:spacing w:val="-2"/>
                <w:sz w:val="24"/>
              </w:rPr>
              <w:t>liter</w:t>
            </w:r>
          </w:p>
        </w:tc>
        <w:tc>
          <w:tcPr>
            <w:tcW w:w="1393" w:type="dxa"/>
          </w:tcPr>
          <w:p w14:paraId="639B28BB" w14:textId="77777777" w:rsidR="006422A4" w:rsidRPr="0018505B" w:rsidRDefault="006422A4" w:rsidP="00B4041B">
            <w:pPr>
              <w:pStyle w:val="TableParagraph"/>
              <w:ind w:left="77"/>
              <w:rPr>
                <w:sz w:val="24"/>
              </w:rPr>
            </w:pPr>
            <w:r w:rsidRPr="0018505B">
              <w:rPr>
                <w:spacing w:val="-5"/>
                <w:sz w:val="24"/>
              </w:rPr>
              <w:t>172</w:t>
            </w:r>
          </w:p>
        </w:tc>
        <w:tc>
          <w:tcPr>
            <w:tcW w:w="1364" w:type="dxa"/>
          </w:tcPr>
          <w:p w14:paraId="52766E97" w14:textId="77777777" w:rsidR="006422A4" w:rsidRPr="0018505B" w:rsidRDefault="006422A4" w:rsidP="00B4041B">
            <w:pPr>
              <w:pStyle w:val="TableParagraph"/>
              <w:ind w:left="355"/>
              <w:rPr>
                <w:sz w:val="24"/>
              </w:rPr>
            </w:pPr>
            <w:r w:rsidRPr="0018505B">
              <w:rPr>
                <w:spacing w:val="-5"/>
                <w:sz w:val="24"/>
              </w:rPr>
              <w:t>218</w:t>
            </w:r>
          </w:p>
        </w:tc>
      </w:tr>
      <w:tr w:rsidR="0018505B" w:rsidRPr="0018505B" w14:paraId="72D9EF1E" w14:textId="77777777" w:rsidTr="00B4041B">
        <w:trPr>
          <w:trHeight w:val="336"/>
        </w:trPr>
        <w:tc>
          <w:tcPr>
            <w:tcW w:w="1390" w:type="dxa"/>
          </w:tcPr>
          <w:p w14:paraId="7D2AD962" w14:textId="77777777" w:rsidR="006422A4" w:rsidRPr="0018505B" w:rsidRDefault="006422A4" w:rsidP="00B4041B">
            <w:pPr>
              <w:pStyle w:val="TableParagraph"/>
              <w:rPr>
                <w:sz w:val="24"/>
              </w:rPr>
            </w:pPr>
            <w:r w:rsidRPr="0018505B">
              <w:rPr>
                <w:sz w:val="24"/>
              </w:rPr>
              <w:t>70-80</w:t>
            </w:r>
            <w:r w:rsidRPr="0018505B">
              <w:rPr>
                <w:spacing w:val="-2"/>
                <w:sz w:val="24"/>
              </w:rPr>
              <w:t xml:space="preserve"> liter</w:t>
            </w:r>
          </w:p>
        </w:tc>
        <w:tc>
          <w:tcPr>
            <w:tcW w:w="1409" w:type="dxa"/>
          </w:tcPr>
          <w:p w14:paraId="6FE274EB" w14:textId="77777777" w:rsidR="006422A4" w:rsidRPr="0018505B" w:rsidRDefault="006422A4" w:rsidP="00B4041B">
            <w:pPr>
              <w:pStyle w:val="TableParagraph"/>
              <w:ind w:left="92"/>
              <w:rPr>
                <w:sz w:val="24"/>
              </w:rPr>
            </w:pPr>
            <w:r w:rsidRPr="0018505B">
              <w:rPr>
                <w:spacing w:val="-5"/>
                <w:sz w:val="24"/>
              </w:rPr>
              <w:t>185</w:t>
            </w:r>
          </w:p>
        </w:tc>
        <w:tc>
          <w:tcPr>
            <w:tcW w:w="1704" w:type="dxa"/>
            <w:gridSpan w:val="2"/>
          </w:tcPr>
          <w:p w14:paraId="5DAC4000" w14:textId="77777777" w:rsidR="006422A4" w:rsidRPr="0018505B" w:rsidRDefault="006422A4" w:rsidP="00B4041B">
            <w:pPr>
              <w:pStyle w:val="TableParagraph"/>
              <w:ind w:left="357"/>
              <w:rPr>
                <w:sz w:val="24"/>
              </w:rPr>
            </w:pPr>
            <w:r w:rsidRPr="0018505B">
              <w:rPr>
                <w:spacing w:val="-5"/>
                <w:sz w:val="24"/>
              </w:rPr>
              <w:t>235</w:t>
            </w:r>
          </w:p>
        </w:tc>
        <w:tc>
          <w:tcPr>
            <w:tcW w:w="1742" w:type="dxa"/>
          </w:tcPr>
          <w:p w14:paraId="342017BE" w14:textId="77777777" w:rsidR="006422A4" w:rsidRPr="0018505B" w:rsidRDefault="006422A4" w:rsidP="00B4041B">
            <w:pPr>
              <w:pStyle w:val="TableParagraph"/>
              <w:ind w:left="386"/>
              <w:rPr>
                <w:sz w:val="24"/>
              </w:rPr>
            </w:pPr>
            <w:r w:rsidRPr="0018505B">
              <w:rPr>
                <w:sz w:val="24"/>
              </w:rPr>
              <w:t>70-80</w:t>
            </w:r>
            <w:r w:rsidRPr="0018505B">
              <w:rPr>
                <w:spacing w:val="-1"/>
                <w:sz w:val="24"/>
              </w:rPr>
              <w:t xml:space="preserve"> </w:t>
            </w:r>
            <w:r w:rsidRPr="0018505B">
              <w:rPr>
                <w:spacing w:val="-2"/>
                <w:sz w:val="24"/>
              </w:rPr>
              <w:t>liter</w:t>
            </w:r>
          </w:p>
        </w:tc>
        <w:tc>
          <w:tcPr>
            <w:tcW w:w="1393" w:type="dxa"/>
          </w:tcPr>
          <w:p w14:paraId="4E3BA266" w14:textId="77777777" w:rsidR="006422A4" w:rsidRPr="0018505B" w:rsidRDefault="006422A4" w:rsidP="00B4041B">
            <w:pPr>
              <w:pStyle w:val="TableParagraph"/>
              <w:ind w:left="77"/>
              <w:rPr>
                <w:sz w:val="24"/>
              </w:rPr>
            </w:pPr>
            <w:r w:rsidRPr="0018505B">
              <w:rPr>
                <w:spacing w:val="-5"/>
                <w:sz w:val="24"/>
              </w:rPr>
              <w:t>227</w:t>
            </w:r>
          </w:p>
        </w:tc>
        <w:tc>
          <w:tcPr>
            <w:tcW w:w="1364" w:type="dxa"/>
          </w:tcPr>
          <w:p w14:paraId="60D1FCBE" w14:textId="77777777" w:rsidR="006422A4" w:rsidRPr="0018505B" w:rsidRDefault="006422A4" w:rsidP="00B4041B">
            <w:pPr>
              <w:pStyle w:val="TableParagraph"/>
              <w:ind w:left="355"/>
              <w:rPr>
                <w:sz w:val="24"/>
              </w:rPr>
            </w:pPr>
            <w:r w:rsidRPr="0018505B">
              <w:rPr>
                <w:spacing w:val="-5"/>
                <w:sz w:val="24"/>
              </w:rPr>
              <w:t>288</w:t>
            </w:r>
          </w:p>
        </w:tc>
      </w:tr>
      <w:tr w:rsidR="0018505B" w:rsidRPr="0018505B" w14:paraId="445E2029" w14:textId="77777777" w:rsidTr="00B4041B">
        <w:trPr>
          <w:trHeight w:val="335"/>
        </w:trPr>
        <w:tc>
          <w:tcPr>
            <w:tcW w:w="1390" w:type="dxa"/>
          </w:tcPr>
          <w:p w14:paraId="2DB759E5" w14:textId="77777777" w:rsidR="006422A4" w:rsidRPr="0018505B" w:rsidRDefault="006422A4" w:rsidP="00B4041B">
            <w:pPr>
              <w:pStyle w:val="TableParagraph"/>
              <w:rPr>
                <w:sz w:val="24"/>
              </w:rPr>
            </w:pPr>
            <w:r w:rsidRPr="0018505B">
              <w:rPr>
                <w:sz w:val="24"/>
              </w:rPr>
              <w:t>110-120</w:t>
            </w:r>
            <w:r w:rsidRPr="0018505B">
              <w:rPr>
                <w:spacing w:val="-1"/>
                <w:sz w:val="24"/>
              </w:rPr>
              <w:t xml:space="preserve"> </w:t>
            </w:r>
            <w:r w:rsidRPr="0018505B">
              <w:rPr>
                <w:spacing w:val="-2"/>
                <w:sz w:val="24"/>
              </w:rPr>
              <w:t>liter</w:t>
            </w:r>
          </w:p>
        </w:tc>
        <w:tc>
          <w:tcPr>
            <w:tcW w:w="1409" w:type="dxa"/>
          </w:tcPr>
          <w:p w14:paraId="6E0073BD" w14:textId="77777777" w:rsidR="006422A4" w:rsidRPr="0018505B" w:rsidRDefault="006422A4" w:rsidP="00B4041B">
            <w:pPr>
              <w:pStyle w:val="TableParagraph"/>
              <w:ind w:left="92"/>
              <w:rPr>
                <w:sz w:val="24"/>
              </w:rPr>
            </w:pPr>
            <w:r w:rsidRPr="0018505B">
              <w:rPr>
                <w:spacing w:val="-5"/>
                <w:sz w:val="24"/>
              </w:rPr>
              <w:t>268</w:t>
            </w:r>
          </w:p>
        </w:tc>
        <w:tc>
          <w:tcPr>
            <w:tcW w:w="1704" w:type="dxa"/>
            <w:gridSpan w:val="2"/>
          </w:tcPr>
          <w:p w14:paraId="226519CA" w14:textId="77777777" w:rsidR="006422A4" w:rsidRPr="0018505B" w:rsidRDefault="006422A4" w:rsidP="00B4041B">
            <w:pPr>
              <w:pStyle w:val="TableParagraph"/>
              <w:ind w:left="357"/>
              <w:rPr>
                <w:sz w:val="24"/>
              </w:rPr>
            </w:pPr>
            <w:r w:rsidRPr="0018505B">
              <w:rPr>
                <w:spacing w:val="-5"/>
                <w:sz w:val="24"/>
              </w:rPr>
              <w:t>340</w:t>
            </w:r>
          </w:p>
        </w:tc>
        <w:tc>
          <w:tcPr>
            <w:tcW w:w="1742" w:type="dxa"/>
          </w:tcPr>
          <w:p w14:paraId="1B9B253D" w14:textId="77777777" w:rsidR="006422A4" w:rsidRPr="0018505B" w:rsidRDefault="006422A4" w:rsidP="00B4041B">
            <w:pPr>
              <w:pStyle w:val="TableParagraph"/>
              <w:ind w:left="386"/>
              <w:rPr>
                <w:sz w:val="24"/>
              </w:rPr>
            </w:pPr>
            <w:r w:rsidRPr="0018505B">
              <w:rPr>
                <w:sz w:val="24"/>
              </w:rPr>
              <w:t>110-120</w:t>
            </w:r>
            <w:r w:rsidRPr="0018505B">
              <w:rPr>
                <w:spacing w:val="-1"/>
                <w:sz w:val="24"/>
              </w:rPr>
              <w:t xml:space="preserve"> </w:t>
            </w:r>
            <w:r w:rsidRPr="0018505B">
              <w:rPr>
                <w:spacing w:val="-2"/>
                <w:sz w:val="24"/>
              </w:rPr>
              <w:t>liter</w:t>
            </w:r>
          </w:p>
        </w:tc>
        <w:tc>
          <w:tcPr>
            <w:tcW w:w="1393" w:type="dxa"/>
          </w:tcPr>
          <w:p w14:paraId="29F05A3F" w14:textId="77777777" w:rsidR="006422A4" w:rsidRPr="0018505B" w:rsidRDefault="006422A4" w:rsidP="00B4041B">
            <w:pPr>
              <w:pStyle w:val="TableParagraph"/>
              <w:ind w:left="77"/>
              <w:rPr>
                <w:sz w:val="24"/>
              </w:rPr>
            </w:pPr>
            <w:r w:rsidRPr="0018505B">
              <w:rPr>
                <w:spacing w:val="-5"/>
                <w:sz w:val="24"/>
              </w:rPr>
              <w:t>328</w:t>
            </w:r>
          </w:p>
        </w:tc>
        <w:tc>
          <w:tcPr>
            <w:tcW w:w="1364" w:type="dxa"/>
          </w:tcPr>
          <w:p w14:paraId="04C2E880" w14:textId="77777777" w:rsidR="006422A4" w:rsidRPr="0018505B" w:rsidRDefault="006422A4" w:rsidP="00B4041B">
            <w:pPr>
              <w:pStyle w:val="TableParagraph"/>
              <w:ind w:left="355"/>
              <w:rPr>
                <w:sz w:val="24"/>
              </w:rPr>
            </w:pPr>
            <w:r w:rsidRPr="0018505B">
              <w:rPr>
                <w:spacing w:val="-5"/>
                <w:sz w:val="24"/>
              </w:rPr>
              <w:t>417</w:t>
            </w:r>
          </w:p>
        </w:tc>
      </w:tr>
      <w:tr w:rsidR="0018505B" w:rsidRPr="0018505B" w14:paraId="229847FD" w14:textId="77777777" w:rsidTr="00B4041B">
        <w:trPr>
          <w:trHeight w:val="335"/>
        </w:trPr>
        <w:tc>
          <w:tcPr>
            <w:tcW w:w="1390" w:type="dxa"/>
          </w:tcPr>
          <w:p w14:paraId="6A049E6E" w14:textId="77777777" w:rsidR="006422A4" w:rsidRPr="0018505B" w:rsidRDefault="006422A4" w:rsidP="00B4041B">
            <w:pPr>
              <w:pStyle w:val="TableParagraph"/>
              <w:rPr>
                <w:sz w:val="24"/>
              </w:rPr>
            </w:pPr>
            <w:r w:rsidRPr="0018505B">
              <w:rPr>
                <w:sz w:val="24"/>
              </w:rPr>
              <w:t xml:space="preserve">140 </w:t>
            </w:r>
            <w:proofErr w:type="gramStart"/>
            <w:r w:rsidRPr="0018505B">
              <w:rPr>
                <w:spacing w:val="-2"/>
                <w:sz w:val="24"/>
              </w:rPr>
              <w:t>liter</w:t>
            </w:r>
            <w:proofErr w:type="gramEnd"/>
          </w:p>
        </w:tc>
        <w:tc>
          <w:tcPr>
            <w:tcW w:w="1409" w:type="dxa"/>
          </w:tcPr>
          <w:p w14:paraId="4E3EE47C" w14:textId="77777777" w:rsidR="006422A4" w:rsidRPr="0018505B" w:rsidRDefault="006422A4" w:rsidP="00B4041B">
            <w:pPr>
              <w:pStyle w:val="TableParagraph"/>
              <w:ind w:left="92"/>
              <w:rPr>
                <w:sz w:val="24"/>
              </w:rPr>
            </w:pPr>
            <w:r w:rsidRPr="0018505B">
              <w:rPr>
                <w:spacing w:val="-5"/>
                <w:sz w:val="24"/>
              </w:rPr>
              <w:t>305</w:t>
            </w:r>
          </w:p>
        </w:tc>
        <w:tc>
          <w:tcPr>
            <w:tcW w:w="1704" w:type="dxa"/>
            <w:gridSpan w:val="2"/>
          </w:tcPr>
          <w:p w14:paraId="5DD052EB" w14:textId="77777777" w:rsidR="006422A4" w:rsidRPr="0018505B" w:rsidRDefault="006422A4" w:rsidP="00B4041B">
            <w:pPr>
              <w:pStyle w:val="TableParagraph"/>
              <w:ind w:left="357"/>
              <w:rPr>
                <w:sz w:val="24"/>
              </w:rPr>
            </w:pPr>
            <w:r w:rsidRPr="0018505B">
              <w:rPr>
                <w:spacing w:val="-5"/>
                <w:sz w:val="24"/>
              </w:rPr>
              <w:t>387</w:t>
            </w:r>
          </w:p>
        </w:tc>
        <w:tc>
          <w:tcPr>
            <w:tcW w:w="1742" w:type="dxa"/>
          </w:tcPr>
          <w:p w14:paraId="1C09F477" w14:textId="77777777" w:rsidR="006422A4" w:rsidRPr="0018505B" w:rsidRDefault="006422A4" w:rsidP="00B4041B">
            <w:pPr>
              <w:pStyle w:val="TableParagraph"/>
              <w:ind w:left="386"/>
              <w:rPr>
                <w:sz w:val="24"/>
              </w:rPr>
            </w:pPr>
            <w:r w:rsidRPr="0018505B">
              <w:rPr>
                <w:sz w:val="24"/>
              </w:rPr>
              <w:t xml:space="preserve">140 </w:t>
            </w:r>
            <w:r w:rsidRPr="0018505B">
              <w:rPr>
                <w:spacing w:val="-2"/>
                <w:sz w:val="24"/>
              </w:rPr>
              <w:t>liter</w:t>
            </w:r>
          </w:p>
        </w:tc>
        <w:tc>
          <w:tcPr>
            <w:tcW w:w="1393" w:type="dxa"/>
          </w:tcPr>
          <w:p w14:paraId="44F42CB5" w14:textId="77777777" w:rsidR="006422A4" w:rsidRPr="0018505B" w:rsidRDefault="006422A4" w:rsidP="00B4041B">
            <w:pPr>
              <w:pStyle w:val="TableParagraph"/>
              <w:ind w:left="77"/>
              <w:rPr>
                <w:sz w:val="24"/>
              </w:rPr>
            </w:pPr>
            <w:r w:rsidRPr="0018505B">
              <w:rPr>
                <w:spacing w:val="-5"/>
                <w:sz w:val="24"/>
              </w:rPr>
              <w:t>374</w:t>
            </w:r>
          </w:p>
        </w:tc>
        <w:tc>
          <w:tcPr>
            <w:tcW w:w="1364" w:type="dxa"/>
          </w:tcPr>
          <w:p w14:paraId="6663ED6C" w14:textId="77777777" w:rsidR="006422A4" w:rsidRPr="0018505B" w:rsidRDefault="006422A4" w:rsidP="00B4041B">
            <w:pPr>
              <w:pStyle w:val="TableParagraph"/>
              <w:ind w:left="355"/>
              <w:rPr>
                <w:sz w:val="24"/>
              </w:rPr>
            </w:pPr>
            <w:r w:rsidRPr="0018505B">
              <w:rPr>
                <w:spacing w:val="-5"/>
                <w:sz w:val="24"/>
              </w:rPr>
              <w:t>475</w:t>
            </w:r>
          </w:p>
        </w:tc>
      </w:tr>
      <w:tr w:rsidR="0018505B" w:rsidRPr="0018505B" w14:paraId="146AA10F" w14:textId="77777777" w:rsidTr="00B4041B">
        <w:trPr>
          <w:trHeight w:val="336"/>
        </w:trPr>
        <w:tc>
          <w:tcPr>
            <w:tcW w:w="1390" w:type="dxa"/>
          </w:tcPr>
          <w:p w14:paraId="470E8323" w14:textId="77777777" w:rsidR="006422A4" w:rsidRPr="0018505B" w:rsidRDefault="006422A4" w:rsidP="00B4041B">
            <w:pPr>
              <w:pStyle w:val="TableParagraph"/>
              <w:rPr>
                <w:sz w:val="24"/>
              </w:rPr>
            </w:pPr>
            <w:r w:rsidRPr="0018505B">
              <w:rPr>
                <w:sz w:val="24"/>
              </w:rPr>
              <w:t xml:space="preserve">240 </w:t>
            </w:r>
            <w:proofErr w:type="gramStart"/>
            <w:r w:rsidRPr="0018505B">
              <w:rPr>
                <w:spacing w:val="-2"/>
                <w:sz w:val="24"/>
              </w:rPr>
              <w:t>liter</w:t>
            </w:r>
            <w:proofErr w:type="gramEnd"/>
          </w:p>
        </w:tc>
        <w:tc>
          <w:tcPr>
            <w:tcW w:w="1409" w:type="dxa"/>
          </w:tcPr>
          <w:p w14:paraId="12C9A178" w14:textId="77777777" w:rsidR="006422A4" w:rsidRPr="0018505B" w:rsidRDefault="006422A4" w:rsidP="00B4041B">
            <w:pPr>
              <w:pStyle w:val="TableParagraph"/>
              <w:ind w:left="92"/>
              <w:rPr>
                <w:sz w:val="24"/>
              </w:rPr>
            </w:pPr>
            <w:r w:rsidRPr="0018505B">
              <w:rPr>
                <w:spacing w:val="-5"/>
                <w:sz w:val="24"/>
              </w:rPr>
              <w:t>515</w:t>
            </w:r>
          </w:p>
        </w:tc>
        <w:tc>
          <w:tcPr>
            <w:tcW w:w="1704" w:type="dxa"/>
            <w:gridSpan w:val="2"/>
          </w:tcPr>
          <w:p w14:paraId="5C444492" w14:textId="77777777" w:rsidR="006422A4" w:rsidRPr="0018505B" w:rsidRDefault="006422A4" w:rsidP="00B4041B">
            <w:pPr>
              <w:pStyle w:val="TableParagraph"/>
              <w:ind w:left="357"/>
              <w:rPr>
                <w:sz w:val="24"/>
              </w:rPr>
            </w:pPr>
            <w:r w:rsidRPr="0018505B">
              <w:rPr>
                <w:spacing w:val="-5"/>
                <w:sz w:val="24"/>
              </w:rPr>
              <w:t>654</w:t>
            </w:r>
          </w:p>
        </w:tc>
        <w:tc>
          <w:tcPr>
            <w:tcW w:w="1742" w:type="dxa"/>
          </w:tcPr>
          <w:p w14:paraId="420775EC" w14:textId="77777777" w:rsidR="006422A4" w:rsidRPr="0018505B" w:rsidRDefault="006422A4" w:rsidP="00B4041B">
            <w:pPr>
              <w:pStyle w:val="TableParagraph"/>
              <w:ind w:left="386"/>
              <w:rPr>
                <w:sz w:val="24"/>
              </w:rPr>
            </w:pPr>
            <w:r w:rsidRPr="0018505B">
              <w:rPr>
                <w:sz w:val="24"/>
              </w:rPr>
              <w:t xml:space="preserve">240 </w:t>
            </w:r>
            <w:r w:rsidRPr="0018505B">
              <w:rPr>
                <w:spacing w:val="-2"/>
                <w:sz w:val="24"/>
              </w:rPr>
              <w:t>liter</w:t>
            </w:r>
          </w:p>
        </w:tc>
        <w:tc>
          <w:tcPr>
            <w:tcW w:w="1393" w:type="dxa"/>
          </w:tcPr>
          <w:p w14:paraId="3343B341" w14:textId="77777777" w:rsidR="006422A4" w:rsidRPr="0018505B" w:rsidRDefault="006422A4" w:rsidP="00B4041B">
            <w:pPr>
              <w:pStyle w:val="TableParagraph"/>
              <w:ind w:left="77"/>
              <w:rPr>
                <w:sz w:val="24"/>
              </w:rPr>
            </w:pPr>
            <w:r w:rsidRPr="0018505B">
              <w:rPr>
                <w:spacing w:val="-5"/>
                <w:sz w:val="24"/>
              </w:rPr>
              <w:t>630</w:t>
            </w:r>
          </w:p>
        </w:tc>
        <w:tc>
          <w:tcPr>
            <w:tcW w:w="1364" w:type="dxa"/>
          </w:tcPr>
          <w:p w14:paraId="47409A42" w14:textId="77777777" w:rsidR="006422A4" w:rsidRPr="0018505B" w:rsidRDefault="006422A4" w:rsidP="00B4041B">
            <w:pPr>
              <w:pStyle w:val="TableParagraph"/>
              <w:ind w:left="355"/>
              <w:rPr>
                <w:sz w:val="24"/>
              </w:rPr>
            </w:pPr>
            <w:r w:rsidRPr="0018505B">
              <w:rPr>
                <w:spacing w:val="-5"/>
                <w:sz w:val="24"/>
              </w:rPr>
              <w:t>800</w:t>
            </w:r>
          </w:p>
        </w:tc>
      </w:tr>
      <w:tr w:rsidR="0018505B" w:rsidRPr="0018505B" w14:paraId="116206B4" w14:textId="77777777" w:rsidTr="00B4041B">
        <w:trPr>
          <w:trHeight w:val="335"/>
        </w:trPr>
        <w:tc>
          <w:tcPr>
            <w:tcW w:w="1390" w:type="dxa"/>
          </w:tcPr>
          <w:p w14:paraId="59B17013" w14:textId="77777777" w:rsidR="006422A4" w:rsidRPr="0018505B" w:rsidRDefault="006422A4" w:rsidP="00B4041B">
            <w:pPr>
              <w:pStyle w:val="TableParagraph"/>
              <w:rPr>
                <w:sz w:val="24"/>
              </w:rPr>
            </w:pPr>
            <w:r w:rsidRPr="0018505B">
              <w:rPr>
                <w:sz w:val="24"/>
              </w:rPr>
              <w:t xml:space="preserve">360 </w:t>
            </w:r>
            <w:proofErr w:type="gramStart"/>
            <w:r w:rsidRPr="0018505B">
              <w:rPr>
                <w:spacing w:val="-2"/>
                <w:sz w:val="24"/>
              </w:rPr>
              <w:t>liter</w:t>
            </w:r>
            <w:proofErr w:type="gramEnd"/>
          </w:p>
        </w:tc>
        <w:tc>
          <w:tcPr>
            <w:tcW w:w="1409" w:type="dxa"/>
          </w:tcPr>
          <w:p w14:paraId="07256884" w14:textId="77777777" w:rsidR="006422A4" w:rsidRPr="0018505B" w:rsidRDefault="006422A4" w:rsidP="00B4041B">
            <w:pPr>
              <w:pStyle w:val="TableParagraph"/>
              <w:ind w:left="92"/>
              <w:rPr>
                <w:sz w:val="24"/>
              </w:rPr>
            </w:pPr>
            <w:r w:rsidRPr="0018505B">
              <w:rPr>
                <w:spacing w:val="-5"/>
                <w:sz w:val="24"/>
              </w:rPr>
              <w:t>755</w:t>
            </w:r>
          </w:p>
        </w:tc>
        <w:tc>
          <w:tcPr>
            <w:tcW w:w="1704" w:type="dxa"/>
            <w:gridSpan w:val="2"/>
          </w:tcPr>
          <w:p w14:paraId="41273ABD" w14:textId="77777777" w:rsidR="006422A4" w:rsidRPr="0018505B" w:rsidRDefault="006422A4" w:rsidP="00B4041B">
            <w:pPr>
              <w:pStyle w:val="TableParagraph"/>
              <w:ind w:left="357"/>
              <w:rPr>
                <w:sz w:val="24"/>
              </w:rPr>
            </w:pPr>
            <w:r w:rsidRPr="0018505B">
              <w:rPr>
                <w:spacing w:val="-5"/>
                <w:sz w:val="24"/>
              </w:rPr>
              <w:t>959</w:t>
            </w:r>
          </w:p>
        </w:tc>
        <w:tc>
          <w:tcPr>
            <w:tcW w:w="1742" w:type="dxa"/>
          </w:tcPr>
          <w:p w14:paraId="190533A3" w14:textId="77777777" w:rsidR="006422A4" w:rsidRPr="0018505B" w:rsidRDefault="006422A4" w:rsidP="00B4041B">
            <w:pPr>
              <w:pStyle w:val="TableParagraph"/>
              <w:ind w:left="386"/>
              <w:rPr>
                <w:sz w:val="24"/>
              </w:rPr>
            </w:pPr>
            <w:r w:rsidRPr="0018505B">
              <w:rPr>
                <w:sz w:val="24"/>
              </w:rPr>
              <w:t xml:space="preserve">360 </w:t>
            </w:r>
            <w:r w:rsidRPr="0018505B">
              <w:rPr>
                <w:spacing w:val="-2"/>
                <w:sz w:val="24"/>
              </w:rPr>
              <w:t>liter</w:t>
            </w:r>
          </w:p>
        </w:tc>
        <w:tc>
          <w:tcPr>
            <w:tcW w:w="1393" w:type="dxa"/>
          </w:tcPr>
          <w:p w14:paraId="779AB8EC" w14:textId="77777777" w:rsidR="006422A4" w:rsidRPr="0018505B" w:rsidRDefault="006422A4" w:rsidP="00B4041B">
            <w:pPr>
              <w:pStyle w:val="TableParagraph"/>
              <w:ind w:left="77"/>
              <w:rPr>
                <w:sz w:val="24"/>
              </w:rPr>
            </w:pPr>
            <w:r w:rsidRPr="0018505B">
              <w:rPr>
                <w:spacing w:val="-5"/>
                <w:sz w:val="24"/>
              </w:rPr>
              <w:t>924</w:t>
            </w:r>
          </w:p>
        </w:tc>
        <w:tc>
          <w:tcPr>
            <w:tcW w:w="1364" w:type="dxa"/>
          </w:tcPr>
          <w:p w14:paraId="05B5253B" w14:textId="77777777" w:rsidR="006422A4" w:rsidRPr="0018505B" w:rsidRDefault="006422A4" w:rsidP="00B4041B">
            <w:pPr>
              <w:pStyle w:val="TableParagraph"/>
              <w:ind w:left="355"/>
              <w:rPr>
                <w:sz w:val="24"/>
              </w:rPr>
            </w:pPr>
            <w:r w:rsidRPr="0018505B">
              <w:rPr>
                <w:spacing w:val="-4"/>
                <w:sz w:val="24"/>
              </w:rPr>
              <w:t>1173</w:t>
            </w:r>
          </w:p>
        </w:tc>
      </w:tr>
      <w:tr w:rsidR="0018505B" w:rsidRPr="0018505B" w14:paraId="08A8DAF8" w14:textId="77777777" w:rsidTr="00B4041B">
        <w:trPr>
          <w:trHeight w:val="336"/>
        </w:trPr>
        <w:tc>
          <w:tcPr>
            <w:tcW w:w="1390" w:type="dxa"/>
          </w:tcPr>
          <w:p w14:paraId="78A7D8B1" w14:textId="77777777" w:rsidR="006422A4" w:rsidRPr="0018505B" w:rsidRDefault="006422A4" w:rsidP="00B4041B">
            <w:pPr>
              <w:pStyle w:val="TableParagraph"/>
              <w:rPr>
                <w:sz w:val="24"/>
              </w:rPr>
            </w:pPr>
            <w:r w:rsidRPr="0018505B">
              <w:rPr>
                <w:sz w:val="24"/>
              </w:rPr>
              <w:t xml:space="preserve">660 </w:t>
            </w:r>
            <w:proofErr w:type="gramStart"/>
            <w:r w:rsidRPr="0018505B">
              <w:rPr>
                <w:spacing w:val="-2"/>
                <w:sz w:val="24"/>
              </w:rPr>
              <w:t>liter</w:t>
            </w:r>
            <w:proofErr w:type="gramEnd"/>
          </w:p>
        </w:tc>
        <w:tc>
          <w:tcPr>
            <w:tcW w:w="1409" w:type="dxa"/>
          </w:tcPr>
          <w:p w14:paraId="5A30EC12" w14:textId="77777777" w:rsidR="006422A4" w:rsidRPr="0018505B" w:rsidRDefault="006422A4" w:rsidP="00B4041B">
            <w:pPr>
              <w:pStyle w:val="TableParagraph"/>
              <w:ind w:left="92"/>
              <w:rPr>
                <w:sz w:val="24"/>
              </w:rPr>
            </w:pPr>
            <w:r w:rsidRPr="0018505B">
              <w:rPr>
                <w:spacing w:val="-4"/>
                <w:sz w:val="24"/>
              </w:rPr>
              <w:t>1525</w:t>
            </w:r>
          </w:p>
        </w:tc>
        <w:tc>
          <w:tcPr>
            <w:tcW w:w="1704" w:type="dxa"/>
            <w:gridSpan w:val="2"/>
          </w:tcPr>
          <w:p w14:paraId="21DD4C6D" w14:textId="77777777" w:rsidR="006422A4" w:rsidRPr="0018505B" w:rsidRDefault="006422A4" w:rsidP="00B4041B">
            <w:pPr>
              <w:pStyle w:val="TableParagraph"/>
              <w:ind w:left="357"/>
              <w:rPr>
                <w:sz w:val="24"/>
              </w:rPr>
            </w:pPr>
            <w:r w:rsidRPr="0018505B">
              <w:rPr>
                <w:spacing w:val="-4"/>
                <w:sz w:val="24"/>
              </w:rPr>
              <w:t>1937</w:t>
            </w:r>
          </w:p>
        </w:tc>
        <w:tc>
          <w:tcPr>
            <w:tcW w:w="1742" w:type="dxa"/>
          </w:tcPr>
          <w:p w14:paraId="41C9BBED" w14:textId="77777777" w:rsidR="006422A4" w:rsidRPr="0018505B" w:rsidRDefault="006422A4" w:rsidP="00B4041B">
            <w:pPr>
              <w:pStyle w:val="TableParagraph"/>
              <w:ind w:left="386"/>
              <w:rPr>
                <w:sz w:val="24"/>
              </w:rPr>
            </w:pPr>
            <w:r w:rsidRPr="0018505B">
              <w:rPr>
                <w:sz w:val="24"/>
              </w:rPr>
              <w:t xml:space="preserve">660 </w:t>
            </w:r>
            <w:r w:rsidRPr="0018505B">
              <w:rPr>
                <w:spacing w:val="-2"/>
                <w:sz w:val="24"/>
              </w:rPr>
              <w:t>liter</w:t>
            </w:r>
          </w:p>
        </w:tc>
        <w:tc>
          <w:tcPr>
            <w:tcW w:w="1393" w:type="dxa"/>
          </w:tcPr>
          <w:p w14:paraId="733B5421" w14:textId="77777777" w:rsidR="006422A4" w:rsidRPr="0018505B" w:rsidRDefault="006422A4" w:rsidP="00B4041B">
            <w:pPr>
              <w:pStyle w:val="TableParagraph"/>
              <w:ind w:left="77"/>
              <w:rPr>
                <w:sz w:val="24"/>
              </w:rPr>
            </w:pPr>
            <w:r w:rsidRPr="0018505B">
              <w:rPr>
                <w:spacing w:val="-4"/>
                <w:sz w:val="24"/>
              </w:rPr>
              <w:t>1865</w:t>
            </w:r>
          </w:p>
        </w:tc>
        <w:tc>
          <w:tcPr>
            <w:tcW w:w="1364" w:type="dxa"/>
          </w:tcPr>
          <w:p w14:paraId="46175872" w14:textId="77777777" w:rsidR="006422A4" w:rsidRPr="0018505B" w:rsidRDefault="006422A4" w:rsidP="00B4041B">
            <w:pPr>
              <w:pStyle w:val="TableParagraph"/>
              <w:ind w:left="355"/>
              <w:rPr>
                <w:sz w:val="24"/>
              </w:rPr>
            </w:pPr>
            <w:r w:rsidRPr="0018505B">
              <w:rPr>
                <w:spacing w:val="-4"/>
                <w:sz w:val="24"/>
              </w:rPr>
              <w:t>2369</w:t>
            </w:r>
          </w:p>
        </w:tc>
      </w:tr>
      <w:tr w:rsidR="0018505B" w:rsidRPr="0018505B" w14:paraId="10E3D73E" w14:textId="77777777" w:rsidTr="00B4041B">
        <w:trPr>
          <w:trHeight w:val="336"/>
        </w:trPr>
        <w:tc>
          <w:tcPr>
            <w:tcW w:w="1390" w:type="dxa"/>
          </w:tcPr>
          <w:p w14:paraId="50E50F7E" w14:textId="77777777" w:rsidR="006422A4" w:rsidRPr="0018505B" w:rsidRDefault="006422A4" w:rsidP="00B4041B">
            <w:pPr>
              <w:pStyle w:val="TableParagraph"/>
              <w:rPr>
                <w:sz w:val="24"/>
              </w:rPr>
            </w:pPr>
            <w:r w:rsidRPr="0018505B">
              <w:rPr>
                <w:sz w:val="24"/>
              </w:rPr>
              <w:t xml:space="preserve">770 </w:t>
            </w:r>
            <w:proofErr w:type="gramStart"/>
            <w:r w:rsidRPr="0018505B">
              <w:rPr>
                <w:spacing w:val="-2"/>
                <w:sz w:val="24"/>
              </w:rPr>
              <w:t>liter</w:t>
            </w:r>
            <w:proofErr w:type="gramEnd"/>
          </w:p>
        </w:tc>
        <w:tc>
          <w:tcPr>
            <w:tcW w:w="1409" w:type="dxa"/>
          </w:tcPr>
          <w:p w14:paraId="7E9045D6" w14:textId="77777777" w:rsidR="006422A4" w:rsidRPr="0018505B" w:rsidRDefault="006422A4" w:rsidP="00B4041B">
            <w:pPr>
              <w:pStyle w:val="TableParagraph"/>
              <w:ind w:left="92"/>
              <w:rPr>
                <w:sz w:val="24"/>
              </w:rPr>
            </w:pPr>
            <w:r w:rsidRPr="0018505B">
              <w:rPr>
                <w:spacing w:val="-4"/>
                <w:sz w:val="24"/>
              </w:rPr>
              <w:t>1768</w:t>
            </w:r>
          </w:p>
        </w:tc>
        <w:tc>
          <w:tcPr>
            <w:tcW w:w="1704" w:type="dxa"/>
            <w:gridSpan w:val="2"/>
          </w:tcPr>
          <w:p w14:paraId="7FD4269D" w14:textId="77777777" w:rsidR="006422A4" w:rsidRPr="0018505B" w:rsidRDefault="006422A4" w:rsidP="00B4041B">
            <w:pPr>
              <w:pStyle w:val="TableParagraph"/>
              <w:ind w:left="357"/>
              <w:rPr>
                <w:sz w:val="24"/>
              </w:rPr>
            </w:pPr>
            <w:r w:rsidRPr="0018505B">
              <w:rPr>
                <w:spacing w:val="-4"/>
                <w:sz w:val="24"/>
              </w:rPr>
              <w:t>2245</w:t>
            </w:r>
          </w:p>
        </w:tc>
        <w:tc>
          <w:tcPr>
            <w:tcW w:w="1742" w:type="dxa"/>
          </w:tcPr>
          <w:p w14:paraId="08DA4941" w14:textId="77777777" w:rsidR="006422A4" w:rsidRPr="0018505B" w:rsidRDefault="006422A4" w:rsidP="00B4041B">
            <w:pPr>
              <w:pStyle w:val="TableParagraph"/>
              <w:ind w:left="386"/>
              <w:rPr>
                <w:sz w:val="24"/>
              </w:rPr>
            </w:pPr>
            <w:r w:rsidRPr="0018505B">
              <w:rPr>
                <w:sz w:val="24"/>
              </w:rPr>
              <w:t xml:space="preserve">770 </w:t>
            </w:r>
            <w:r w:rsidRPr="0018505B">
              <w:rPr>
                <w:spacing w:val="-2"/>
                <w:sz w:val="24"/>
              </w:rPr>
              <w:t>liter</w:t>
            </w:r>
          </w:p>
        </w:tc>
        <w:tc>
          <w:tcPr>
            <w:tcW w:w="1393" w:type="dxa"/>
          </w:tcPr>
          <w:p w14:paraId="3938EB9A" w14:textId="77777777" w:rsidR="006422A4" w:rsidRPr="0018505B" w:rsidRDefault="006422A4" w:rsidP="00B4041B">
            <w:pPr>
              <w:pStyle w:val="TableParagraph"/>
              <w:ind w:left="77"/>
              <w:rPr>
                <w:sz w:val="24"/>
              </w:rPr>
            </w:pPr>
            <w:r w:rsidRPr="0018505B">
              <w:rPr>
                <w:spacing w:val="-4"/>
                <w:sz w:val="24"/>
              </w:rPr>
              <w:t>2162</w:t>
            </w:r>
          </w:p>
        </w:tc>
        <w:tc>
          <w:tcPr>
            <w:tcW w:w="1364" w:type="dxa"/>
          </w:tcPr>
          <w:p w14:paraId="57B33422" w14:textId="77777777" w:rsidR="006422A4" w:rsidRPr="0018505B" w:rsidRDefault="006422A4" w:rsidP="00B4041B">
            <w:pPr>
              <w:pStyle w:val="TableParagraph"/>
              <w:ind w:left="355"/>
              <w:rPr>
                <w:sz w:val="24"/>
              </w:rPr>
            </w:pPr>
            <w:r w:rsidRPr="0018505B">
              <w:rPr>
                <w:spacing w:val="-4"/>
                <w:sz w:val="24"/>
              </w:rPr>
              <w:t>2746</w:t>
            </w:r>
          </w:p>
        </w:tc>
      </w:tr>
      <w:tr w:rsidR="006422A4" w:rsidRPr="0018505B" w14:paraId="1815535A" w14:textId="77777777" w:rsidTr="00B4041B">
        <w:trPr>
          <w:trHeight w:val="301"/>
        </w:trPr>
        <w:tc>
          <w:tcPr>
            <w:tcW w:w="1390" w:type="dxa"/>
          </w:tcPr>
          <w:p w14:paraId="0FC525AA" w14:textId="77777777" w:rsidR="006422A4" w:rsidRPr="0018505B" w:rsidRDefault="006422A4" w:rsidP="00B4041B">
            <w:pPr>
              <w:pStyle w:val="TableParagraph"/>
              <w:spacing w:line="256" w:lineRule="exact"/>
              <w:rPr>
                <w:sz w:val="24"/>
              </w:rPr>
            </w:pPr>
            <w:r w:rsidRPr="0018505B">
              <w:rPr>
                <w:sz w:val="24"/>
              </w:rPr>
              <w:t xml:space="preserve">1100 </w:t>
            </w:r>
            <w:r w:rsidRPr="0018505B">
              <w:rPr>
                <w:spacing w:val="-2"/>
                <w:sz w:val="24"/>
              </w:rPr>
              <w:t>liter</w:t>
            </w:r>
          </w:p>
        </w:tc>
        <w:tc>
          <w:tcPr>
            <w:tcW w:w="1409" w:type="dxa"/>
          </w:tcPr>
          <w:p w14:paraId="1942B0D2" w14:textId="77777777" w:rsidR="006422A4" w:rsidRPr="0018505B" w:rsidRDefault="006422A4" w:rsidP="00B4041B">
            <w:pPr>
              <w:pStyle w:val="TableParagraph"/>
              <w:spacing w:line="256" w:lineRule="exact"/>
              <w:ind w:left="92"/>
              <w:rPr>
                <w:sz w:val="24"/>
              </w:rPr>
            </w:pPr>
            <w:r w:rsidRPr="0018505B">
              <w:rPr>
                <w:spacing w:val="-4"/>
                <w:sz w:val="24"/>
              </w:rPr>
              <w:t>2527</w:t>
            </w:r>
          </w:p>
        </w:tc>
        <w:tc>
          <w:tcPr>
            <w:tcW w:w="1704" w:type="dxa"/>
            <w:gridSpan w:val="2"/>
          </w:tcPr>
          <w:p w14:paraId="2E861566" w14:textId="77777777" w:rsidR="006422A4" w:rsidRPr="0018505B" w:rsidRDefault="006422A4" w:rsidP="00B4041B">
            <w:pPr>
              <w:pStyle w:val="TableParagraph"/>
              <w:spacing w:line="256" w:lineRule="exact"/>
              <w:ind w:left="357"/>
              <w:rPr>
                <w:sz w:val="24"/>
              </w:rPr>
            </w:pPr>
            <w:r w:rsidRPr="0018505B">
              <w:rPr>
                <w:spacing w:val="-4"/>
                <w:sz w:val="24"/>
              </w:rPr>
              <w:t>3209</w:t>
            </w:r>
          </w:p>
        </w:tc>
        <w:tc>
          <w:tcPr>
            <w:tcW w:w="1742" w:type="dxa"/>
          </w:tcPr>
          <w:p w14:paraId="68EFAADE" w14:textId="77777777" w:rsidR="006422A4" w:rsidRPr="0018505B" w:rsidRDefault="006422A4" w:rsidP="00B4041B">
            <w:pPr>
              <w:pStyle w:val="TableParagraph"/>
              <w:spacing w:line="256" w:lineRule="exact"/>
              <w:ind w:left="386"/>
              <w:rPr>
                <w:sz w:val="24"/>
              </w:rPr>
            </w:pPr>
            <w:r w:rsidRPr="0018505B">
              <w:rPr>
                <w:sz w:val="24"/>
              </w:rPr>
              <w:t xml:space="preserve">1100 </w:t>
            </w:r>
            <w:r w:rsidRPr="0018505B">
              <w:rPr>
                <w:spacing w:val="-2"/>
                <w:sz w:val="24"/>
              </w:rPr>
              <w:t>liter</w:t>
            </w:r>
          </w:p>
        </w:tc>
        <w:tc>
          <w:tcPr>
            <w:tcW w:w="1393" w:type="dxa"/>
          </w:tcPr>
          <w:p w14:paraId="4D7AE50F" w14:textId="77777777" w:rsidR="006422A4" w:rsidRPr="0018505B" w:rsidRDefault="006422A4" w:rsidP="00B4041B">
            <w:pPr>
              <w:pStyle w:val="TableParagraph"/>
              <w:spacing w:line="256" w:lineRule="exact"/>
              <w:ind w:left="77"/>
              <w:rPr>
                <w:sz w:val="24"/>
              </w:rPr>
            </w:pPr>
            <w:r w:rsidRPr="0018505B">
              <w:rPr>
                <w:spacing w:val="-4"/>
                <w:sz w:val="24"/>
              </w:rPr>
              <w:t>3090</w:t>
            </w:r>
          </w:p>
        </w:tc>
        <w:tc>
          <w:tcPr>
            <w:tcW w:w="1364" w:type="dxa"/>
          </w:tcPr>
          <w:p w14:paraId="7EB24531" w14:textId="77777777" w:rsidR="006422A4" w:rsidRPr="0018505B" w:rsidRDefault="006422A4" w:rsidP="00B4041B">
            <w:pPr>
              <w:pStyle w:val="TableParagraph"/>
              <w:spacing w:line="256" w:lineRule="exact"/>
              <w:ind w:left="355"/>
              <w:rPr>
                <w:sz w:val="24"/>
              </w:rPr>
            </w:pPr>
            <w:r w:rsidRPr="0018505B">
              <w:rPr>
                <w:spacing w:val="-4"/>
                <w:sz w:val="24"/>
              </w:rPr>
              <w:t>3924</w:t>
            </w:r>
          </w:p>
        </w:tc>
      </w:tr>
    </w:tbl>
    <w:p w14:paraId="052B6290" w14:textId="77777777" w:rsidR="006422A4" w:rsidRPr="0018505B" w:rsidRDefault="006422A4" w:rsidP="006422A4">
      <w:pPr>
        <w:pStyle w:val="Szvegtrzs"/>
        <w:spacing w:before="295"/>
        <w:rPr>
          <w:b/>
          <w:sz w:val="27"/>
        </w:rPr>
      </w:pPr>
    </w:p>
    <w:p w14:paraId="6C70F0FF" w14:textId="77777777" w:rsidR="006422A4" w:rsidRPr="0018505B" w:rsidRDefault="006422A4" w:rsidP="006422A4">
      <w:pPr>
        <w:pStyle w:val="Szvegtrzs"/>
        <w:ind w:left="116" w:right="115"/>
        <w:jc w:val="both"/>
      </w:pPr>
      <w:r w:rsidRPr="0018505B">
        <w:t>A</w:t>
      </w:r>
      <w:r w:rsidRPr="0018505B">
        <w:rPr>
          <w:spacing w:val="-15"/>
        </w:rPr>
        <w:t xml:space="preserve"> </w:t>
      </w:r>
      <w:r w:rsidRPr="0018505B">
        <w:t>fenti</w:t>
      </w:r>
      <w:r w:rsidRPr="0018505B">
        <w:rPr>
          <w:spacing w:val="-15"/>
        </w:rPr>
        <w:t xml:space="preserve"> </w:t>
      </w:r>
      <w:r w:rsidRPr="0018505B">
        <w:t>díjak</w:t>
      </w:r>
      <w:r w:rsidRPr="0018505B">
        <w:rPr>
          <w:spacing w:val="-15"/>
        </w:rPr>
        <w:t xml:space="preserve"> </w:t>
      </w:r>
      <w:r w:rsidRPr="0018505B">
        <w:t>járatnapokon</w:t>
      </w:r>
      <w:r w:rsidRPr="0018505B">
        <w:rPr>
          <w:spacing w:val="-15"/>
        </w:rPr>
        <w:t xml:space="preserve"> </w:t>
      </w:r>
      <w:r w:rsidRPr="0018505B">
        <w:t>a</w:t>
      </w:r>
      <w:r w:rsidRPr="0018505B">
        <w:rPr>
          <w:spacing w:val="-15"/>
        </w:rPr>
        <w:t xml:space="preserve"> </w:t>
      </w:r>
      <w:r w:rsidRPr="0018505B">
        <w:t>járatot</w:t>
      </w:r>
      <w:r w:rsidRPr="0018505B">
        <w:rPr>
          <w:spacing w:val="-15"/>
        </w:rPr>
        <w:t xml:space="preserve"> </w:t>
      </w:r>
      <w:r w:rsidRPr="0018505B">
        <w:t>megelőző</w:t>
      </w:r>
      <w:r w:rsidRPr="0018505B">
        <w:rPr>
          <w:spacing w:val="-15"/>
        </w:rPr>
        <w:t xml:space="preserve"> </w:t>
      </w:r>
      <w:r w:rsidRPr="0018505B">
        <w:t>bejelentés</w:t>
      </w:r>
      <w:r w:rsidRPr="0018505B">
        <w:rPr>
          <w:spacing w:val="-15"/>
        </w:rPr>
        <w:t xml:space="preserve"> </w:t>
      </w:r>
      <w:r w:rsidRPr="0018505B">
        <w:t>alapján</w:t>
      </w:r>
      <w:r w:rsidRPr="0018505B">
        <w:rPr>
          <w:spacing w:val="-15"/>
        </w:rPr>
        <w:t xml:space="preserve"> </w:t>
      </w:r>
      <w:r w:rsidRPr="0018505B">
        <w:t>történő</w:t>
      </w:r>
      <w:r w:rsidRPr="0018505B">
        <w:rPr>
          <w:spacing w:val="-14"/>
        </w:rPr>
        <w:t xml:space="preserve"> </w:t>
      </w:r>
      <w:r w:rsidRPr="0018505B">
        <w:t>ürítésre</w:t>
      </w:r>
      <w:r w:rsidRPr="0018505B">
        <w:rPr>
          <w:spacing w:val="-15"/>
        </w:rPr>
        <w:t xml:space="preserve"> </w:t>
      </w:r>
      <w:r w:rsidRPr="0018505B">
        <w:t>is</w:t>
      </w:r>
      <w:r w:rsidRPr="0018505B">
        <w:rPr>
          <w:spacing w:val="-15"/>
        </w:rPr>
        <w:t xml:space="preserve"> </w:t>
      </w:r>
      <w:r w:rsidRPr="0018505B">
        <w:lastRenderedPageBreak/>
        <w:t>vonatkoznak. Az ürítés írásos megrendelés vagy telefonos bejelentés alapján történik és teljesítményigazolást</w:t>
      </w:r>
      <w:r w:rsidRPr="0018505B">
        <w:rPr>
          <w:spacing w:val="-4"/>
        </w:rPr>
        <w:t xml:space="preserve"> </w:t>
      </w:r>
      <w:r w:rsidRPr="0018505B">
        <w:t>kell</w:t>
      </w:r>
      <w:r w:rsidRPr="0018505B">
        <w:rPr>
          <w:spacing w:val="-4"/>
        </w:rPr>
        <w:t xml:space="preserve"> </w:t>
      </w:r>
      <w:r w:rsidRPr="0018505B">
        <w:t>a</w:t>
      </w:r>
      <w:r w:rsidRPr="0018505B">
        <w:rPr>
          <w:spacing w:val="-5"/>
        </w:rPr>
        <w:t xml:space="preserve"> </w:t>
      </w:r>
      <w:r w:rsidRPr="0018505B">
        <w:t>megrendelővel</w:t>
      </w:r>
      <w:r w:rsidRPr="0018505B">
        <w:rPr>
          <w:spacing w:val="-4"/>
        </w:rPr>
        <w:t xml:space="preserve"> </w:t>
      </w:r>
      <w:r w:rsidRPr="0018505B">
        <w:t>aláíratni.</w:t>
      </w:r>
      <w:r w:rsidRPr="0018505B">
        <w:rPr>
          <w:spacing w:val="-2"/>
        </w:rPr>
        <w:t xml:space="preserve"> </w:t>
      </w:r>
      <w:r w:rsidRPr="0018505B">
        <w:rPr>
          <w:b/>
        </w:rPr>
        <w:t>Fekete</w:t>
      </w:r>
      <w:r w:rsidRPr="0018505B">
        <w:rPr>
          <w:b/>
          <w:spacing w:val="-6"/>
        </w:rPr>
        <w:t xml:space="preserve"> </w:t>
      </w:r>
      <w:r w:rsidRPr="0018505B">
        <w:rPr>
          <w:b/>
        </w:rPr>
        <w:t>színű</w:t>
      </w:r>
      <w:r w:rsidRPr="0018505B">
        <w:rPr>
          <w:b/>
          <w:spacing w:val="-3"/>
        </w:rPr>
        <w:t xml:space="preserve"> </w:t>
      </w:r>
      <w:r w:rsidRPr="0018505B">
        <w:t>SZOVA</w:t>
      </w:r>
      <w:r w:rsidRPr="0018505B">
        <w:rPr>
          <w:spacing w:val="-3"/>
        </w:rPr>
        <w:t xml:space="preserve"> </w:t>
      </w:r>
      <w:r w:rsidRPr="0018505B">
        <w:t>emblémás</w:t>
      </w:r>
      <w:r w:rsidRPr="0018505B">
        <w:rPr>
          <w:spacing w:val="-5"/>
        </w:rPr>
        <w:t xml:space="preserve"> </w:t>
      </w:r>
      <w:r w:rsidRPr="0018505B">
        <w:t>zsák</w:t>
      </w:r>
      <w:r w:rsidRPr="0018505B">
        <w:rPr>
          <w:spacing w:val="-2"/>
        </w:rPr>
        <w:t xml:space="preserve"> </w:t>
      </w:r>
      <w:r w:rsidRPr="0018505B">
        <w:t>ára (háztartási</w:t>
      </w:r>
      <w:r w:rsidRPr="0018505B">
        <w:rPr>
          <w:spacing w:val="-1"/>
        </w:rPr>
        <w:t xml:space="preserve"> </w:t>
      </w:r>
      <w:r w:rsidRPr="0018505B">
        <w:t>hulladék</w:t>
      </w:r>
      <w:r w:rsidRPr="0018505B">
        <w:rPr>
          <w:spacing w:val="-1"/>
        </w:rPr>
        <w:t xml:space="preserve"> </w:t>
      </w:r>
      <w:r w:rsidRPr="0018505B">
        <w:t>szállításához):</w:t>
      </w:r>
      <w:r w:rsidRPr="0018505B">
        <w:rPr>
          <w:spacing w:val="-2"/>
        </w:rPr>
        <w:t xml:space="preserve"> </w:t>
      </w:r>
      <w:r w:rsidRPr="0018505B">
        <w:t>nettó</w:t>
      </w:r>
      <w:r w:rsidRPr="0018505B">
        <w:rPr>
          <w:spacing w:val="-1"/>
        </w:rPr>
        <w:t xml:space="preserve"> </w:t>
      </w:r>
      <w:r w:rsidRPr="0018505B">
        <w:t>277 Ft azaz</w:t>
      </w:r>
      <w:r w:rsidRPr="0018505B">
        <w:rPr>
          <w:spacing w:val="-2"/>
        </w:rPr>
        <w:t xml:space="preserve"> </w:t>
      </w:r>
      <w:r w:rsidRPr="0018505B">
        <w:t>bruttó</w:t>
      </w:r>
      <w:r w:rsidRPr="0018505B">
        <w:rPr>
          <w:spacing w:val="-1"/>
        </w:rPr>
        <w:t xml:space="preserve"> </w:t>
      </w:r>
      <w:r w:rsidRPr="0018505B">
        <w:t>352 Ft</w:t>
      </w:r>
      <w:r w:rsidRPr="0018505B">
        <w:rPr>
          <w:spacing w:val="-1"/>
        </w:rPr>
        <w:t xml:space="preserve"> </w:t>
      </w:r>
      <w:r w:rsidRPr="0018505B">
        <w:t>Az edényzet</w:t>
      </w:r>
      <w:r w:rsidRPr="0018505B">
        <w:rPr>
          <w:spacing w:val="-1"/>
        </w:rPr>
        <w:t xml:space="preserve"> </w:t>
      </w:r>
      <w:r w:rsidRPr="0018505B">
        <w:t>ki-</w:t>
      </w:r>
      <w:r w:rsidRPr="0018505B">
        <w:rPr>
          <w:spacing w:val="-2"/>
        </w:rPr>
        <w:t xml:space="preserve"> </w:t>
      </w:r>
      <w:r w:rsidRPr="0018505B">
        <w:t>és</w:t>
      </w:r>
      <w:r w:rsidRPr="0018505B">
        <w:rPr>
          <w:spacing w:val="-1"/>
        </w:rPr>
        <w:t xml:space="preserve"> </w:t>
      </w:r>
      <w:r w:rsidRPr="0018505B">
        <w:t>berakási díja: 40 Ft/db/alkalom + ÁFA.</w:t>
      </w:r>
    </w:p>
    <w:p w14:paraId="43DA59CD" w14:textId="77777777" w:rsidR="006422A4" w:rsidRPr="0018505B" w:rsidRDefault="006422A4" w:rsidP="006422A4">
      <w:pPr>
        <w:pStyle w:val="Szvegtrzs"/>
        <w:spacing w:before="7"/>
      </w:pPr>
    </w:p>
    <w:p w14:paraId="7810FBB7" w14:textId="53CBED94" w:rsidR="006422A4" w:rsidRPr="0018505B" w:rsidRDefault="006422A4" w:rsidP="0048207C">
      <w:pPr>
        <w:rPr>
          <w:rFonts w:ascii="Times New Roman" w:hAnsi="Times New Roman" w:cs="Times New Roman"/>
          <w:sz w:val="24"/>
          <w:szCs w:val="24"/>
        </w:rPr>
      </w:pPr>
    </w:p>
    <w:p w14:paraId="1C0DFCEC" w14:textId="77777777" w:rsidR="006422A4" w:rsidRPr="0018505B" w:rsidRDefault="006422A4" w:rsidP="006422A4">
      <w:pPr>
        <w:pStyle w:val="Cm"/>
        <w:rPr>
          <w:sz w:val="24"/>
          <w:szCs w:val="24"/>
        </w:rPr>
      </w:pPr>
      <w:r w:rsidRPr="0018505B">
        <w:rPr>
          <w:sz w:val="24"/>
          <w:szCs w:val="24"/>
        </w:rPr>
        <w:t>Ürítési</w:t>
      </w:r>
      <w:r w:rsidRPr="0018505B">
        <w:rPr>
          <w:spacing w:val="-2"/>
          <w:sz w:val="24"/>
          <w:szCs w:val="24"/>
        </w:rPr>
        <w:t xml:space="preserve"> </w:t>
      </w:r>
      <w:r w:rsidRPr="0018505B">
        <w:rPr>
          <w:sz w:val="24"/>
          <w:szCs w:val="24"/>
        </w:rPr>
        <w:t>díjak</w:t>
      </w:r>
      <w:r w:rsidRPr="0018505B">
        <w:rPr>
          <w:spacing w:val="-1"/>
          <w:sz w:val="24"/>
          <w:szCs w:val="24"/>
        </w:rPr>
        <w:t xml:space="preserve"> </w:t>
      </w:r>
      <w:r w:rsidRPr="0018505B">
        <w:rPr>
          <w:sz w:val="24"/>
          <w:szCs w:val="24"/>
        </w:rPr>
        <w:t>vidéken</w:t>
      </w:r>
    </w:p>
    <w:p w14:paraId="5FACBAA8" w14:textId="77777777" w:rsidR="006422A4" w:rsidRPr="0018505B" w:rsidRDefault="006422A4" w:rsidP="0048207C">
      <w:pPr>
        <w:pStyle w:val="Szvegtrzs"/>
        <w:spacing w:before="280"/>
        <w:ind w:left="116" w:right="841"/>
        <w:jc w:val="both"/>
      </w:pPr>
      <w:r w:rsidRPr="0018505B">
        <w:t>Az alábbi táblázat tartalmazza vidéki településeinken a közszolgáltatás keretében</w:t>
      </w:r>
      <w:r w:rsidRPr="0018505B">
        <w:rPr>
          <w:spacing w:val="-57"/>
        </w:rPr>
        <w:t xml:space="preserve"> </w:t>
      </w:r>
      <w:r w:rsidRPr="0018505B">
        <w:t>végzett</w:t>
      </w:r>
      <w:r w:rsidRPr="0018505B">
        <w:rPr>
          <w:spacing w:val="-1"/>
        </w:rPr>
        <w:t xml:space="preserve"> </w:t>
      </w:r>
      <w:r w:rsidRPr="0018505B">
        <w:t>hulladékszállítás</w:t>
      </w:r>
      <w:r w:rsidRPr="0018505B">
        <w:rPr>
          <w:spacing w:val="-1"/>
        </w:rPr>
        <w:t xml:space="preserve"> </w:t>
      </w:r>
      <w:r w:rsidRPr="0018505B">
        <w:t>2013. július</w:t>
      </w:r>
      <w:r w:rsidRPr="0018505B">
        <w:rPr>
          <w:spacing w:val="-1"/>
        </w:rPr>
        <w:t xml:space="preserve"> </w:t>
      </w:r>
      <w:r w:rsidRPr="0018505B">
        <w:t>1-től</w:t>
      </w:r>
      <w:r w:rsidRPr="0018505B">
        <w:rPr>
          <w:spacing w:val="-1"/>
        </w:rPr>
        <w:t xml:space="preserve"> </w:t>
      </w:r>
      <w:r w:rsidRPr="0018505B">
        <w:t>érvényes</w:t>
      </w:r>
      <w:r w:rsidRPr="0018505B">
        <w:rPr>
          <w:spacing w:val="-1"/>
        </w:rPr>
        <w:t xml:space="preserve"> </w:t>
      </w:r>
      <w:r w:rsidRPr="0018505B">
        <w:t>díjait.</w:t>
      </w:r>
    </w:p>
    <w:p w14:paraId="00819F78" w14:textId="77777777" w:rsidR="006422A4" w:rsidRPr="0018505B" w:rsidRDefault="006422A4" w:rsidP="006422A4">
      <w:pPr>
        <w:pStyle w:val="Szvegtrzs"/>
        <w:spacing w:before="4"/>
      </w:pPr>
    </w:p>
    <w:p w14:paraId="07CF694E" w14:textId="77777777" w:rsidR="006422A4" w:rsidRPr="0018505B" w:rsidRDefault="006422A4" w:rsidP="006422A4">
      <w:pPr>
        <w:pStyle w:val="Szvegtrzs"/>
        <w:spacing w:before="1"/>
        <w:ind w:left="116"/>
      </w:pPr>
      <w:r w:rsidRPr="0018505B">
        <w:t>Az</w:t>
      </w:r>
      <w:r w:rsidRPr="0018505B">
        <w:rPr>
          <w:spacing w:val="-3"/>
        </w:rPr>
        <w:t xml:space="preserve"> </w:t>
      </w:r>
      <w:r w:rsidRPr="0018505B">
        <w:t>általános forgalmi adó 27 %.</w:t>
      </w:r>
    </w:p>
    <w:p w14:paraId="3B079D58" w14:textId="77777777" w:rsidR="006422A4" w:rsidRPr="0018505B" w:rsidRDefault="006422A4" w:rsidP="006422A4">
      <w:pPr>
        <w:pStyle w:val="Szvegtrzs"/>
        <w:spacing w:before="3"/>
      </w:pPr>
    </w:p>
    <w:p w14:paraId="6B071A56" w14:textId="77777777" w:rsidR="006422A4" w:rsidRPr="0018505B" w:rsidRDefault="006422A4" w:rsidP="006422A4">
      <w:pPr>
        <w:pStyle w:val="Szvegtrzs"/>
        <w:spacing w:before="6"/>
        <w:rPr>
          <w:sz w:val="22"/>
        </w:rPr>
      </w:pPr>
    </w:p>
    <w:p w14:paraId="0A8A4D81" w14:textId="77777777" w:rsidR="006422A4" w:rsidRPr="0018505B" w:rsidRDefault="006422A4" w:rsidP="006422A4">
      <w:pPr>
        <w:pStyle w:val="Szvegtrzs"/>
        <w:ind w:left="176"/>
      </w:pPr>
      <w:r w:rsidRPr="0018505B">
        <w:rPr>
          <w:u w:val="thick"/>
        </w:rPr>
        <w:t>Táplánszentkereszt:</w:t>
      </w:r>
    </w:p>
    <w:p w14:paraId="76CC15DE" w14:textId="77777777" w:rsidR="006422A4" w:rsidRPr="0018505B" w:rsidRDefault="006422A4" w:rsidP="006422A4">
      <w:pPr>
        <w:pStyle w:val="Szvegtrzs"/>
        <w:rPr>
          <w:sz w:val="20"/>
        </w:rPr>
      </w:pPr>
    </w:p>
    <w:p w14:paraId="3F9811DC" w14:textId="77777777" w:rsidR="006422A4" w:rsidRPr="0018505B" w:rsidRDefault="006422A4" w:rsidP="006422A4">
      <w:pPr>
        <w:pStyle w:val="Szvegtrzs"/>
        <w:rPr>
          <w:sz w:val="13"/>
        </w:rPr>
      </w:pPr>
    </w:p>
    <w:tbl>
      <w:tblPr>
        <w:tblStyle w:val="TableNormal"/>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266"/>
        <w:gridCol w:w="1259"/>
        <w:gridCol w:w="1272"/>
        <w:gridCol w:w="1452"/>
        <w:gridCol w:w="1265"/>
        <w:gridCol w:w="1265"/>
        <w:gridCol w:w="1290"/>
      </w:tblGrid>
      <w:tr w:rsidR="0018505B" w:rsidRPr="0018505B" w14:paraId="226A9371" w14:textId="77777777" w:rsidTr="00B4041B">
        <w:trPr>
          <w:trHeight w:val="794"/>
        </w:trPr>
        <w:tc>
          <w:tcPr>
            <w:tcW w:w="1266" w:type="dxa"/>
            <w:tcBorders>
              <w:top w:val="nil"/>
              <w:left w:val="nil"/>
            </w:tcBorders>
            <w:shd w:val="clear" w:color="auto" w:fill="BCD6ED"/>
          </w:tcPr>
          <w:p w14:paraId="47F1EAFB" w14:textId="77777777" w:rsidR="006422A4" w:rsidRPr="0018505B" w:rsidRDefault="006422A4" w:rsidP="00B4041B">
            <w:pPr>
              <w:pStyle w:val="TableParagraph"/>
              <w:spacing w:before="0"/>
            </w:pPr>
          </w:p>
        </w:tc>
        <w:tc>
          <w:tcPr>
            <w:tcW w:w="1259" w:type="dxa"/>
            <w:tcBorders>
              <w:top w:val="nil"/>
            </w:tcBorders>
            <w:shd w:val="clear" w:color="auto" w:fill="BCD6ED"/>
          </w:tcPr>
          <w:p w14:paraId="26D072A8" w14:textId="77777777" w:rsidR="006422A4" w:rsidRPr="0018505B" w:rsidRDefault="006422A4" w:rsidP="00B4041B">
            <w:pPr>
              <w:pStyle w:val="TableParagraph"/>
              <w:spacing w:before="119"/>
              <w:ind w:left="262" w:right="98" w:hanging="164"/>
              <w:rPr>
                <w:b/>
                <w:sz w:val="24"/>
              </w:rPr>
            </w:pPr>
            <w:r w:rsidRPr="0018505B">
              <w:rPr>
                <w:b/>
                <w:sz w:val="24"/>
              </w:rPr>
              <w:t>50-60</w:t>
            </w:r>
            <w:r w:rsidRPr="0018505B">
              <w:rPr>
                <w:b/>
                <w:spacing w:val="-14"/>
                <w:sz w:val="24"/>
              </w:rPr>
              <w:t xml:space="preserve"> </w:t>
            </w:r>
            <w:r w:rsidRPr="0018505B">
              <w:rPr>
                <w:b/>
                <w:sz w:val="24"/>
              </w:rPr>
              <w:t>liter</w:t>
            </w:r>
            <w:r w:rsidRPr="0018505B">
              <w:rPr>
                <w:b/>
                <w:spacing w:val="-57"/>
                <w:sz w:val="24"/>
              </w:rPr>
              <w:t xml:space="preserve"> </w:t>
            </w:r>
            <w:r w:rsidRPr="0018505B">
              <w:rPr>
                <w:b/>
                <w:sz w:val="24"/>
              </w:rPr>
              <w:t>(Nettó)</w:t>
            </w:r>
          </w:p>
        </w:tc>
        <w:tc>
          <w:tcPr>
            <w:tcW w:w="1272" w:type="dxa"/>
            <w:tcBorders>
              <w:top w:val="nil"/>
              <w:right w:val="single" w:sz="6" w:space="0" w:color="FFFFFF"/>
            </w:tcBorders>
            <w:shd w:val="clear" w:color="auto" w:fill="BCD6ED"/>
          </w:tcPr>
          <w:p w14:paraId="25CB57D9" w14:textId="77777777" w:rsidR="006422A4" w:rsidRPr="0018505B" w:rsidRDefault="006422A4" w:rsidP="00B4041B">
            <w:pPr>
              <w:pStyle w:val="TableParagraph"/>
              <w:spacing w:before="119"/>
              <w:ind w:left="266" w:right="91" w:hanging="164"/>
              <w:rPr>
                <w:b/>
                <w:sz w:val="24"/>
              </w:rPr>
            </w:pPr>
            <w:r w:rsidRPr="0018505B">
              <w:rPr>
                <w:b/>
                <w:sz w:val="24"/>
              </w:rPr>
              <w:t>70-80 liter</w:t>
            </w:r>
            <w:r w:rsidRPr="0018505B">
              <w:rPr>
                <w:b/>
                <w:spacing w:val="-58"/>
                <w:sz w:val="24"/>
              </w:rPr>
              <w:t xml:space="preserve"> </w:t>
            </w:r>
            <w:r w:rsidRPr="0018505B">
              <w:rPr>
                <w:b/>
                <w:sz w:val="24"/>
              </w:rPr>
              <w:t>(Nettó)</w:t>
            </w:r>
          </w:p>
        </w:tc>
        <w:tc>
          <w:tcPr>
            <w:tcW w:w="1452" w:type="dxa"/>
            <w:tcBorders>
              <w:top w:val="nil"/>
              <w:left w:val="single" w:sz="6" w:space="0" w:color="FFFFFF"/>
            </w:tcBorders>
            <w:shd w:val="clear" w:color="auto" w:fill="BCD6ED"/>
          </w:tcPr>
          <w:p w14:paraId="04F5D7E2" w14:textId="77777777" w:rsidR="006422A4" w:rsidRPr="0018505B" w:rsidRDefault="006422A4" w:rsidP="00B4041B">
            <w:pPr>
              <w:pStyle w:val="TableParagraph"/>
              <w:spacing w:before="119"/>
              <w:ind w:left="345" w:right="84" w:hanging="281"/>
              <w:rPr>
                <w:b/>
                <w:sz w:val="24"/>
              </w:rPr>
            </w:pPr>
            <w:r w:rsidRPr="0018505B">
              <w:rPr>
                <w:b/>
                <w:sz w:val="24"/>
              </w:rPr>
              <w:t>110-120</w:t>
            </w:r>
            <w:r w:rsidRPr="0018505B">
              <w:rPr>
                <w:b/>
                <w:spacing w:val="-15"/>
                <w:sz w:val="24"/>
              </w:rPr>
              <w:t xml:space="preserve"> </w:t>
            </w:r>
            <w:r w:rsidRPr="0018505B">
              <w:rPr>
                <w:b/>
                <w:sz w:val="24"/>
              </w:rPr>
              <w:t>liter</w:t>
            </w:r>
            <w:r w:rsidRPr="0018505B">
              <w:rPr>
                <w:b/>
                <w:spacing w:val="-57"/>
                <w:sz w:val="24"/>
              </w:rPr>
              <w:t xml:space="preserve"> </w:t>
            </w:r>
            <w:r w:rsidRPr="0018505B">
              <w:rPr>
                <w:b/>
                <w:sz w:val="24"/>
              </w:rPr>
              <w:t>(Nettó)</w:t>
            </w:r>
          </w:p>
        </w:tc>
        <w:tc>
          <w:tcPr>
            <w:tcW w:w="1265" w:type="dxa"/>
            <w:tcBorders>
              <w:top w:val="nil"/>
            </w:tcBorders>
            <w:shd w:val="clear" w:color="auto" w:fill="BCD6ED"/>
          </w:tcPr>
          <w:p w14:paraId="6667A77B" w14:textId="77777777" w:rsidR="006422A4" w:rsidRPr="0018505B" w:rsidRDefault="006422A4" w:rsidP="00B4041B">
            <w:pPr>
              <w:pStyle w:val="TableParagraph"/>
              <w:spacing w:before="119"/>
              <w:ind w:left="252" w:right="199" w:hanging="63"/>
              <w:rPr>
                <w:b/>
                <w:sz w:val="24"/>
              </w:rPr>
            </w:pPr>
            <w:r w:rsidRPr="0018505B">
              <w:rPr>
                <w:b/>
                <w:sz w:val="24"/>
              </w:rPr>
              <w:t>240 liter</w:t>
            </w:r>
            <w:r w:rsidRPr="0018505B">
              <w:rPr>
                <w:b/>
                <w:spacing w:val="-58"/>
                <w:sz w:val="24"/>
              </w:rPr>
              <w:t xml:space="preserve"> </w:t>
            </w:r>
            <w:r w:rsidRPr="0018505B">
              <w:rPr>
                <w:b/>
                <w:sz w:val="24"/>
              </w:rPr>
              <w:t>(Nettó)</w:t>
            </w:r>
          </w:p>
        </w:tc>
        <w:tc>
          <w:tcPr>
            <w:tcW w:w="1265" w:type="dxa"/>
            <w:tcBorders>
              <w:top w:val="nil"/>
              <w:right w:val="single" w:sz="6" w:space="0" w:color="FFFFFF"/>
            </w:tcBorders>
            <w:shd w:val="clear" w:color="auto" w:fill="BCD6ED"/>
          </w:tcPr>
          <w:p w14:paraId="3191043C" w14:textId="77777777" w:rsidR="006422A4" w:rsidRPr="0018505B" w:rsidRDefault="006422A4" w:rsidP="00B4041B">
            <w:pPr>
              <w:pStyle w:val="TableParagraph"/>
              <w:spacing w:before="119"/>
              <w:ind w:left="249" w:right="200" w:hanging="63"/>
              <w:rPr>
                <w:b/>
                <w:sz w:val="24"/>
              </w:rPr>
            </w:pPr>
            <w:r w:rsidRPr="0018505B">
              <w:rPr>
                <w:b/>
                <w:sz w:val="24"/>
              </w:rPr>
              <w:t>770 liter</w:t>
            </w:r>
            <w:r w:rsidRPr="0018505B">
              <w:rPr>
                <w:b/>
                <w:spacing w:val="-57"/>
                <w:sz w:val="24"/>
              </w:rPr>
              <w:t xml:space="preserve"> </w:t>
            </w:r>
            <w:r w:rsidRPr="0018505B">
              <w:rPr>
                <w:b/>
                <w:sz w:val="24"/>
              </w:rPr>
              <w:t>(Nettó)</w:t>
            </w:r>
          </w:p>
        </w:tc>
        <w:tc>
          <w:tcPr>
            <w:tcW w:w="1290" w:type="dxa"/>
            <w:tcBorders>
              <w:top w:val="nil"/>
              <w:left w:val="single" w:sz="6" w:space="0" w:color="FFFFFF"/>
              <w:right w:val="nil"/>
            </w:tcBorders>
            <w:shd w:val="clear" w:color="auto" w:fill="BCD6ED"/>
          </w:tcPr>
          <w:p w14:paraId="235C3084" w14:textId="77777777" w:rsidR="006422A4" w:rsidRPr="0018505B" w:rsidRDefault="006422A4" w:rsidP="00B4041B">
            <w:pPr>
              <w:pStyle w:val="TableParagraph"/>
              <w:spacing w:before="119"/>
              <w:ind w:left="245" w:right="174" w:hanging="123"/>
              <w:rPr>
                <w:b/>
                <w:sz w:val="24"/>
              </w:rPr>
            </w:pPr>
            <w:r w:rsidRPr="0018505B">
              <w:rPr>
                <w:b/>
                <w:sz w:val="24"/>
              </w:rPr>
              <w:t>1100 liter</w:t>
            </w:r>
            <w:r w:rsidRPr="0018505B">
              <w:rPr>
                <w:b/>
                <w:spacing w:val="-58"/>
                <w:sz w:val="24"/>
              </w:rPr>
              <w:t xml:space="preserve"> </w:t>
            </w:r>
            <w:r w:rsidRPr="0018505B">
              <w:rPr>
                <w:b/>
                <w:sz w:val="24"/>
              </w:rPr>
              <w:t>(Nettó)</w:t>
            </w:r>
          </w:p>
        </w:tc>
      </w:tr>
      <w:tr w:rsidR="0018505B" w:rsidRPr="0018505B" w14:paraId="78573978" w14:textId="77777777" w:rsidTr="00B4041B">
        <w:trPr>
          <w:trHeight w:val="395"/>
        </w:trPr>
        <w:tc>
          <w:tcPr>
            <w:tcW w:w="1266" w:type="dxa"/>
            <w:tcBorders>
              <w:left w:val="nil"/>
            </w:tcBorders>
            <w:shd w:val="clear" w:color="auto" w:fill="DDEBF7"/>
          </w:tcPr>
          <w:p w14:paraId="6B2E8A6F" w14:textId="77777777" w:rsidR="006422A4" w:rsidRPr="0018505B" w:rsidRDefault="006422A4" w:rsidP="00B4041B">
            <w:pPr>
              <w:pStyle w:val="TableParagraph"/>
              <w:spacing w:before="119" w:line="257" w:lineRule="exact"/>
              <w:ind w:left="72"/>
              <w:rPr>
                <w:b/>
                <w:sz w:val="24"/>
              </w:rPr>
            </w:pPr>
            <w:proofErr w:type="spellStart"/>
            <w:r w:rsidRPr="0018505B">
              <w:rPr>
                <w:b/>
                <w:sz w:val="24"/>
              </w:rPr>
              <w:t>Lakossági</w:t>
            </w:r>
            <w:proofErr w:type="spellEnd"/>
          </w:p>
        </w:tc>
        <w:tc>
          <w:tcPr>
            <w:tcW w:w="1259" w:type="dxa"/>
            <w:shd w:val="clear" w:color="auto" w:fill="DDEBF7"/>
          </w:tcPr>
          <w:p w14:paraId="7381A461" w14:textId="77777777" w:rsidR="006422A4" w:rsidRPr="0018505B" w:rsidRDefault="006422A4" w:rsidP="00B4041B">
            <w:pPr>
              <w:pStyle w:val="TableParagraph"/>
              <w:ind w:left="285" w:right="287"/>
              <w:jc w:val="center"/>
              <w:rPr>
                <w:sz w:val="24"/>
              </w:rPr>
            </w:pPr>
            <w:r w:rsidRPr="0018505B">
              <w:rPr>
                <w:sz w:val="24"/>
              </w:rPr>
              <w:t>185</w:t>
            </w:r>
            <w:r w:rsidRPr="0018505B">
              <w:rPr>
                <w:spacing w:val="-1"/>
                <w:sz w:val="24"/>
              </w:rPr>
              <w:t xml:space="preserve"> </w:t>
            </w:r>
            <w:r w:rsidRPr="0018505B">
              <w:rPr>
                <w:sz w:val="24"/>
              </w:rPr>
              <w:t>Ft</w:t>
            </w:r>
          </w:p>
        </w:tc>
        <w:tc>
          <w:tcPr>
            <w:tcW w:w="1272" w:type="dxa"/>
            <w:tcBorders>
              <w:right w:val="single" w:sz="6" w:space="0" w:color="FFFFFF"/>
            </w:tcBorders>
            <w:shd w:val="clear" w:color="auto" w:fill="DDEBF7"/>
          </w:tcPr>
          <w:p w14:paraId="4F8C1858" w14:textId="77777777" w:rsidR="006422A4" w:rsidRPr="0018505B" w:rsidRDefault="006422A4" w:rsidP="00B4041B">
            <w:pPr>
              <w:pStyle w:val="TableParagraph"/>
              <w:ind w:left="298" w:right="302"/>
              <w:jc w:val="center"/>
              <w:rPr>
                <w:sz w:val="24"/>
              </w:rPr>
            </w:pPr>
            <w:r w:rsidRPr="0018505B">
              <w:rPr>
                <w:sz w:val="24"/>
              </w:rPr>
              <w:t>251</w:t>
            </w:r>
            <w:r w:rsidRPr="0018505B">
              <w:rPr>
                <w:spacing w:val="-1"/>
                <w:sz w:val="24"/>
              </w:rPr>
              <w:t xml:space="preserve"> </w:t>
            </w:r>
            <w:r w:rsidRPr="0018505B">
              <w:rPr>
                <w:sz w:val="24"/>
              </w:rPr>
              <w:t>Ft</w:t>
            </w:r>
          </w:p>
        </w:tc>
        <w:tc>
          <w:tcPr>
            <w:tcW w:w="1452" w:type="dxa"/>
            <w:tcBorders>
              <w:left w:val="single" w:sz="6" w:space="0" w:color="FFFFFF"/>
            </w:tcBorders>
            <w:shd w:val="clear" w:color="auto" w:fill="DDEBF7"/>
          </w:tcPr>
          <w:p w14:paraId="4C8ED297" w14:textId="77777777" w:rsidR="006422A4" w:rsidRPr="0018505B" w:rsidRDefault="006422A4" w:rsidP="00B4041B">
            <w:pPr>
              <w:pStyle w:val="TableParagraph"/>
              <w:ind w:left="377" w:right="403"/>
              <w:jc w:val="center"/>
              <w:rPr>
                <w:sz w:val="24"/>
              </w:rPr>
            </w:pPr>
            <w:r w:rsidRPr="0018505B">
              <w:rPr>
                <w:sz w:val="24"/>
              </w:rPr>
              <w:t>342</w:t>
            </w:r>
            <w:r w:rsidRPr="0018505B">
              <w:rPr>
                <w:spacing w:val="-1"/>
                <w:sz w:val="24"/>
              </w:rPr>
              <w:t xml:space="preserve"> </w:t>
            </w:r>
            <w:r w:rsidRPr="0018505B">
              <w:rPr>
                <w:sz w:val="24"/>
              </w:rPr>
              <w:t>Ft</w:t>
            </w:r>
          </w:p>
        </w:tc>
        <w:tc>
          <w:tcPr>
            <w:tcW w:w="1265" w:type="dxa"/>
            <w:shd w:val="clear" w:color="auto" w:fill="DDEBF7"/>
          </w:tcPr>
          <w:p w14:paraId="1E31D6E8" w14:textId="77777777" w:rsidR="006422A4" w:rsidRPr="0018505B" w:rsidRDefault="006422A4" w:rsidP="00B4041B">
            <w:pPr>
              <w:pStyle w:val="TableParagraph"/>
              <w:ind w:left="158" w:right="186"/>
              <w:jc w:val="center"/>
              <w:rPr>
                <w:sz w:val="24"/>
              </w:rPr>
            </w:pPr>
            <w:r w:rsidRPr="0018505B">
              <w:rPr>
                <w:sz w:val="24"/>
              </w:rPr>
              <w:t>676</w:t>
            </w:r>
            <w:r w:rsidRPr="0018505B">
              <w:rPr>
                <w:spacing w:val="-1"/>
                <w:sz w:val="24"/>
              </w:rPr>
              <w:t xml:space="preserve"> </w:t>
            </w:r>
            <w:r w:rsidRPr="0018505B">
              <w:rPr>
                <w:sz w:val="24"/>
              </w:rPr>
              <w:t>Ft</w:t>
            </w:r>
          </w:p>
        </w:tc>
        <w:tc>
          <w:tcPr>
            <w:tcW w:w="1265" w:type="dxa"/>
            <w:tcBorders>
              <w:right w:val="single" w:sz="6" w:space="0" w:color="FFFFFF"/>
            </w:tcBorders>
            <w:shd w:val="clear" w:color="auto" w:fill="DDEBF7"/>
          </w:tcPr>
          <w:p w14:paraId="790E32E8" w14:textId="77777777" w:rsidR="006422A4" w:rsidRPr="0018505B" w:rsidRDefault="006422A4" w:rsidP="00B4041B">
            <w:pPr>
              <w:pStyle w:val="TableParagraph"/>
              <w:ind w:left="190" w:right="223"/>
              <w:jc w:val="center"/>
              <w:rPr>
                <w:sz w:val="24"/>
              </w:rPr>
            </w:pPr>
            <w:r w:rsidRPr="0018505B">
              <w:rPr>
                <w:sz w:val="24"/>
              </w:rPr>
              <w:t>2</w:t>
            </w:r>
            <w:r w:rsidRPr="0018505B">
              <w:rPr>
                <w:spacing w:val="-1"/>
                <w:sz w:val="24"/>
              </w:rPr>
              <w:t xml:space="preserve"> </w:t>
            </w:r>
            <w:r w:rsidRPr="0018505B">
              <w:rPr>
                <w:sz w:val="24"/>
              </w:rPr>
              <w:t>197</w:t>
            </w:r>
            <w:r w:rsidRPr="0018505B">
              <w:rPr>
                <w:spacing w:val="-1"/>
                <w:sz w:val="24"/>
              </w:rPr>
              <w:t xml:space="preserve"> </w:t>
            </w:r>
            <w:r w:rsidRPr="0018505B">
              <w:rPr>
                <w:sz w:val="24"/>
              </w:rPr>
              <w:t>Ft</w:t>
            </w:r>
          </w:p>
        </w:tc>
        <w:tc>
          <w:tcPr>
            <w:tcW w:w="1290" w:type="dxa"/>
            <w:tcBorders>
              <w:left w:val="single" w:sz="6" w:space="0" w:color="FFFFFF"/>
              <w:right w:val="nil"/>
            </w:tcBorders>
            <w:shd w:val="clear" w:color="auto" w:fill="DDEBF7"/>
          </w:tcPr>
          <w:p w14:paraId="30C3EA10" w14:textId="77777777" w:rsidR="006422A4" w:rsidRPr="0018505B" w:rsidRDefault="006422A4" w:rsidP="00B4041B">
            <w:pPr>
              <w:pStyle w:val="TableParagraph"/>
              <w:ind w:left="186" w:right="258"/>
              <w:jc w:val="center"/>
              <w:rPr>
                <w:sz w:val="24"/>
              </w:rPr>
            </w:pPr>
            <w:r w:rsidRPr="0018505B">
              <w:rPr>
                <w:sz w:val="24"/>
              </w:rPr>
              <w:t>3</w:t>
            </w:r>
            <w:r w:rsidRPr="0018505B">
              <w:rPr>
                <w:spacing w:val="-1"/>
                <w:sz w:val="24"/>
              </w:rPr>
              <w:t xml:space="preserve"> </w:t>
            </w:r>
            <w:r w:rsidRPr="0018505B">
              <w:rPr>
                <w:sz w:val="24"/>
              </w:rPr>
              <w:t>111</w:t>
            </w:r>
            <w:r w:rsidRPr="0018505B">
              <w:rPr>
                <w:spacing w:val="-1"/>
                <w:sz w:val="24"/>
              </w:rPr>
              <w:t xml:space="preserve"> </w:t>
            </w:r>
            <w:r w:rsidRPr="0018505B">
              <w:rPr>
                <w:sz w:val="24"/>
              </w:rPr>
              <w:t>Ft</w:t>
            </w:r>
          </w:p>
        </w:tc>
      </w:tr>
      <w:tr w:rsidR="0018505B" w:rsidRPr="0018505B" w14:paraId="541F5DE4" w14:textId="77777777" w:rsidTr="00B4041B">
        <w:trPr>
          <w:trHeight w:val="398"/>
        </w:trPr>
        <w:tc>
          <w:tcPr>
            <w:tcW w:w="1266" w:type="dxa"/>
            <w:tcBorders>
              <w:left w:val="nil"/>
              <w:bottom w:val="nil"/>
            </w:tcBorders>
            <w:shd w:val="clear" w:color="auto" w:fill="BCD6ED"/>
          </w:tcPr>
          <w:p w14:paraId="3705F0AF" w14:textId="77777777" w:rsidR="006422A4" w:rsidRPr="0018505B" w:rsidRDefault="006422A4" w:rsidP="00B4041B">
            <w:pPr>
              <w:pStyle w:val="TableParagraph"/>
              <w:spacing w:before="121" w:line="257" w:lineRule="exact"/>
              <w:ind w:left="72"/>
              <w:rPr>
                <w:b/>
                <w:sz w:val="24"/>
              </w:rPr>
            </w:pPr>
            <w:proofErr w:type="spellStart"/>
            <w:r w:rsidRPr="0018505B">
              <w:rPr>
                <w:b/>
                <w:sz w:val="24"/>
              </w:rPr>
              <w:t>Közület</w:t>
            </w:r>
            <w:proofErr w:type="spellEnd"/>
          </w:p>
        </w:tc>
        <w:tc>
          <w:tcPr>
            <w:tcW w:w="1259" w:type="dxa"/>
            <w:tcBorders>
              <w:bottom w:val="nil"/>
            </w:tcBorders>
            <w:shd w:val="clear" w:color="auto" w:fill="BCD6ED"/>
          </w:tcPr>
          <w:p w14:paraId="79EF480E" w14:textId="77777777" w:rsidR="006422A4" w:rsidRPr="0018505B" w:rsidRDefault="006422A4" w:rsidP="00B4041B">
            <w:pPr>
              <w:pStyle w:val="TableParagraph"/>
              <w:ind w:left="285" w:right="287"/>
              <w:jc w:val="center"/>
              <w:rPr>
                <w:sz w:val="24"/>
              </w:rPr>
            </w:pPr>
            <w:r w:rsidRPr="0018505B">
              <w:rPr>
                <w:sz w:val="24"/>
              </w:rPr>
              <w:t>214</w:t>
            </w:r>
            <w:r w:rsidRPr="0018505B">
              <w:rPr>
                <w:spacing w:val="-1"/>
                <w:sz w:val="24"/>
              </w:rPr>
              <w:t xml:space="preserve"> </w:t>
            </w:r>
            <w:r w:rsidRPr="0018505B">
              <w:rPr>
                <w:sz w:val="24"/>
              </w:rPr>
              <w:t>Ft</w:t>
            </w:r>
          </w:p>
        </w:tc>
        <w:tc>
          <w:tcPr>
            <w:tcW w:w="1272" w:type="dxa"/>
            <w:tcBorders>
              <w:bottom w:val="nil"/>
              <w:right w:val="single" w:sz="6" w:space="0" w:color="FFFFFF"/>
            </w:tcBorders>
            <w:shd w:val="clear" w:color="auto" w:fill="BCD6ED"/>
          </w:tcPr>
          <w:p w14:paraId="6BAC4329" w14:textId="77777777" w:rsidR="006422A4" w:rsidRPr="0018505B" w:rsidRDefault="006422A4" w:rsidP="00B4041B">
            <w:pPr>
              <w:pStyle w:val="TableParagraph"/>
              <w:ind w:left="298" w:right="302"/>
              <w:jc w:val="center"/>
              <w:rPr>
                <w:sz w:val="24"/>
              </w:rPr>
            </w:pPr>
            <w:r w:rsidRPr="0018505B">
              <w:rPr>
                <w:sz w:val="24"/>
              </w:rPr>
              <w:t>290</w:t>
            </w:r>
            <w:r w:rsidRPr="0018505B">
              <w:rPr>
                <w:spacing w:val="-1"/>
                <w:sz w:val="24"/>
              </w:rPr>
              <w:t xml:space="preserve"> </w:t>
            </w:r>
            <w:r w:rsidRPr="0018505B">
              <w:rPr>
                <w:sz w:val="24"/>
              </w:rPr>
              <w:t>Ft</w:t>
            </w:r>
          </w:p>
        </w:tc>
        <w:tc>
          <w:tcPr>
            <w:tcW w:w="1452" w:type="dxa"/>
            <w:tcBorders>
              <w:left w:val="single" w:sz="6" w:space="0" w:color="FFFFFF"/>
              <w:bottom w:val="nil"/>
            </w:tcBorders>
            <w:shd w:val="clear" w:color="auto" w:fill="BCD6ED"/>
          </w:tcPr>
          <w:p w14:paraId="4A996252" w14:textId="77777777" w:rsidR="006422A4" w:rsidRPr="0018505B" w:rsidRDefault="006422A4" w:rsidP="00B4041B">
            <w:pPr>
              <w:pStyle w:val="TableParagraph"/>
              <w:ind w:left="377" w:right="403"/>
              <w:jc w:val="center"/>
              <w:rPr>
                <w:sz w:val="24"/>
              </w:rPr>
            </w:pPr>
            <w:r w:rsidRPr="0018505B">
              <w:rPr>
                <w:sz w:val="24"/>
              </w:rPr>
              <w:t>396</w:t>
            </w:r>
            <w:r w:rsidRPr="0018505B">
              <w:rPr>
                <w:spacing w:val="-1"/>
                <w:sz w:val="24"/>
              </w:rPr>
              <w:t xml:space="preserve"> </w:t>
            </w:r>
            <w:r w:rsidRPr="0018505B">
              <w:rPr>
                <w:sz w:val="24"/>
              </w:rPr>
              <w:t>Ft</w:t>
            </w:r>
          </w:p>
        </w:tc>
        <w:tc>
          <w:tcPr>
            <w:tcW w:w="1265" w:type="dxa"/>
            <w:tcBorders>
              <w:bottom w:val="nil"/>
            </w:tcBorders>
            <w:shd w:val="clear" w:color="auto" w:fill="BCD6ED"/>
          </w:tcPr>
          <w:p w14:paraId="795DC950" w14:textId="77777777" w:rsidR="006422A4" w:rsidRPr="0018505B" w:rsidRDefault="006422A4" w:rsidP="00B4041B">
            <w:pPr>
              <w:pStyle w:val="TableParagraph"/>
              <w:ind w:left="158" w:right="186"/>
              <w:jc w:val="center"/>
              <w:rPr>
                <w:sz w:val="24"/>
              </w:rPr>
            </w:pPr>
            <w:r w:rsidRPr="0018505B">
              <w:rPr>
                <w:sz w:val="24"/>
              </w:rPr>
              <w:t>782</w:t>
            </w:r>
            <w:r w:rsidRPr="0018505B">
              <w:rPr>
                <w:spacing w:val="-1"/>
                <w:sz w:val="24"/>
              </w:rPr>
              <w:t xml:space="preserve"> </w:t>
            </w:r>
            <w:r w:rsidRPr="0018505B">
              <w:rPr>
                <w:sz w:val="24"/>
              </w:rPr>
              <w:t>Ft</w:t>
            </w:r>
          </w:p>
        </w:tc>
        <w:tc>
          <w:tcPr>
            <w:tcW w:w="1265" w:type="dxa"/>
            <w:tcBorders>
              <w:bottom w:val="nil"/>
              <w:right w:val="single" w:sz="6" w:space="0" w:color="FFFFFF"/>
            </w:tcBorders>
            <w:shd w:val="clear" w:color="auto" w:fill="BCD6ED"/>
          </w:tcPr>
          <w:p w14:paraId="1E0106FD" w14:textId="77777777" w:rsidR="006422A4" w:rsidRPr="0018505B" w:rsidRDefault="006422A4" w:rsidP="00B4041B">
            <w:pPr>
              <w:pStyle w:val="TableParagraph"/>
              <w:ind w:left="190" w:right="223"/>
              <w:jc w:val="center"/>
              <w:rPr>
                <w:sz w:val="24"/>
              </w:rPr>
            </w:pPr>
            <w:r w:rsidRPr="0018505B">
              <w:rPr>
                <w:sz w:val="24"/>
              </w:rPr>
              <w:t>2</w:t>
            </w:r>
            <w:r w:rsidRPr="0018505B">
              <w:rPr>
                <w:spacing w:val="-1"/>
                <w:sz w:val="24"/>
              </w:rPr>
              <w:t xml:space="preserve"> </w:t>
            </w:r>
            <w:r w:rsidRPr="0018505B">
              <w:rPr>
                <w:sz w:val="24"/>
              </w:rPr>
              <w:t>543</w:t>
            </w:r>
            <w:r w:rsidRPr="0018505B">
              <w:rPr>
                <w:spacing w:val="-1"/>
                <w:sz w:val="24"/>
              </w:rPr>
              <w:t xml:space="preserve"> </w:t>
            </w:r>
            <w:r w:rsidRPr="0018505B">
              <w:rPr>
                <w:sz w:val="24"/>
              </w:rPr>
              <w:t>Ft</w:t>
            </w:r>
          </w:p>
        </w:tc>
        <w:tc>
          <w:tcPr>
            <w:tcW w:w="1290" w:type="dxa"/>
            <w:tcBorders>
              <w:left w:val="single" w:sz="6" w:space="0" w:color="FFFFFF"/>
              <w:bottom w:val="nil"/>
              <w:right w:val="nil"/>
            </w:tcBorders>
            <w:shd w:val="clear" w:color="auto" w:fill="BCD6ED"/>
          </w:tcPr>
          <w:p w14:paraId="2875D461" w14:textId="77777777" w:rsidR="006422A4" w:rsidRPr="0018505B" w:rsidRDefault="006422A4" w:rsidP="00B4041B">
            <w:pPr>
              <w:pStyle w:val="TableParagraph"/>
              <w:ind w:left="186" w:right="258"/>
              <w:jc w:val="center"/>
              <w:rPr>
                <w:sz w:val="24"/>
              </w:rPr>
            </w:pPr>
            <w:r w:rsidRPr="0018505B">
              <w:rPr>
                <w:sz w:val="24"/>
              </w:rPr>
              <w:t>3</w:t>
            </w:r>
            <w:r w:rsidRPr="0018505B">
              <w:rPr>
                <w:spacing w:val="-1"/>
                <w:sz w:val="24"/>
              </w:rPr>
              <w:t xml:space="preserve"> </w:t>
            </w:r>
            <w:r w:rsidRPr="0018505B">
              <w:rPr>
                <w:sz w:val="24"/>
              </w:rPr>
              <w:t>602</w:t>
            </w:r>
            <w:r w:rsidRPr="0018505B">
              <w:rPr>
                <w:spacing w:val="-1"/>
                <w:sz w:val="24"/>
              </w:rPr>
              <w:t xml:space="preserve"> </w:t>
            </w:r>
            <w:r w:rsidRPr="0018505B">
              <w:rPr>
                <w:sz w:val="24"/>
              </w:rPr>
              <w:t>Ft</w:t>
            </w:r>
          </w:p>
        </w:tc>
      </w:tr>
      <w:tr w:rsidR="0018505B" w:rsidRPr="0018505B" w14:paraId="700AFD0D" w14:textId="77777777" w:rsidTr="0048207C">
        <w:trPr>
          <w:trHeight w:val="1109"/>
        </w:trPr>
        <w:tc>
          <w:tcPr>
            <w:tcW w:w="2525" w:type="dxa"/>
            <w:gridSpan w:val="2"/>
            <w:tcBorders>
              <w:top w:val="nil"/>
              <w:left w:val="nil"/>
              <w:bottom w:val="nil"/>
            </w:tcBorders>
          </w:tcPr>
          <w:p w14:paraId="7057F77B" w14:textId="77777777" w:rsidR="006422A4" w:rsidRPr="0018505B" w:rsidRDefault="006422A4" w:rsidP="00B4041B">
            <w:pPr>
              <w:pStyle w:val="TableParagraph"/>
              <w:spacing w:before="0"/>
              <w:rPr>
                <w:b/>
                <w:sz w:val="26"/>
              </w:rPr>
            </w:pPr>
          </w:p>
          <w:p w14:paraId="14C04752" w14:textId="5B2BD465" w:rsidR="006422A4" w:rsidRPr="0018505B" w:rsidRDefault="006422A4" w:rsidP="00B4041B">
            <w:pPr>
              <w:pStyle w:val="TableParagraph"/>
              <w:spacing w:before="195"/>
              <w:rPr>
                <w:b/>
                <w:sz w:val="24"/>
              </w:rPr>
            </w:pPr>
            <w:r w:rsidRPr="0018505B">
              <w:rPr>
                <w:b/>
                <w:sz w:val="24"/>
                <w:u w:val="thick"/>
              </w:rPr>
              <w:t>Vasszécseny:</w:t>
            </w:r>
          </w:p>
        </w:tc>
        <w:tc>
          <w:tcPr>
            <w:tcW w:w="6544" w:type="dxa"/>
            <w:gridSpan w:val="5"/>
            <w:tcBorders>
              <w:top w:val="nil"/>
              <w:bottom w:val="nil"/>
              <w:right w:val="nil"/>
            </w:tcBorders>
          </w:tcPr>
          <w:p w14:paraId="2F7CE231" w14:textId="77777777" w:rsidR="006422A4" w:rsidRPr="0018505B" w:rsidRDefault="006422A4" w:rsidP="00B4041B">
            <w:pPr>
              <w:pStyle w:val="TableParagraph"/>
              <w:spacing w:before="0"/>
            </w:pPr>
          </w:p>
        </w:tc>
      </w:tr>
      <w:tr w:rsidR="0018505B" w:rsidRPr="0018505B" w14:paraId="53EAC669" w14:textId="77777777" w:rsidTr="00B4041B">
        <w:trPr>
          <w:trHeight w:val="854"/>
        </w:trPr>
        <w:tc>
          <w:tcPr>
            <w:tcW w:w="1266" w:type="dxa"/>
            <w:tcBorders>
              <w:top w:val="nil"/>
              <w:left w:val="nil"/>
            </w:tcBorders>
            <w:shd w:val="clear" w:color="auto" w:fill="C5DFB4"/>
          </w:tcPr>
          <w:p w14:paraId="088F1C70" w14:textId="77777777" w:rsidR="006422A4" w:rsidRPr="0018505B" w:rsidRDefault="006422A4" w:rsidP="00B4041B">
            <w:pPr>
              <w:pStyle w:val="TableParagraph"/>
              <w:spacing w:before="0"/>
            </w:pPr>
          </w:p>
        </w:tc>
        <w:tc>
          <w:tcPr>
            <w:tcW w:w="1259" w:type="dxa"/>
            <w:tcBorders>
              <w:top w:val="nil"/>
            </w:tcBorders>
            <w:shd w:val="clear" w:color="auto" w:fill="C5DFB4"/>
          </w:tcPr>
          <w:p w14:paraId="7542AB15" w14:textId="77777777" w:rsidR="006422A4" w:rsidRPr="0018505B" w:rsidRDefault="006422A4" w:rsidP="00B4041B">
            <w:pPr>
              <w:pStyle w:val="TableParagraph"/>
              <w:spacing w:before="150"/>
              <w:ind w:left="272" w:right="88" w:hanging="164"/>
              <w:rPr>
                <w:b/>
                <w:sz w:val="24"/>
              </w:rPr>
            </w:pPr>
            <w:r w:rsidRPr="0018505B">
              <w:rPr>
                <w:b/>
                <w:sz w:val="24"/>
              </w:rPr>
              <w:t>50-60</w:t>
            </w:r>
            <w:r w:rsidRPr="0018505B">
              <w:rPr>
                <w:b/>
                <w:spacing w:val="-14"/>
                <w:sz w:val="24"/>
              </w:rPr>
              <w:t xml:space="preserve"> </w:t>
            </w:r>
            <w:r w:rsidRPr="0018505B">
              <w:rPr>
                <w:b/>
                <w:sz w:val="24"/>
              </w:rPr>
              <w:t>liter</w:t>
            </w:r>
            <w:r w:rsidRPr="0018505B">
              <w:rPr>
                <w:b/>
                <w:spacing w:val="-57"/>
                <w:sz w:val="24"/>
              </w:rPr>
              <w:t xml:space="preserve"> </w:t>
            </w:r>
            <w:r w:rsidRPr="0018505B">
              <w:rPr>
                <w:b/>
                <w:sz w:val="24"/>
              </w:rPr>
              <w:t>(Nettó)</w:t>
            </w:r>
          </w:p>
        </w:tc>
        <w:tc>
          <w:tcPr>
            <w:tcW w:w="1272" w:type="dxa"/>
            <w:tcBorders>
              <w:top w:val="nil"/>
            </w:tcBorders>
            <w:shd w:val="clear" w:color="auto" w:fill="C5DFB4"/>
          </w:tcPr>
          <w:p w14:paraId="19AA3FE3" w14:textId="77777777" w:rsidR="006422A4" w:rsidRPr="0018505B" w:rsidRDefault="006422A4" w:rsidP="00B4041B">
            <w:pPr>
              <w:pStyle w:val="TableParagraph"/>
              <w:spacing w:before="150"/>
              <w:ind w:left="283" w:right="90" w:hanging="164"/>
              <w:rPr>
                <w:b/>
                <w:sz w:val="24"/>
              </w:rPr>
            </w:pPr>
            <w:r w:rsidRPr="0018505B">
              <w:rPr>
                <w:b/>
                <w:sz w:val="24"/>
              </w:rPr>
              <w:t>70-80</w:t>
            </w:r>
            <w:r w:rsidRPr="0018505B">
              <w:rPr>
                <w:b/>
                <w:spacing w:val="-14"/>
                <w:sz w:val="24"/>
              </w:rPr>
              <w:t xml:space="preserve"> </w:t>
            </w:r>
            <w:r w:rsidRPr="0018505B">
              <w:rPr>
                <w:b/>
                <w:sz w:val="24"/>
              </w:rPr>
              <w:t>liter</w:t>
            </w:r>
            <w:r w:rsidRPr="0018505B">
              <w:rPr>
                <w:b/>
                <w:spacing w:val="-57"/>
                <w:sz w:val="24"/>
              </w:rPr>
              <w:t xml:space="preserve"> </w:t>
            </w:r>
            <w:r w:rsidRPr="0018505B">
              <w:rPr>
                <w:b/>
                <w:sz w:val="24"/>
              </w:rPr>
              <w:t>(Nettó)</w:t>
            </w:r>
          </w:p>
        </w:tc>
        <w:tc>
          <w:tcPr>
            <w:tcW w:w="1452" w:type="dxa"/>
            <w:tcBorders>
              <w:top w:val="nil"/>
            </w:tcBorders>
            <w:shd w:val="clear" w:color="auto" w:fill="C5DFB4"/>
          </w:tcPr>
          <w:p w14:paraId="3361B9AA" w14:textId="77777777" w:rsidR="006422A4" w:rsidRPr="0018505B" w:rsidRDefault="006422A4" w:rsidP="00B4041B">
            <w:pPr>
              <w:pStyle w:val="TableParagraph"/>
              <w:spacing w:before="150"/>
              <w:ind w:left="374" w:right="56" w:hanging="281"/>
              <w:rPr>
                <w:b/>
                <w:sz w:val="24"/>
              </w:rPr>
            </w:pPr>
            <w:r w:rsidRPr="0018505B">
              <w:rPr>
                <w:b/>
                <w:sz w:val="24"/>
              </w:rPr>
              <w:t>110-120</w:t>
            </w:r>
            <w:r w:rsidRPr="0018505B">
              <w:rPr>
                <w:b/>
                <w:spacing w:val="-14"/>
                <w:sz w:val="24"/>
              </w:rPr>
              <w:t xml:space="preserve"> </w:t>
            </w:r>
            <w:r w:rsidRPr="0018505B">
              <w:rPr>
                <w:b/>
                <w:sz w:val="24"/>
              </w:rPr>
              <w:t>liter</w:t>
            </w:r>
            <w:r w:rsidRPr="0018505B">
              <w:rPr>
                <w:b/>
                <w:spacing w:val="-57"/>
                <w:sz w:val="24"/>
              </w:rPr>
              <w:t xml:space="preserve"> </w:t>
            </w:r>
            <w:r w:rsidRPr="0018505B">
              <w:rPr>
                <w:b/>
                <w:sz w:val="24"/>
              </w:rPr>
              <w:t>(Nettó)</w:t>
            </w:r>
          </w:p>
        </w:tc>
        <w:tc>
          <w:tcPr>
            <w:tcW w:w="1265" w:type="dxa"/>
            <w:tcBorders>
              <w:top w:val="nil"/>
            </w:tcBorders>
            <w:shd w:val="clear" w:color="auto" w:fill="C5DFB4"/>
          </w:tcPr>
          <w:p w14:paraId="471C6C33" w14:textId="77777777" w:rsidR="006422A4" w:rsidRPr="0018505B" w:rsidRDefault="006422A4" w:rsidP="00B4041B">
            <w:pPr>
              <w:pStyle w:val="TableParagraph"/>
              <w:spacing w:before="150"/>
              <w:ind w:left="286" w:right="165" w:hanging="63"/>
              <w:rPr>
                <w:b/>
                <w:sz w:val="24"/>
              </w:rPr>
            </w:pPr>
            <w:r w:rsidRPr="0018505B">
              <w:rPr>
                <w:b/>
                <w:sz w:val="24"/>
              </w:rPr>
              <w:t>240 liter</w:t>
            </w:r>
            <w:r w:rsidRPr="0018505B">
              <w:rPr>
                <w:b/>
                <w:spacing w:val="-58"/>
                <w:sz w:val="24"/>
              </w:rPr>
              <w:t xml:space="preserve"> </w:t>
            </w:r>
            <w:r w:rsidRPr="0018505B">
              <w:rPr>
                <w:b/>
                <w:sz w:val="24"/>
              </w:rPr>
              <w:t>(Nettó)</w:t>
            </w:r>
          </w:p>
        </w:tc>
        <w:tc>
          <w:tcPr>
            <w:tcW w:w="1265" w:type="dxa"/>
            <w:tcBorders>
              <w:top w:val="nil"/>
            </w:tcBorders>
            <w:shd w:val="clear" w:color="auto" w:fill="C5DFB4"/>
          </w:tcPr>
          <w:p w14:paraId="286FB845" w14:textId="77777777" w:rsidR="006422A4" w:rsidRPr="0018505B" w:rsidRDefault="006422A4" w:rsidP="00B4041B">
            <w:pPr>
              <w:pStyle w:val="TableParagraph"/>
              <w:spacing w:before="150"/>
              <w:ind w:left="290" w:right="161" w:hanging="63"/>
              <w:rPr>
                <w:b/>
                <w:sz w:val="24"/>
              </w:rPr>
            </w:pPr>
            <w:r w:rsidRPr="0018505B">
              <w:rPr>
                <w:b/>
                <w:sz w:val="24"/>
              </w:rPr>
              <w:t>770 liter</w:t>
            </w:r>
            <w:r w:rsidRPr="0018505B">
              <w:rPr>
                <w:b/>
                <w:spacing w:val="-58"/>
                <w:sz w:val="24"/>
              </w:rPr>
              <w:t xml:space="preserve"> </w:t>
            </w:r>
            <w:r w:rsidRPr="0018505B">
              <w:rPr>
                <w:b/>
                <w:sz w:val="24"/>
              </w:rPr>
              <w:t>(Nettó)</w:t>
            </w:r>
          </w:p>
        </w:tc>
        <w:tc>
          <w:tcPr>
            <w:tcW w:w="1290" w:type="dxa"/>
            <w:tcBorders>
              <w:top w:val="nil"/>
              <w:right w:val="nil"/>
            </w:tcBorders>
            <w:shd w:val="clear" w:color="auto" w:fill="C5DFB4"/>
          </w:tcPr>
          <w:p w14:paraId="60FCFD71" w14:textId="77777777" w:rsidR="006422A4" w:rsidRPr="0018505B" w:rsidRDefault="006422A4" w:rsidP="00B4041B">
            <w:pPr>
              <w:pStyle w:val="TableParagraph"/>
              <w:spacing w:before="150"/>
              <w:ind w:left="295" w:right="126" w:hanging="123"/>
              <w:rPr>
                <w:b/>
                <w:sz w:val="24"/>
              </w:rPr>
            </w:pPr>
            <w:r w:rsidRPr="0018505B">
              <w:rPr>
                <w:b/>
                <w:sz w:val="24"/>
              </w:rPr>
              <w:t>1100 liter</w:t>
            </w:r>
            <w:r w:rsidRPr="0018505B">
              <w:rPr>
                <w:b/>
                <w:spacing w:val="-58"/>
                <w:sz w:val="24"/>
              </w:rPr>
              <w:t xml:space="preserve"> </w:t>
            </w:r>
            <w:r w:rsidRPr="0018505B">
              <w:rPr>
                <w:b/>
                <w:sz w:val="24"/>
              </w:rPr>
              <w:t>(Nettó)</w:t>
            </w:r>
          </w:p>
        </w:tc>
      </w:tr>
      <w:tr w:rsidR="0018505B" w:rsidRPr="0018505B" w14:paraId="7C14AFD1" w14:textId="77777777" w:rsidTr="00B4041B">
        <w:trPr>
          <w:trHeight w:val="423"/>
        </w:trPr>
        <w:tc>
          <w:tcPr>
            <w:tcW w:w="1266" w:type="dxa"/>
            <w:tcBorders>
              <w:left w:val="nil"/>
              <w:bottom w:val="single" w:sz="6" w:space="0" w:color="FFFFFF"/>
            </w:tcBorders>
            <w:shd w:val="clear" w:color="auto" w:fill="E1EEDA"/>
          </w:tcPr>
          <w:p w14:paraId="111689C3" w14:textId="77777777" w:rsidR="006422A4" w:rsidRPr="0018505B" w:rsidRDefault="006422A4" w:rsidP="00B4041B">
            <w:pPr>
              <w:pStyle w:val="TableParagraph"/>
              <w:spacing w:before="147" w:line="255" w:lineRule="exact"/>
              <w:ind w:left="72"/>
              <w:rPr>
                <w:b/>
                <w:sz w:val="24"/>
              </w:rPr>
            </w:pPr>
            <w:proofErr w:type="spellStart"/>
            <w:r w:rsidRPr="0018505B">
              <w:rPr>
                <w:b/>
                <w:sz w:val="24"/>
              </w:rPr>
              <w:t>Lakossági</w:t>
            </w:r>
            <w:proofErr w:type="spellEnd"/>
          </w:p>
        </w:tc>
        <w:tc>
          <w:tcPr>
            <w:tcW w:w="1259" w:type="dxa"/>
            <w:tcBorders>
              <w:bottom w:val="single" w:sz="6" w:space="0" w:color="FFFFFF"/>
            </w:tcBorders>
            <w:shd w:val="clear" w:color="auto" w:fill="E1EEDA"/>
          </w:tcPr>
          <w:p w14:paraId="28AFB91C" w14:textId="77777777" w:rsidR="006422A4" w:rsidRPr="0018505B" w:rsidRDefault="006422A4" w:rsidP="00B4041B">
            <w:pPr>
              <w:pStyle w:val="TableParagraph"/>
              <w:spacing w:before="73"/>
              <w:ind w:left="293" w:right="279"/>
              <w:jc w:val="center"/>
              <w:rPr>
                <w:sz w:val="24"/>
              </w:rPr>
            </w:pPr>
            <w:r w:rsidRPr="0018505B">
              <w:rPr>
                <w:sz w:val="24"/>
              </w:rPr>
              <w:t>192</w:t>
            </w:r>
            <w:r w:rsidRPr="0018505B">
              <w:rPr>
                <w:spacing w:val="-1"/>
                <w:sz w:val="24"/>
              </w:rPr>
              <w:t xml:space="preserve"> </w:t>
            </w:r>
            <w:r w:rsidRPr="0018505B">
              <w:rPr>
                <w:sz w:val="24"/>
              </w:rPr>
              <w:t>Ft</w:t>
            </w:r>
          </w:p>
        </w:tc>
        <w:tc>
          <w:tcPr>
            <w:tcW w:w="1272" w:type="dxa"/>
            <w:tcBorders>
              <w:bottom w:val="single" w:sz="6" w:space="0" w:color="FFFFFF"/>
            </w:tcBorders>
            <w:shd w:val="clear" w:color="auto" w:fill="E1EEDA"/>
          </w:tcPr>
          <w:p w14:paraId="785D34A5" w14:textId="77777777" w:rsidR="006422A4" w:rsidRPr="0018505B" w:rsidRDefault="006422A4" w:rsidP="00B4041B">
            <w:pPr>
              <w:pStyle w:val="TableParagraph"/>
              <w:spacing w:before="73"/>
              <w:ind w:left="313" w:right="289"/>
              <w:jc w:val="center"/>
              <w:rPr>
                <w:sz w:val="24"/>
              </w:rPr>
            </w:pPr>
            <w:r w:rsidRPr="0018505B">
              <w:rPr>
                <w:sz w:val="24"/>
              </w:rPr>
              <w:t>264</w:t>
            </w:r>
            <w:r w:rsidRPr="0018505B">
              <w:rPr>
                <w:spacing w:val="-1"/>
                <w:sz w:val="24"/>
              </w:rPr>
              <w:t xml:space="preserve"> </w:t>
            </w:r>
            <w:r w:rsidRPr="0018505B">
              <w:rPr>
                <w:sz w:val="24"/>
              </w:rPr>
              <w:t>Ft</w:t>
            </w:r>
          </w:p>
        </w:tc>
        <w:tc>
          <w:tcPr>
            <w:tcW w:w="1452" w:type="dxa"/>
            <w:tcBorders>
              <w:bottom w:val="single" w:sz="6" w:space="0" w:color="FFFFFF"/>
            </w:tcBorders>
            <w:shd w:val="clear" w:color="auto" w:fill="E1EEDA"/>
          </w:tcPr>
          <w:p w14:paraId="2AB9971A" w14:textId="77777777" w:rsidR="006422A4" w:rsidRPr="0018505B" w:rsidRDefault="006422A4" w:rsidP="00B4041B">
            <w:pPr>
              <w:pStyle w:val="TableParagraph"/>
              <w:spacing w:before="73"/>
              <w:ind w:left="404" w:right="378"/>
              <w:jc w:val="center"/>
              <w:rPr>
                <w:sz w:val="24"/>
              </w:rPr>
            </w:pPr>
            <w:r w:rsidRPr="0018505B">
              <w:rPr>
                <w:sz w:val="24"/>
              </w:rPr>
              <w:t>361</w:t>
            </w:r>
            <w:r w:rsidRPr="0018505B">
              <w:rPr>
                <w:spacing w:val="-1"/>
                <w:sz w:val="24"/>
              </w:rPr>
              <w:t xml:space="preserve"> </w:t>
            </w:r>
            <w:r w:rsidRPr="0018505B">
              <w:rPr>
                <w:sz w:val="24"/>
              </w:rPr>
              <w:t>Ft</w:t>
            </w:r>
          </w:p>
        </w:tc>
        <w:tc>
          <w:tcPr>
            <w:tcW w:w="1265" w:type="dxa"/>
            <w:tcBorders>
              <w:bottom w:val="single" w:sz="6" w:space="0" w:color="FFFFFF"/>
            </w:tcBorders>
            <w:shd w:val="clear" w:color="auto" w:fill="E1EEDA"/>
          </w:tcPr>
          <w:p w14:paraId="2CE68F59" w14:textId="77777777" w:rsidR="006422A4" w:rsidRPr="0018505B" w:rsidRDefault="006422A4" w:rsidP="00B4041B">
            <w:pPr>
              <w:pStyle w:val="TableParagraph"/>
              <w:spacing w:before="73"/>
              <w:ind w:left="222" w:right="186"/>
              <w:jc w:val="center"/>
              <w:rPr>
                <w:sz w:val="24"/>
              </w:rPr>
            </w:pPr>
            <w:r w:rsidRPr="0018505B">
              <w:rPr>
                <w:sz w:val="24"/>
              </w:rPr>
              <w:t>713</w:t>
            </w:r>
            <w:r w:rsidRPr="0018505B">
              <w:rPr>
                <w:spacing w:val="-1"/>
                <w:sz w:val="24"/>
              </w:rPr>
              <w:t xml:space="preserve"> </w:t>
            </w:r>
            <w:r w:rsidRPr="0018505B">
              <w:rPr>
                <w:sz w:val="24"/>
              </w:rPr>
              <w:t>Ft</w:t>
            </w:r>
          </w:p>
        </w:tc>
        <w:tc>
          <w:tcPr>
            <w:tcW w:w="1265" w:type="dxa"/>
            <w:tcBorders>
              <w:bottom w:val="single" w:sz="6" w:space="0" w:color="FFFFFF"/>
            </w:tcBorders>
            <w:shd w:val="clear" w:color="auto" w:fill="E1EEDA"/>
          </w:tcPr>
          <w:p w14:paraId="24160713" w14:textId="77777777" w:rsidR="006422A4" w:rsidRPr="0018505B" w:rsidRDefault="006422A4" w:rsidP="00B4041B">
            <w:pPr>
              <w:pStyle w:val="TableParagraph"/>
              <w:spacing w:before="73"/>
              <w:ind w:left="229" w:right="186"/>
              <w:jc w:val="center"/>
              <w:rPr>
                <w:sz w:val="24"/>
              </w:rPr>
            </w:pPr>
            <w:r w:rsidRPr="0018505B">
              <w:rPr>
                <w:sz w:val="24"/>
              </w:rPr>
              <w:t>2</w:t>
            </w:r>
            <w:r w:rsidRPr="0018505B">
              <w:rPr>
                <w:spacing w:val="-1"/>
                <w:sz w:val="24"/>
              </w:rPr>
              <w:t xml:space="preserve"> </w:t>
            </w:r>
            <w:r w:rsidRPr="0018505B">
              <w:rPr>
                <w:sz w:val="24"/>
              </w:rPr>
              <w:t>311</w:t>
            </w:r>
            <w:r w:rsidRPr="0018505B">
              <w:rPr>
                <w:spacing w:val="-1"/>
                <w:sz w:val="24"/>
              </w:rPr>
              <w:t xml:space="preserve"> </w:t>
            </w:r>
            <w:r w:rsidRPr="0018505B">
              <w:rPr>
                <w:sz w:val="24"/>
              </w:rPr>
              <w:t>Ft</w:t>
            </w:r>
          </w:p>
        </w:tc>
        <w:tc>
          <w:tcPr>
            <w:tcW w:w="1290" w:type="dxa"/>
            <w:tcBorders>
              <w:bottom w:val="single" w:sz="6" w:space="0" w:color="FFFFFF"/>
              <w:right w:val="nil"/>
            </w:tcBorders>
            <w:shd w:val="clear" w:color="auto" w:fill="E1EEDA"/>
          </w:tcPr>
          <w:p w14:paraId="7C1A3126" w14:textId="77777777" w:rsidR="006422A4" w:rsidRPr="0018505B" w:rsidRDefault="006422A4" w:rsidP="00B4041B">
            <w:pPr>
              <w:pStyle w:val="TableParagraph"/>
              <w:spacing w:before="73"/>
              <w:ind w:left="234" w:right="211"/>
              <w:jc w:val="center"/>
              <w:rPr>
                <w:sz w:val="24"/>
              </w:rPr>
            </w:pPr>
            <w:r w:rsidRPr="0018505B">
              <w:rPr>
                <w:sz w:val="24"/>
              </w:rPr>
              <w:t>3</w:t>
            </w:r>
            <w:r w:rsidRPr="0018505B">
              <w:rPr>
                <w:spacing w:val="-1"/>
                <w:sz w:val="24"/>
              </w:rPr>
              <w:t xml:space="preserve"> </w:t>
            </w:r>
            <w:r w:rsidRPr="0018505B">
              <w:rPr>
                <w:sz w:val="24"/>
              </w:rPr>
              <w:t>278</w:t>
            </w:r>
            <w:r w:rsidRPr="0018505B">
              <w:rPr>
                <w:spacing w:val="-1"/>
                <w:sz w:val="24"/>
              </w:rPr>
              <w:t xml:space="preserve"> </w:t>
            </w:r>
            <w:r w:rsidRPr="0018505B">
              <w:rPr>
                <w:sz w:val="24"/>
              </w:rPr>
              <w:t>Ft</w:t>
            </w:r>
          </w:p>
        </w:tc>
      </w:tr>
      <w:tr w:rsidR="0018505B" w:rsidRPr="0018505B" w14:paraId="0848DD30" w14:textId="77777777" w:rsidTr="00B4041B">
        <w:trPr>
          <w:trHeight w:val="423"/>
        </w:trPr>
        <w:tc>
          <w:tcPr>
            <w:tcW w:w="1266" w:type="dxa"/>
            <w:tcBorders>
              <w:top w:val="single" w:sz="6" w:space="0" w:color="FFFFFF"/>
              <w:left w:val="nil"/>
              <w:bottom w:val="nil"/>
            </w:tcBorders>
            <w:shd w:val="clear" w:color="auto" w:fill="C5DFB4"/>
          </w:tcPr>
          <w:p w14:paraId="0E90CF93" w14:textId="77777777" w:rsidR="006422A4" w:rsidRPr="0018505B" w:rsidRDefault="006422A4" w:rsidP="00B4041B">
            <w:pPr>
              <w:pStyle w:val="TableParagraph"/>
              <w:spacing w:before="146" w:line="257" w:lineRule="exact"/>
              <w:ind w:left="72"/>
              <w:rPr>
                <w:b/>
                <w:sz w:val="24"/>
              </w:rPr>
            </w:pPr>
            <w:proofErr w:type="spellStart"/>
            <w:r w:rsidRPr="0018505B">
              <w:rPr>
                <w:b/>
                <w:sz w:val="24"/>
              </w:rPr>
              <w:t>Közület</w:t>
            </w:r>
            <w:proofErr w:type="spellEnd"/>
          </w:p>
        </w:tc>
        <w:tc>
          <w:tcPr>
            <w:tcW w:w="1259" w:type="dxa"/>
            <w:tcBorders>
              <w:top w:val="single" w:sz="6" w:space="0" w:color="FFFFFF"/>
              <w:bottom w:val="nil"/>
            </w:tcBorders>
            <w:shd w:val="clear" w:color="auto" w:fill="C5DFB4"/>
          </w:tcPr>
          <w:p w14:paraId="6477FDFC" w14:textId="77777777" w:rsidR="006422A4" w:rsidRPr="0018505B" w:rsidRDefault="006422A4" w:rsidP="00B4041B">
            <w:pPr>
              <w:pStyle w:val="TableParagraph"/>
              <w:spacing w:before="72"/>
              <w:ind w:left="293" w:right="279"/>
              <w:jc w:val="center"/>
              <w:rPr>
                <w:sz w:val="24"/>
              </w:rPr>
            </w:pPr>
            <w:r w:rsidRPr="0018505B">
              <w:rPr>
                <w:sz w:val="24"/>
              </w:rPr>
              <w:t>236</w:t>
            </w:r>
            <w:r w:rsidRPr="0018505B">
              <w:rPr>
                <w:spacing w:val="-1"/>
                <w:sz w:val="24"/>
              </w:rPr>
              <w:t xml:space="preserve"> </w:t>
            </w:r>
            <w:r w:rsidRPr="0018505B">
              <w:rPr>
                <w:sz w:val="24"/>
              </w:rPr>
              <w:t>Ft</w:t>
            </w:r>
          </w:p>
        </w:tc>
        <w:tc>
          <w:tcPr>
            <w:tcW w:w="1272" w:type="dxa"/>
            <w:tcBorders>
              <w:top w:val="single" w:sz="6" w:space="0" w:color="FFFFFF"/>
              <w:bottom w:val="nil"/>
            </w:tcBorders>
            <w:shd w:val="clear" w:color="auto" w:fill="C5DFB4"/>
          </w:tcPr>
          <w:p w14:paraId="6A57A69A" w14:textId="77777777" w:rsidR="006422A4" w:rsidRPr="0018505B" w:rsidRDefault="006422A4" w:rsidP="00B4041B">
            <w:pPr>
              <w:pStyle w:val="TableParagraph"/>
              <w:spacing w:before="72"/>
              <w:ind w:left="313" w:right="289"/>
              <w:jc w:val="center"/>
              <w:rPr>
                <w:sz w:val="24"/>
              </w:rPr>
            </w:pPr>
            <w:r w:rsidRPr="0018505B">
              <w:rPr>
                <w:sz w:val="24"/>
              </w:rPr>
              <w:t>325</w:t>
            </w:r>
            <w:r w:rsidRPr="0018505B">
              <w:rPr>
                <w:spacing w:val="-1"/>
                <w:sz w:val="24"/>
              </w:rPr>
              <w:t xml:space="preserve"> </w:t>
            </w:r>
            <w:r w:rsidRPr="0018505B">
              <w:rPr>
                <w:sz w:val="24"/>
              </w:rPr>
              <w:t>Ft</w:t>
            </w:r>
          </w:p>
        </w:tc>
        <w:tc>
          <w:tcPr>
            <w:tcW w:w="1452" w:type="dxa"/>
            <w:tcBorders>
              <w:top w:val="single" w:sz="6" w:space="0" w:color="FFFFFF"/>
              <w:bottom w:val="nil"/>
            </w:tcBorders>
            <w:shd w:val="clear" w:color="auto" w:fill="C5DFB4"/>
          </w:tcPr>
          <w:p w14:paraId="3F9F5E07" w14:textId="77777777" w:rsidR="006422A4" w:rsidRPr="0018505B" w:rsidRDefault="006422A4" w:rsidP="00B4041B">
            <w:pPr>
              <w:pStyle w:val="TableParagraph"/>
              <w:spacing w:before="72"/>
              <w:ind w:left="404" w:right="378"/>
              <w:jc w:val="center"/>
              <w:rPr>
                <w:sz w:val="24"/>
              </w:rPr>
            </w:pPr>
            <w:r w:rsidRPr="0018505B">
              <w:rPr>
                <w:sz w:val="24"/>
              </w:rPr>
              <w:t>443</w:t>
            </w:r>
            <w:r w:rsidRPr="0018505B">
              <w:rPr>
                <w:spacing w:val="-1"/>
                <w:sz w:val="24"/>
              </w:rPr>
              <w:t xml:space="preserve"> </w:t>
            </w:r>
            <w:r w:rsidRPr="0018505B">
              <w:rPr>
                <w:sz w:val="24"/>
              </w:rPr>
              <w:t>Ft</w:t>
            </w:r>
          </w:p>
        </w:tc>
        <w:tc>
          <w:tcPr>
            <w:tcW w:w="1265" w:type="dxa"/>
            <w:tcBorders>
              <w:top w:val="single" w:sz="6" w:space="0" w:color="FFFFFF"/>
              <w:bottom w:val="nil"/>
            </w:tcBorders>
            <w:shd w:val="clear" w:color="auto" w:fill="C5DFB4"/>
          </w:tcPr>
          <w:p w14:paraId="5FE70496" w14:textId="77777777" w:rsidR="006422A4" w:rsidRPr="0018505B" w:rsidRDefault="006422A4" w:rsidP="00B4041B">
            <w:pPr>
              <w:pStyle w:val="TableParagraph"/>
              <w:spacing w:before="72"/>
              <w:ind w:left="222" w:right="186"/>
              <w:jc w:val="center"/>
              <w:rPr>
                <w:sz w:val="24"/>
              </w:rPr>
            </w:pPr>
            <w:r w:rsidRPr="0018505B">
              <w:rPr>
                <w:sz w:val="24"/>
              </w:rPr>
              <w:t>877</w:t>
            </w:r>
            <w:r w:rsidRPr="0018505B">
              <w:rPr>
                <w:spacing w:val="-1"/>
                <w:sz w:val="24"/>
              </w:rPr>
              <w:t xml:space="preserve"> </w:t>
            </w:r>
            <w:r w:rsidRPr="0018505B">
              <w:rPr>
                <w:sz w:val="24"/>
              </w:rPr>
              <w:t>Ft</w:t>
            </w:r>
          </w:p>
        </w:tc>
        <w:tc>
          <w:tcPr>
            <w:tcW w:w="1265" w:type="dxa"/>
            <w:tcBorders>
              <w:top w:val="single" w:sz="6" w:space="0" w:color="FFFFFF"/>
              <w:bottom w:val="nil"/>
            </w:tcBorders>
            <w:shd w:val="clear" w:color="auto" w:fill="C5DFB4"/>
          </w:tcPr>
          <w:p w14:paraId="3CA7EAB9" w14:textId="77777777" w:rsidR="006422A4" w:rsidRPr="0018505B" w:rsidRDefault="006422A4" w:rsidP="00B4041B">
            <w:pPr>
              <w:pStyle w:val="TableParagraph"/>
              <w:spacing w:before="72"/>
              <w:ind w:left="229" w:right="186"/>
              <w:jc w:val="center"/>
              <w:rPr>
                <w:sz w:val="24"/>
              </w:rPr>
            </w:pPr>
            <w:r w:rsidRPr="0018505B">
              <w:rPr>
                <w:sz w:val="24"/>
              </w:rPr>
              <w:t>2</w:t>
            </w:r>
            <w:r w:rsidRPr="0018505B">
              <w:rPr>
                <w:spacing w:val="-1"/>
                <w:sz w:val="24"/>
              </w:rPr>
              <w:t xml:space="preserve"> </w:t>
            </w:r>
            <w:r w:rsidRPr="0018505B">
              <w:rPr>
                <w:sz w:val="24"/>
              </w:rPr>
              <w:t>842</w:t>
            </w:r>
            <w:r w:rsidRPr="0018505B">
              <w:rPr>
                <w:spacing w:val="-1"/>
                <w:sz w:val="24"/>
              </w:rPr>
              <w:t xml:space="preserve"> </w:t>
            </w:r>
            <w:r w:rsidRPr="0018505B">
              <w:rPr>
                <w:sz w:val="24"/>
              </w:rPr>
              <w:t>Ft</w:t>
            </w:r>
          </w:p>
        </w:tc>
        <w:tc>
          <w:tcPr>
            <w:tcW w:w="1290" w:type="dxa"/>
            <w:tcBorders>
              <w:top w:val="single" w:sz="6" w:space="0" w:color="FFFFFF"/>
              <w:bottom w:val="nil"/>
              <w:right w:val="nil"/>
            </w:tcBorders>
            <w:shd w:val="clear" w:color="auto" w:fill="C5DFB4"/>
          </w:tcPr>
          <w:p w14:paraId="10E49B32" w14:textId="77777777" w:rsidR="006422A4" w:rsidRPr="0018505B" w:rsidRDefault="006422A4" w:rsidP="00B4041B">
            <w:pPr>
              <w:pStyle w:val="TableParagraph"/>
              <w:spacing w:before="72"/>
              <w:ind w:left="234" w:right="211"/>
              <w:jc w:val="center"/>
              <w:rPr>
                <w:sz w:val="24"/>
              </w:rPr>
            </w:pPr>
            <w:r w:rsidRPr="0018505B">
              <w:rPr>
                <w:sz w:val="24"/>
              </w:rPr>
              <w:t>4</w:t>
            </w:r>
            <w:r w:rsidRPr="0018505B">
              <w:rPr>
                <w:spacing w:val="-1"/>
                <w:sz w:val="24"/>
              </w:rPr>
              <w:t xml:space="preserve"> </w:t>
            </w:r>
            <w:r w:rsidRPr="0018505B">
              <w:rPr>
                <w:sz w:val="24"/>
              </w:rPr>
              <w:t>030</w:t>
            </w:r>
            <w:r w:rsidRPr="0018505B">
              <w:rPr>
                <w:spacing w:val="-1"/>
                <w:sz w:val="24"/>
              </w:rPr>
              <w:t xml:space="preserve"> </w:t>
            </w:r>
            <w:r w:rsidRPr="0018505B">
              <w:rPr>
                <w:sz w:val="24"/>
              </w:rPr>
              <w:t>Ft</w:t>
            </w:r>
          </w:p>
        </w:tc>
      </w:tr>
    </w:tbl>
    <w:p w14:paraId="6B33C222" w14:textId="77777777" w:rsidR="00065DB7" w:rsidRPr="0018505B" w:rsidRDefault="00065DB7" w:rsidP="00065DB7">
      <w:pPr>
        <w:pStyle w:val="Listaszerbekezds"/>
        <w:rPr>
          <w:rFonts w:ascii="Times New Roman" w:hAnsi="Times New Roman" w:cs="Times New Roman"/>
          <w:sz w:val="24"/>
          <w:szCs w:val="24"/>
        </w:rPr>
      </w:pPr>
    </w:p>
    <w:p w14:paraId="7974083D" w14:textId="4A71E7AD" w:rsidR="00065DB7" w:rsidRPr="0018505B" w:rsidRDefault="00065DB7">
      <w:pPr>
        <w:rPr>
          <w:rFonts w:ascii="Times New Roman" w:hAnsi="Times New Roman" w:cs="Times New Roman"/>
          <w:sz w:val="24"/>
          <w:szCs w:val="24"/>
        </w:rPr>
      </w:pPr>
      <w:r w:rsidRPr="0018505B">
        <w:rPr>
          <w:rFonts w:ascii="Times New Roman" w:hAnsi="Times New Roman" w:cs="Times New Roman"/>
          <w:sz w:val="24"/>
          <w:szCs w:val="24"/>
        </w:rPr>
        <w:br w:type="page"/>
      </w:r>
    </w:p>
    <w:p w14:paraId="7EC827D5" w14:textId="77777777" w:rsidR="006422A4" w:rsidRPr="0018505B" w:rsidRDefault="006422A4" w:rsidP="006422A4">
      <w:pPr>
        <w:pStyle w:val="Listaszerbekezds"/>
        <w:rPr>
          <w:rFonts w:ascii="Times New Roman" w:hAnsi="Times New Roman" w:cs="Times New Roman"/>
          <w:sz w:val="24"/>
          <w:szCs w:val="24"/>
        </w:rPr>
      </w:pPr>
    </w:p>
    <w:p w14:paraId="79FCD16D" w14:textId="78D71316" w:rsidR="00065DB7" w:rsidRPr="0018505B" w:rsidRDefault="00065DB7" w:rsidP="006422A4">
      <w:pPr>
        <w:pStyle w:val="Listaszerbekezds"/>
        <w:numPr>
          <w:ilvl w:val="0"/>
          <w:numId w:val="45"/>
        </w:numPr>
        <w:spacing w:before="120"/>
        <w:contextualSpacing w:val="0"/>
        <w:jc w:val="center"/>
        <w:outlineLvl w:val="0"/>
        <w:rPr>
          <w:rFonts w:ascii="Times New Roman" w:hAnsi="Times New Roman" w:cs="Times New Roman"/>
          <w:b/>
          <w:caps/>
          <w:sz w:val="24"/>
          <w:szCs w:val="24"/>
        </w:rPr>
      </w:pPr>
      <w:r w:rsidRPr="0018505B">
        <w:rPr>
          <w:rFonts w:ascii="Times New Roman" w:hAnsi="Times New Roman" w:cs="Times New Roman"/>
          <w:b/>
          <w:caps/>
          <w:sz w:val="24"/>
          <w:szCs w:val="24"/>
        </w:rPr>
        <w:t>számú melléklet</w:t>
      </w:r>
    </w:p>
    <w:p w14:paraId="17EBF5F6" w14:textId="2FCFE2B0" w:rsidR="00644A0E" w:rsidRPr="0018505B" w:rsidRDefault="00644A0E" w:rsidP="006422A4">
      <w:pPr>
        <w:spacing w:before="120"/>
        <w:jc w:val="center"/>
        <w:rPr>
          <w:rFonts w:ascii="Times New Roman" w:hAnsi="Times New Roman" w:cs="Times New Roman"/>
          <w:sz w:val="24"/>
          <w:szCs w:val="24"/>
        </w:rPr>
      </w:pPr>
    </w:p>
    <w:p w14:paraId="2039CB8E" w14:textId="06F497F1" w:rsidR="004B5781" w:rsidRPr="0018505B" w:rsidRDefault="003C799D" w:rsidP="006422A4">
      <w:pPr>
        <w:ind w:left="708"/>
        <w:rPr>
          <w:rFonts w:ascii="Times New Roman" w:hAnsi="Times New Roman" w:cs="Times New Roman"/>
          <w:sz w:val="24"/>
          <w:szCs w:val="24"/>
        </w:rPr>
      </w:pPr>
      <w:r w:rsidRPr="0018505B">
        <w:rPr>
          <w:rStyle w:val="Kiemels2"/>
          <w:sz w:val="21"/>
          <w:szCs w:val="21"/>
        </w:rPr>
        <w:t>Ügyfélszolgálat címe:</w:t>
      </w:r>
      <w:r w:rsidRPr="0018505B">
        <w:rPr>
          <w:sz w:val="21"/>
          <w:szCs w:val="21"/>
        </w:rPr>
        <w:t xml:space="preserve"> 9700 Szombathely Kőszegi utca 13. </w:t>
      </w:r>
      <w:r w:rsidRPr="0018505B">
        <w:rPr>
          <w:sz w:val="21"/>
          <w:szCs w:val="21"/>
        </w:rPr>
        <w:br/>
      </w:r>
      <w:r w:rsidRPr="0018505B">
        <w:rPr>
          <w:rStyle w:val="Kiemels2"/>
          <w:sz w:val="21"/>
          <w:szCs w:val="21"/>
        </w:rPr>
        <w:t>Telefon:</w:t>
      </w:r>
      <w:r w:rsidRPr="0018505B">
        <w:rPr>
          <w:sz w:val="21"/>
          <w:szCs w:val="21"/>
        </w:rPr>
        <w:t xml:space="preserve"> 94/ 900 - 475 </w:t>
      </w:r>
      <w:r w:rsidRPr="0018505B">
        <w:rPr>
          <w:sz w:val="21"/>
          <w:szCs w:val="21"/>
        </w:rPr>
        <w:br/>
      </w:r>
      <w:r w:rsidRPr="0018505B">
        <w:rPr>
          <w:rStyle w:val="Kiemels2"/>
          <w:sz w:val="21"/>
          <w:szCs w:val="21"/>
        </w:rPr>
        <w:t>E-mail:</w:t>
      </w:r>
      <w:r w:rsidRPr="0018505B">
        <w:rPr>
          <w:sz w:val="21"/>
          <w:szCs w:val="21"/>
        </w:rPr>
        <w:t xml:space="preserve"> </w:t>
      </w:r>
      <w:hyperlink r:id="rId9" w:history="1">
        <w:r w:rsidRPr="0018505B">
          <w:rPr>
            <w:rStyle w:val="Hiperhivatkozs"/>
            <w:color w:val="auto"/>
            <w:sz w:val="21"/>
            <w:szCs w:val="21"/>
          </w:rPr>
          <w:t>hulladekgazdalkodas@szova.hu</w:t>
        </w:r>
      </w:hyperlink>
      <w:r w:rsidRPr="0018505B">
        <w:rPr>
          <w:sz w:val="21"/>
          <w:szCs w:val="21"/>
        </w:rPr>
        <w:t> </w:t>
      </w:r>
      <w:r w:rsidRPr="0018505B">
        <w:rPr>
          <w:sz w:val="21"/>
          <w:szCs w:val="21"/>
        </w:rPr>
        <w:br/>
      </w:r>
      <w:r w:rsidRPr="0018505B">
        <w:rPr>
          <w:rStyle w:val="Kiemels2"/>
          <w:sz w:val="21"/>
          <w:szCs w:val="21"/>
        </w:rPr>
        <w:t>Nyitvatartás:</w:t>
      </w:r>
      <w:r w:rsidRPr="0018505B">
        <w:rPr>
          <w:sz w:val="21"/>
          <w:szCs w:val="21"/>
        </w:rPr>
        <w:t> </w:t>
      </w:r>
      <w:r w:rsidRPr="0018505B">
        <w:rPr>
          <w:sz w:val="21"/>
          <w:szCs w:val="21"/>
        </w:rPr>
        <w:br/>
        <w:t>Hétfő, Kedd, Csütörtök           8:00 –12:00, illetve 13:00–15:00    </w:t>
      </w:r>
      <w:r w:rsidRPr="0018505B">
        <w:rPr>
          <w:sz w:val="21"/>
          <w:szCs w:val="21"/>
        </w:rPr>
        <w:br/>
        <w:t>Szerda          7:00 –19:00    </w:t>
      </w:r>
      <w:r w:rsidRPr="0018505B">
        <w:rPr>
          <w:sz w:val="21"/>
          <w:szCs w:val="21"/>
        </w:rPr>
        <w:br/>
        <w:t>Péntek          8:00 –12:00</w:t>
      </w:r>
    </w:p>
    <w:p w14:paraId="6442C899" w14:textId="77777777" w:rsidR="00EB09D0" w:rsidRPr="0018505B" w:rsidRDefault="00EB09D0" w:rsidP="007403B3">
      <w:pPr>
        <w:ind w:left="708"/>
        <w:jc w:val="both"/>
        <w:rPr>
          <w:rFonts w:ascii="Times New Roman" w:hAnsi="Times New Roman" w:cs="Times New Roman"/>
          <w:sz w:val="24"/>
          <w:szCs w:val="24"/>
        </w:rPr>
      </w:pPr>
    </w:p>
    <w:p w14:paraId="71167064" w14:textId="77777777" w:rsidR="00EB09D0" w:rsidRPr="0018505B" w:rsidRDefault="00EB09D0" w:rsidP="007403B3">
      <w:pPr>
        <w:ind w:left="708"/>
        <w:jc w:val="both"/>
        <w:rPr>
          <w:rFonts w:ascii="Times New Roman" w:hAnsi="Times New Roman" w:cs="Times New Roman"/>
          <w:sz w:val="24"/>
          <w:szCs w:val="24"/>
        </w:rPr>
      </w:pPr>
    </w:p>
    <w:p w14:paraId="04E2B23B" w14:textId="77777777" w:rsidR="00EF1E00" w:rsidRPr="0018505B" w:rsidRDefault="00EF1E00" w:rsidP="00EF1E00">
      <w:pPr>
        <w:ind w:left="708"/>
        <w:jc w:val="both"/>
        <w:rPr>
          <w:rFonts w:ascii="Times New Roman" w:hAnsi="Times New Roman" w:cs="Times New Roman"/>
          <w:sz w:val="24"/>
          <w:szCs w:val="24"/>
        </w:rPr>
      </w:pPr>
    </w:p>
    <w:p w14:paraId="07DC2554" w14:textId="6FDF88FD" w:rsidR="00EF634B" w:rsidRPr="0018505B" w:rsidRDefault="002464F5" w:rsidP="00630A6E">
      <w:pPr>
        <w:jc w:val="both"/>
        <w:rPr>
          <w:rFonts w:ascii="Times New Roman" w:hAnsi="Times New Roman" w:cs="Times New Roman"/>
          <w:sz w:val="24"/>
          <w:szCs w:val="24"/>
        </w:rPr>
      </w:pPr>
      <w:r w:rsidRPr="0018505B">
        <w:rPr>
          <w:rFonts w:ascii="Times New Roman" w:hAnsi="Times New Roman" w:cs="Times New Roman"/>
          <w:sz w:val="24"/>
          <w:szCs w:val="24"/>
        </w:rPr>
        <w:tab/>
      </w:r>
    </w:p>
    <w:p w14:paraId="6D973629" w14:textId="77777777" w:rsidR="00EF634B" w:rsidRPr="0018505B" w:rsidRDefault="00EF634B">
      <w:pPr>
        <w:rPr>
          <w:rFonts w:ascii="Times New Roman" w:hAnsi="Times New Roman" w:cs="Times New Roman"/>
          <w:sz w:val="24"/>
          <w:szCs w:val="24"/>
        </w:rPr>
      </w:pPr>
      <w:r w:rsidRPr="0018505B">
        <w:rPr>
          <w:rFonts w:ascii="Times New Roman" w:hAnsi="Times New Roman" w:cs="Times New Roman"/>
          <w:sz w:val="24"/>
          <w:szCs w:val="24"/>
        </w:rPr>
        <w:br w:type="page"/>
      </w:r>
    </w:p>
    <w:p w14:paraId="55AAB8C0" w14:textId="08033E4E" w:rsidR="003C799D" w:rsidRPr="0018505B" w:rsidRDefault="00211F37" w:rsidP="00211F37">
      <w:pPr>
        <w:pStyle w:val="Listaszerbekezds"/>
        <w:numPr>
          <w:ilvl w:val="0"/>
          <w:numId w:val="45"/>
        </w:numPr>
        <w:spacing w:before="120"/>
        <w:jc w:val="center"/>
        <w:outlineLvl w:val="0"/>
        <w:rPr>
          <w:rFonts w:ascii="Times New Roman" w:hAnsi="Times New Roman" w:cs="Times New Roman"/>
          <w:b/>
          <w:caps/>
          <w:sz w:val="24"/>
          <w:szCs w:val="24"/>
        </w:rPr>
      </w:pPr>
      <w:r w:rsidRPr="0018505B">
        <w:rPr>
          <w:rFonts w:ascii="Times New Roman" w:hAnsi="Times New Roman" w:cs="Times New Roman"/>
          <w:b/>
          <w:caps/>
          <w:sz w:val="24"/>
          <w:szCs w:val="24"/>
        </w:rPr>
        <w:lastRenderedPageBreak/>
        <w:t>számú melléklet</w:t>
      </w:r>
    </w:p>
    <w:p w14:paraId="1D39396B" w14:textId="28B19FBC" w:rsidR="00EF634B" w:rsidRPr="0018505B" w:rsidRDefault="00EF634B">
      <w:pPr>
        <w:rPr>
          <w:rFonts w:ascii="Times New Roman" w:hAnsi="Times New Roman" w:cs="Times New Roman"/>
          <w:b/>
          <w:caps/>
          <w:sz w:val="24"/>
          <w:szCs w:val="24"/>
        </w:rPr>
      </w:pPr>
    </w:p>
    <w:p w14:paraId="541C1E5A" w14:textId="77777777" w:rsidR="00EF634B" w:rsidRPr="0018505B" w:rsidRDefault="00EF634B" w:rsidP="00EF634B">
      <w:pPr>
        <w:pStyle w:val="lfej"/>
        <w:tabs>
          <w:tab w:val="clear" w:pos="4536"/>
          <w:tab w:val="clear" w:pos="9072"/>
          <w:tab w:val="left" w:pos="5245"/>
        </w:tabs>
        <w:ind w:right="59"/>
        <w:jc w:val="left"/>
        <w:rPr>
          <w:b/>
          <w:sz w:val="23"/>
          <w:szCs w:val="23"/>
        </w:rPr>
      </w:pPr>
      <w:r w:rsidRPr="0018505B">
        <w:rPr>
          <w:b/>
          <w:sz w:val="23"/>
          <w:szCs w:val="23"/>
        </w:rPr>
        <w:t>SZOVA Szombathelyi Vagyonhasznosító és</w:t>
      </w:r>
      <w:r w:rsidRPr="0018505B">
        <w:rPr>
          <w:b/>
          <w:sz w:val="23"/>
          <w:szCs w:val="23"/>
        </w:rPr>
        <w:tab/>
      </w:r>
    </w:p>
    <w:p w14:paraId="55C53D0F" w14:textId="77777777" w:rsidR="00EF634B" w:rsidRPr="0018505B" w:rsidRDefault="00EF634B" w:rsidP="00EF634B">
      <w:pPr>
        <w:pStyle w:val="lfej"/>
        <w:tabs>
          <w:tab w:val="clear" w:pos="9072"/>
          <w:tab w:val="left" w:pos="5245"/>
          <w:tab w:val="left" w:pos="5670"/>
          <w:tab w:val="right" w:pos="9356"/>
        </w:tabs>
        <w:ind w:right="-710"/>
        <w:jc w:val="left"/>
        <w:rPr>
          <w:b/>
          <w:sz w:val="23"/>
          <w:szCs w:val="23"/>
        </w:rPr>
      </w:pPr>
      <w:r w:rsidRPr="0018505B">
        <w:rPr>
          <w:b/>
          <w:sz w:val="23"/>
          <w:szCs w:val="23"/>
        </w:rPr>
        <w:t>Városgazdálkodási Nonprofit Zrt.</w:t>
      </w:r>
      <w:r w:rsidRPr="0018505B">
        <w:rPr>
          <w:b/>
          <w:sz w:val="23"/>
          <w:szCs w:val="23"/>
        </w:rPr>
        <w:tab/>
      </w:r>
      <w:r w:rsidRPr="0018505B">
        <w:rPr>
          <w:b/>
          <w:sz w:val="23"/>
          <w:szCs w:val="23"/>
        </w:rPr>
        <w:tab/>
        <w:t xml:space="preserve"> </w:t>
      </w:r>
    </w:p>
    <w:p w14:paraId="0AC4448A" w14:textId="77777777" w:rsidR="00EF634B" w:rsidRPr="0018505B" w:rsidRDefault="00EF634B" w:rsidP="00EF634B">
      <w:pPr>
        <w:pStyle w:val="lfej"/>
        <w:tabs>
          <w:tab w:val="left" w:pos="5245"/>
          <w:tab w:val="left" w:pos="5670"/>
        </w:tabs>
        <w:ind w:right="-710"/>
        <w:rPr>
          <w:sz w:val="23"/>
          <w:szCs w:val="23"/>
          <w:u w:val="single"/>
        </w:rPr>
      </w:pPr>
      <w:r w:rsidRPr="0018505B">
        <w:rPr>
          <w:sz w:val="23"/>
          <w:szCs w:val="23"/>
        </w:rPr>
        <w:t>9700 Szombathely, Boglárka u. 2.</w:t>
      </w:r>
      <w:r w:rsidRPr="0018505B">
        <w:rPr>
          <w:sz w:val="23"/>
          <w:szCs w:val="23"/>
        </w:rPr>
        <w:tab/>
      </w:r>
      <w:r w:rsidRPr="0018505B">
        <w:rPr>
          <w:sz w:val="23"/>
          <w:szCs w:val="23"/>
        </w:rPr>
        <w:tab/>
      </w:r>
    </w:p>
    <w:p w14:paraId="26861EAD" w14:textId="77777777" w:rsidR="00EF634B" w:rsidRPr="0018505B" w:rsidRDefault="00EF634B" w:rsidP="00EF634B">
      <w:pPr>
        <w:pStyle w:val="lfej"/>
        <w:tabs>
          <w:tab w:val="left" w:pos="5245"/>
          <w:tab w:val="left" w:pos="5670"/>
        </w:tabs>
        <w:ind w:right="-710"/>
        <w:jc w:val="left"/>
        <w:rPr>
          <w:sz w:val="23"/>
          <w:szCs w:val="23"/>
          <w:u w:val="single"/>
        </w:rPr>
      </w:pPr>
      <w:r w:rsidRPr="0018505B">
        <w:rPr>
          <w:sz w:val="23"/>
          <w:szCs w:val="23"/>
        </w:rPr>
        <w:t>Nyilvántartó szerv: Szombathelyi Törvényszék Cégbírósága</w:t>
      </w:r>
      <w:r w:rsidRPr="0018505B">
        <w:rPr>
          <w:sz w:val="23"/>
          <w:szCs w:val="23"/>
        </w:rPr>
        <w:tab/>
      </w:r>
      <w:r w:rsidRPr="0018505B">
        <w:rPr>
          <w:sz w:val="23"/>
          <w:szCs w:val="23"/>
        </w:rPr>
        <w:tab/>
      </w:r>
    </w:p>
    <w:p w14:paraId="0253A3B3" w14:textId="77777777" w:rsidR="00EF634B" w:rsidRPr="0018505B" w:rsidRDefault="00EF634B" w:rsidP="00EF634B">
      <w:pPr>
        <w:pStyle w:val="lfej"/>
        <w:tabs>
          <w:tab w:val="left" w:pos="5245"/>
          <w:tab w:val="left" w:pos="5670"/>
        </w:tabs>
        <w:ind w:right="-710"/>
        <w:jc w:val="left"/>
        <w:rPr>
          <w:sz w:val="23"/>
          <w:szCs w:val="23"/>
        </w:rPr>
      </w:pPr>
      <w:r w:rsidRPr="0018505B">
        <w:rPr>
          <w:sz w:val="23"/>
          <w:szCs w:val="23"/>
        </w:rPr>
        <w:t>Cégjegyzékszám: Cg.18-10-100680</w:t>
      </w:r>
    </w:p>
    <w:p w14:paraId="5DBBBD21" w14:textId="77777777" w:rsidR="00EF634B" w:rsidRPr="0018505B" w:rsidRDefault="00EF634B" w:rsidP="00EF634B">
      <w:pPr>
        <w:pStyle w:val="lfej"/>
        <w:tabs>
          <w:tab w:val="left" w:pos="5245"/>
          <w:tab w:val="left" w:pos="5670"/>
        </w:tabs>
        <w:ind w:right="-710"/>
        <w:jc w:val="left"/>
        <w:rPr>
          <w:szCs w:val="24"/>
        </w:rPr>
      </w:pPr>
      <w:r w:rsidRPr="0018505B">
        <w:rPr>
          <w:sz w:val="23"/>
          <w:szCs w:val="23"/>
        </w:rPr>
        <w:t xml:space="preserve">Telefon: </w:t>
      </w:r>
      <w:r w:rsidRPr="0018505B">
        <w:rPr>
          <w:szCs w:val="24"/>
        </w:rPr>
        <w:t>06 94/900-475</w:t>
      </w:r>
    </w:p>
    <w:p w14:paraId="06537030" w14:textId="77777777" w:rsidR="00EF634B" w:rsidRPr="0018505B" w:rsidRDefault="00EF634B" w:rsidP="00EF634B">
      <w:pPr>
        <w:pStyle w:val="lfej"/>
        <w:tabs>
          <w:tab w:val="left" w:pos="5245"/>
          <w:tab w:val="left" w:pos="5670"/>
        </w:tabs>
        <w:ind w:right="-710"/>
        <w:jc w:val="left"/>
        <w:rPr>
          <w:sz w:val="23"/>
          <w:szCs w:val="23"/>
        </w:rPr>
      </w:pPr>
      <w:r w:rsidRPr="0018505B">
        <w:rPr>
          <w:szCs w:val="24"/>
        </w:rPr>
        <w:t>E-mail: hulladekgazdalkodas@szova.hu</w:t>
      </w:r>
      <w:r w:rsidRPr="0018505B">
        <w:rPr>
          <w:sz w:val="23"/>
          <w:szCs w:val="23"/>
        </w:rPr>
        <w:tab/>
      </w:r>
      <w:r w:rsidRPr="0018505B">
        <w:rPr>
          <w:sz w:val="23"/>
          <w:szCs w:val="23"/>
        </w:rPr>
        <w:tab/>
      </w:r>
    </w:p>
    <w:p w14:paraId="4A0399B5" w14:textId="77777777" w:rsidR="00EF634B" w:rsidRPr="0018505B" w:rsidRDefault="00EF634B" w:rsidP="00EF634B">
      <w:pPr>
        <w:pStyle w:val="lfej"/>
        <w:tabs>
          <w:tab w:val="clear" w:pos="4536"/>
          <w:tab w:val="clear" w:pos="9072"/>
          <w:tab w:val="left" w:pos="5245"/>
          <w:tab w:val="left" w:pos="5670"/>
        </w:tabs>
        <w:ind w:right="-710"/>
        <w:jc w:val="left"/>
        <w:rPr>
          <w:sz w:val="23"/>
          <w:szCs w:val="23"/>
        </w:rPr>
      </w:pPr>
      <w:r w:rsidRPr="0018505B">
        <w:rPr>
          <w:sz w:val="23"/>
          <w:szCs w:val="23"/>
        </w:rPr>
        <w:t xml:space="preserve">Internet: </w:t>
      </w:r>
      <w:hyperlink r:id="rId10" w:history="1">
        <w:r w:rsidRPr="0018505B">
          <w:rPr>
            <w:sz w:val="23"/>
            <w:szCs w:val="23"/>
          </w:rPr>
          <w:t>www.szova.hu</w:t>
        </w:r>
      </w:hyperlink>
    </w:p>
    <w:p w14:paraId="072C9E68" w14:textId="77777777" w:rsidR="00EF634B" w:rsidRPr="0018505B" w:rsidRDefault="00EF634B" w:rsidP="00EF634B">
      <w:pPr>
        <w:tabs>
          <w:tab w:val="left" w:pos="5529"/>
        </w:tabs>
        <w:rPr>
          <w:sz w:val="23"/>
          <w:szCs w:val="23"/>
        </w:rPr>
      </w:pPr>
      <w:r w:rsidRPr="0018505B">
        <w:rPr>
          <w:sz w:val="23"/>
          <w:szCs w:val="23"/>
        </w:rPr>
        <w:tab/>
      </w:r>
    </w:p>
    <w:p w14:paraId="55C5B39A" w14:textId="77777777" w:rsidR="00EF634B" w:rsidRPr="0018505B" w:rsidRDefault="00EF634B" w:rsidP="00E84110">
      <w:pPr>
        <w:pStyle w:val="Cmsor1"/>
        <w:jc w:val="center"/>
        <w:rPr>
          <w:b/>
          <w:bCs/>
          <w:szCs w:val="24"/>
        </w:rPr>
      </w:pPr>
      <w:r w:rsidRPr="0018505B">
        <w:rPr>
          <w:b/>
          <w:bCs/>
          <w:szCs w:val="24"/>
        </w:rPr>
        <w:t>MEGRENDELÉS</w:t>
      </w:r>
    </w:p>
    <w:p w14:paraId="1C880126" w14:textId="77777777" w:rsidR="00EF634B" w:rsidRPr="0018505B" w:rsidRDefault="00EF634B" w:rsidP="00EF634B">
      <w:pPr>
        <w:spacing w:line="360" w:lineRule="auto"/>
        <w:jc w:val="center"/>
        <w:rPr>
          <w:b/>
          <w:bCs/>
          <w:sz w:val="24"/>
          <w:szCs w:val="24"/>
        </w:rPr>
      </w:pPr>
      <w:r w:rsidRPr="0018505B">
        <w:rPr>
          <w:b/>
          <w:bCs/>
          <w:sz w:val="24"/>
          <w:szCs w:val="24"/>
        </w:rPr>
        <w:t xml:space="preserve"> lakossági hulladékszállítási szerződés megkötéséhez, módosításához</w:t>
      </w:r>
    </w:p>
    <w:p w14:paraId="28A0DF5B" w14:textId="77777777" w:rsidR="00EF634B" w:rsidRPr="0018505B" w:rsidRDefault="00EF634B" w:rsidP="00EF634B">
      <w:pPr>
        <w:spacing w:line="360" w:lineRule="auto"/>
        <w:jc w:val="both"/>
        <w:rPr>
          <w:sz w:val="24"/>
          <w:szCs w:val="24"/>
        </w:rPr>
      </w:pPr>
      <w:r w:rsidRPr="0018505B">
        <w:rPr>
          <w:b/>
          <w:sz w:val="24"/>
          <w:szCs w:val="24"/>
          <w:u w:val="single"/>
        </w:rPr>
        <w:t>Megrendelő adatai:</w:t>
      </w:r>
    </w:p>
    <w:p w14:paraId="3EA563A6" w14:textId="17F3C709" w:rsidR="00EF634B" w:rsidRPr="0018505B" w:rsidRDefault="00EF634B" w:rsidP="00EF634B">
      <w:pPr>
        <w:spacing w:line="360" w:lineRule="auto"/>
        <w:jc w:val="both"/>
        <w:rPr>
          <w:sz w:val="24"/>
          <w:szCs w:val="24"/>
          <w:u w:val="dotted"/>
        </w:rPr>
      </w:pPr>
      <w:r w:rsidRPr="0018505B">
        <w:rPr>
          <w:sz w:val="24"/>
          <w:szCs w:val="24"/>
        </w:rPr>
        <w:t>Név:</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69ECBCFB" w14:textId="688A8A08" w:rsidR="00EF634B" w:rsidRPr="0018505B" w:rsidRDefault="00EF634B" w:rsidP="00EF634B">
      <w:pPr>
        <w:spacing w:line="360" w:lineRule="auto"/>
        <w:jc w:val="both"/>
        <w:rPr>
          <w:sz w:val="24"/>
          <w:szCs w:val="24"/>
        </w:rPr>
      </w:pPr>
      <w:r w:rsidRPr="0018505B">
        <w:rPr>
          <w:sz w:val="24"/>
          <w:szCs w:val="24"/>
        </w:rPr>
        <w:t>Születési név:</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3A1AD5AE" w14:textId="3224E7DC" w:rsidR="00EF634B" w:rsidRPr="0018505B" w:rsidRDefault="00EF634B" w:rsidP="00EF634B">
      <w:pPr>
        <w:spacing w:line="360" w:lineRule="auto"/>
        <w:jc w:val="both"/>
        <w:rPr>
          <w:sz w:val="24"/>
          <w:szCs w:val="24"/>
        </w:rPr>
      </w:pPr>
      <w:r w:rsidRPr="0018505B">
        <w:rPr>
          <w:sz w:val="24"/>
          <w:szCs w:val="24"/>
        </w:rPr>
        <w:t>Születési helye, ideje:</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32844EA7" w14:textId="614C1088" w:rsidR="00EF634B" w:rsidRPr="0018505B" w:rsidRDefault="00EF634B" w:rsidP="00EF634B">
      <w:pPr>
        <w:spacing w:line="360" w:lineRule="auto"/>
        <w:jc w:val="both"/>
        <w:rPr>
          <w:sz w:val="24"/>
          <w:szCs w:val="24"/>
          <w:u w:val="dotted"/>
        </w:rPr>
      </w:pPr>
      <w:r w:rsidRPr="0018505B">
        <w:rPr>
          <w:sz w:val="24"/>
          <w:szCs w:val="24"/>
        </w:rPr>
        <w:t>Édesanyja neve:</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18CA195D" w14:textId="678D34D8" w:rsidR="00EF634B" w:rsidRPr="0018505B" w:rsidRDefault="00EF634B" w:rsidP="00EF634B">
      <w:pPr>
        <w:spacing w:line="360" w:lineRule="auto"/>
        <w:jc w:val="both"/>
        <w:rPr>
          <w:sz w:val="24"/>
          <w:szCs w:val="24"/>
          <w:u w:val="dotted"/>
        </w:rPr>
      </w:pPr>
      <w:r w:rsidRPr="0018505B">
        <w:rPr>
          <w:sz w:val="24"/>
          <w:szCs w:val="24"/>
        </w:rPr>
        <w:t>Lakcím:</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1C3BBD35" w14:textId="64B59EF2" w:rsidR="00EF634B" w:rsidRPr="0018505B" w:rsidRDefault="00EF634B" w:rsidP="00EF634B">
      <w:pPr>
        <w:spacing w:line="360" w:lineRule="auto"/>
        <w:jc w:val="both"/>
        <w:rPr>
          <w:sz w:val="24"/>
          <w:szCs w:val="24"/>
        </w:rPr>
      </w:pPr>
      <w:r w:rsidRPr="0018505B">
        <w:rPr>
          <w:sz w:val="24"/>
          <w:szCs w:val="24"/>
        </w:rPr>
        <w:t>Levelezési cím:</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3AD66B7A" w14:textId="13BCE0A4" w:rsidR="00EF634B" w:rsidRPr="0018505B" w:rsidRDefault="00EF634B" w:rsidP="00EF634B">
      <w:pPr>
        <w:spacing w:line="360" w:lineRule="auto"/>
        <w:jc w:val="both"/>
        <w:rPr>
          <w:sz w:val="24"/>
          <w:szCs w:val="24"/>
        </w:rPr>
      </w:pPr>
      <w:r w:rsidRPr="0018505B">
        <w:rPr>
          <w:sz w:val="24"/>
          <w:szCs w:val="24"/>
        </w:rPr>
        <w:t>Telefonszám:</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4EE5FD43" w14:textId="6EB490E2" w:rsidR="00EF634B" w:rsidRPr="0018505B" w:rsidRDefault="00EF634B" w:rsidP="00EF634B">
      <w:pPr>
        <w:spacing w:line="360" w:lineRule="auto"/>
        <w:jc w:val="both"/>
        <w:rPr>
          <w:sz w:val="24"/>
          <w:szCs w:val="24"/>
        </w:rPr>
      </w:pPr>
      <w:r w:rsidRPr="0018505B">
        <w:rPr>
          <w:sz w:val="24"/>
          <w:szCs w:val="24"/>
        </w:rPr>
        <w:t xml:space="preserve">E-mail cím: </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6831DA4A" w14:textId="77777777" w:rsidR="00EF634B" w:rsidRPr="0018505B" w:rsidRDefault="00EF634B" w:rsidP="00EF634B">
      <w:pPr>
        <w:jc w:val="both"/>
        <w:rPr>
          <w:b/>
          <w:sz w:val="24"/>
          <w:szCs w:val="24"/>
          <w:u w:val="single"/>
        </w:rPr>
      </w:pPr>
    </w:p>
    <w:p w14:paraId="5B9038C0" w14:textId="77777777" w:rsidR="00EF634B" w:rsidRPr="0018505B" w:rsidRDefault="00EF634B" w:rsidP="00EF634B">
      <w:pPr>
        <w:spacing w:line="360" w:lineRule="auto"/>
        <w:jc w:val="both"/>
        <w:rPr>
          <w:b/>
          <w:sz w:val="24"/>
          <w:szCs w:val="24"/>
          <w:u w:val="single"/>
        </w:rPr>
      </w:pPr>
      <w:r w:rsidRPr="0018505B">
        <w:rPr>
          <w:b/>
          <w:sz w:val="24"/>
          <w:szCs w:val="24"/>
          <w:u w:val="single"/>
        </w:rPr>
        <w:t>Hulladékszállításra vonatkozó adatok:</w:t>
      </w:r>
    </w:p>
    <w:p w14:paraId="46DDFEDB" w14:textId="77777777" w:rsidR="00EF634B" w:rsidRPr="0018505B" w:rsidRDefault="00EF634B" w:rsidP="00EF634B">
      <w:pPr>
        <w:jc w:val="both"/>
        <w:rPr>
          <w:sz w:val="24"/>
          <w:szCs w:val="24"/>
          <w:u w:val="dotted"/>
        </w:rPr>
      </w:pPr>
      <w:r w:rsidRPr="0018505B">
        <w:rPr>
          <w:sz w:val="24"/>
          <w:szCs w:val="24"/>
        </w:rPr>
        <w:t xml:space="preserve">Hulladékszállítás kezdetének dátuma: </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4D8700FB" w14:textId="77777777" w:rsidR="00EF634B" w:rsidRPr="0018505B" w:rsidRDefault="00EF634B" w:rsidP="00EF634B">
      <w:pPr>
        <w:jc w:val="both"/>
        <w:rPr>
          <w:b/>
          <w:bCs/>
          <w:sz w:val="24"/>
          <w:szCs w:val="24"/>
        </w:rPr>
      </w:pPr>
    </w:p>
    <w:p w14:paraId="4F3D8CD3" w14:textId="77777777" w:rsidR="00EF634B" w:rsidRPr="0018505B" w:rsidRDefault="00EF634B" w:rsidP="00EF634B">
      <w:pPr>
        <w:jc w:val="both"/>
        <w:rPr>
          <w:b/>
          <w:bCs/>
          <w:sz w:val="24"/>
          <w:szCs w:val="24"/>
        </w:rPr>
      </w:pPr>
      <w:bookmarkStart w:id="58" w:name="_Hlk89853069"/>
      <w:r w:rsidRPr="0018505B">
        <w:rPr>
          <w:b/>
          <w:bCs/>
          <w:sz w:val="24"/>
          <w:szCs w:val="24"/>
        </w:rPr>
        <w:t>Amennyiben valamennyi adat hiánytalanul beérkezik adott hét szerdáig, akkor a szállítás a beérkezést követő héten kezdődhet meg. Amennyiben az adatok csütörtökön vagy pénteken érkeznek be, úgy a szállítás csak a beérkezést követő 2. héttől kezdődhet meg.</w:t>
      </w:r>
    </w:p>
    <w:bookmarkEnd w:id="58"/>
    <w:p w14:paraId="07506D39" w14:textId="77777777" w:rsidR="00EF634B" w:rsidRPr="0018505B" w:rsidRDefault="00EF634B" w:rsidP="00EF634B">
      <w:pPr>
        <w:jc w:val="both"/>
        <w:rPr>
          <w:sz w:val="24"/>
          <w:szCs w:val="24"/>
          <w:u w:val="dotted"/>
        </w:rPr>
      </w:pPr>
    </w:p>
    <w:p w14:paraId="337ACCC5" w14:textId="4A966A8F" w:rsidR="00EF634B" w:rsidRPr="0018505B" w:rsidRDefault="00EF634B" w:rsidP="00EF634B">
      <w:pPr>
        <w:spacing w:line="360" w:lineRule="auto"/>
        <w:jc w:val="both"/>
        <w:rPr>
          <w:sz w:val="24"/>
          <w:szCs w:val="24"/>
          <w:u w:val="dotted"/>
        </w:rPr>
      </w:pPr>
      <w:r w:rsidRPr="0018505B">
        <w:rPr>
          <w:sz w:val="24"/>
          <w:szCs w:val="24"/>
        </w:rPr>
        <w:t>Szállítási hely címe:</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090E69BA" w14:textId="7A765E24" w:rsidR="00EF634B" w:rsidRPr="0018505B" w:rsidRDefault="00EF634B" w:rsidP="00EF634B">
      <w:pPr>
        <w:spacing w:line="360" w:lineRule="auto"/>
        <w:jc w:val="both"/>
        <w:rPr>
          <w:sz w:val="24"/>
          <w:szCs w:val="24"/>
        </w:rPr>
      </w:pPr>
      <w:r w:rsidRPr="0018505B">
        <w:rPr>
          <w:sz w:val="24"/>
          <w:szCs w:val="24"/>
        </w:rPr>
        <w:lastRenderedPageBreak/>
        <w:t>Ürítési gyakoriság:</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08FAB4FA" w14:textId="77777777" w:rsidR="00EF634B" w:rsidRPr="0018505B" w:rsidRDefault="00EF634B" w:rsidP="00EF634B">
      <w:pPr>
        <w:spacing w:line="360" w:lineRule="auto"/>
        <w:jc w:val="both"/>
        <w:rPr>
          <w:sz w:val="24"/>
          <w:szCs w:val="24"/>
        </w:rPr>
      </w:pPr>
      <w:r w:rsidRPr="0018505B">
        <w:rPr>
          <w:b/>
          <w:bCs/>
          <w:sz w:val="24"/>
          <w:szCs w:val="24"/>
        </w:rPr>
        <w:t xml:space="preserve"> (Lakott ingatlan esetén a heti egyszeri hulladék elszállítás kötelező.)</w:t>
      </w:r>
    </w:p>
    <w:p w14:paraId="14FD9B56" w14:textId="20270E03" w:rsidR="00EF634B" w:rsidRPr="0018505B" w:rsidRDefault="00EF634B" w:rsidP="00EF634B">
      <w:pPr>
        <w:spacing w:line="360" w:lineRule="auto"/>
        <w:jc w:val="both"/>
        <w:rPr>
          <w:sz w:val="24"/>
          <w:szCs w:val="24"/>
        </w:rPr>
      </w:pPr>
      <w:r w:rsidRPr="0018505B">
        <w:rPr>
          <w:sz w:val="24"/>
          <w:szCs w:val="24"/>
        </w:rPr>
        <w:t xml:space="preserve">Edény típusa: </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rPr>
        <w:tab/>
      </w:r>
      <w:r w:rsidRPr="0018505B">
        <w:rPr>
          <w:sz w:val="24"/>
          <w:szCs w:val="24"/>
        </w:rPr>
        <w:tab/>
      </w:r>
      <w:r w:rsidRPr="0018505B">
        <w:rPr>
          <w:sz w:val="24"/>
          <w:szCs w:val="24"/>
        </w:rPr>
        <w:tab/>
      </w:r>
      <w:r w:rsidRPr="0018505B">
        <w:rPr>
          <w:sz w:val="24"/>
          <w:szCs w:val="24"/>
        </w:rPr>
        <w:tab/>
        <w:t>Edény darab:……</w:t>
      </w:r>
      <w:r w:rsidR="00E84110" w:rsidRPr="0018505B">
        <w:rPr>
          <w:sz w:val="24"/>
          <w:szCs w:val="24"/>
        </w:rPr>
        <w:t>…………………..</w:t>
      </w:r>
    </w:p>
    <w:p w14:paraId="5FF1428E" w14:textId="77777777" w:rsidR="00E84110" w:rsidRPr="0018505B" w:rsidRDefault="00E84110" w:rsidP="00EF634B">
      <w:pPr>
        <w:spacing w:line="360" w:lineRule="auto"/>
        <w:jc w:val="both"/>
        <w:rPr>
          <w:sz w:val="24"/>
          <w:szCs w:val="24"/>
        </w:rPr>
      </w:pPr>
    </w:p>
    <w:p w14:paraId="603CF4C7" w14:textId="77777777" w:rsidR="00EF634B" w:rsidRPr="0018505B" w:rsidRDefault="00EF634B" w:rsidP="00EF634B">
      <w:pPr>
        <w:spacing w:after="18"/>
        <w:rPr>
          <w:sz w:val="24"/>
          <w:szCs w:val="24"/>
        </w:rPr>
      </w:pPr>
    </w:p>
    <w:p w14:paraId="1D875B86" w14:textId="77777777" w:rsidR="00EF634B" w:rsidRPr="0018505B" w:rsidRDefault="00EF634B" w:rsidP="00EF634B">
      <w:pPr>
        <w:spacing w:after="18"/>
        <w:rPr>
          <w:sz w:val="24"/>
          <w:szCs w:val="24"/>
        </w:rPr>
      </w:pPr>
      <w:r w:rsidRPr="0018505B">
        <w:rPr>
          <w:sz w:val="24"/>
          <w:szCs w:val="24"/>
        </w:rPr>
        <w:t>Háztartási hulladék szállítása ……..…..……. literes tartályból ………………. Ft/db/ürítés + ÁFA.</w:t>
      </w:r>
    </w:p>
    <w:p w14:paraId="6CCEE65D" w14:textId="77777777" w:rsidR="00EF634B" w:rsidRPr="0018505B" w:rsidRDefault="00EF634B" w:rsidP="00EF634B">
      <w:pPr>
        <w:spacing w:after="18"/>
        <w:rPr>
          <w:sz w:val="24"/>
          <w:szCs w:val="24"/>
        </w:rPr>
      </w:pPr>
      <w:r w:rsidRPr="0018505B">
        <w:rPr>
          <w:sz w:val="24"/>
          <w:szCs w:val="24"/>
        </w:rPr>
        <w:t xml:space="preserve"> </w:t>
      </w:r>
    </w:p>
    <w:p w14:paraId="586870F3" w14:textId="77777777" w:rsidR="00EF634B" w:rsidRPr="0018505B" w:rsidRDefault="00EF634B" w:rsidP="00EF634B">
      <w:pPr>
        <w:spacing w:after="18" w:line="60" w:lineRule="auto"/>
        <w:rPr>
          <w:sz w:val="24"/>
          <w:szCs w:val="24"/>
        </w:rPr>
      </w:pPr>
    </w:p>
    <w:p w14:paraId="39C1FB29" w14:textId="77777777" w:rsidR="00EF634B" w:rsidRPr="0018505B" w:rsidRDefault="00EF634B" w:rsidP="00EF634B">
      <w:pPr>
        <w:pStyle w:val="Csakszveg"/>
        <w:spacing w:after="18"/>
        <w:jc w:val="both"/>
        <w:rPr>
          <w:sz w:val="24"/>
          <w:szCs w:val="24"/>
        </w:rPr>
      </w:pPr>
      <w:r w:rsidRPr="0018505B">
        <w:rPr>
          <w:rFonts w:ascii="Times New Roman" w:hAnsi="Times New Roman"/>
          <w:b/>
          <w:sz w:val="24"/>
          <w:szCs w:val="24"/>
          <w:lang w:eastAsia="hu-HU"/>
        </w:rPr>
        <w:t>(50-60 literes edényre csak egyedül élő ügyfelek jogosultak szerződést kötni.</w:t>
      </w:r>
      <w:r w:rsidRPr="0018505B">
        <w:rPr>
          <w:sz w:val="24"/>
          <w:szCs w:val="24"/>
        </w:rPr>
        <w:t xml:space="preserve"> </w:t>
      </w:r>
      <w:r w:rsidRPr="0018505B">
        <w:rPr>
          <w:rFonts w:ascii="Times New Roman" w:hAnsi="Times New Roman"/>
          <w:b/>
          <w:sz w:val="24"/>
          <w:szCs w:val="24"/>
          <w:lang w:eastAsia="hu-HU"/>
        </w:rPr>
        <w:t>A jogosultságot az ingatlanhasználó csak abban az esetben veheti igénybe, ha annak tényét, hogy a lakóingatlant egyedül és életvitelszerűen használja, a települési önkormányzat által kiadott igazolás útján a közszolgáltató részére bizonyítja.)</w:t>
      </w:r>
    </w:p>
    <w:p w14:paraId="61CD2869" w14:textId="77777777" w:rsidR="00EF634B" w:rsidRPr="0018505B" w:rsidRDefault="00EF634B" w:rsidP="00EF634B">
      <w:pPr>
        <w:spacing w:line="360" w:lineRule="auto"/>
        <w:jc w:val="both"/>
        <w:rPr>
          <w:sz w:val="24"/>
          <w:szCs w:val="24"/>
        </w:rPr>
      </w:pPr>
    </w:p>
    <w:p w14:paraId="16944027" w14:textId="77777777" w:rsidR="00EF634B" w:rsidRPr="0018505B" w:rsidRDefault="00EF634B" w:rsidP="00EF634B">
      <w:pPr>
        <w:jc w:val="both"/>
        <w:rPr>
          <w:b/>
          <w:bCs/>
          <w:sz w:val="24"/>
          <w:szCs w:val="24"/>
        </w:rPr>
      </w:pPr>
      <w:r w:rsidRPr="0018505B">
        <w:rPr>
          <w:b/>
          <w:bCs/>
          <w:sz w:val="24"/>
          <w:szCs w:val="24"/>
        </w:rPr>
        <w:t>A megrendeléshez a mellékelt adatkezelési nyilatkozatot a hiányzó adatokkal kitöltve és aláírva csatolni szükséges!</w:t>
      </w:r>
    </w:p>
    <w:p w14:paraId="506DE33F" w14:textId="77777777" w:rsidR="00EF634B" w:rsidRPr="0018505B" w:rsidRDefault="00EF634B" w:rsidP="00EF634B">
      <w:pPr>
        <w:spacing w:line="360" w:lineRule="auto"/>
        <w:jc w:val="both"/>
        <w:rPr>
          <w:b/>
          <w:bCs/>
          <w:sz w:val="24"/>
          <w:szCs w:val="24"/>
        </w:rPr>
      </w:pPr>
    </w:p>
    <w:p w14:paraId="22B3C1E1" w14:textId="77777777" w:rsidR="00EF634B" w:rsidRPr="0018505B" w:rsidRDefault="00EF634B" w:rsidP="00EF634B">
      <w:pPr>
        <w:spacing w:line="360" w:lineRule="auto"/>
        <w:jc w:val="both"/>
        <w:rPr>
          <w:b/>
          <w:bCs/>
          <w:sz w:val="24"/>
          <w:szCs w:val="24"/>
        </w:rPr>
      </w:pPr>
      <w:r w:rsidRPr="0018505B">
        <w:rPr>
          <w:b/>
          <w:bCs/>
          <w:sz w:val="24"/>
          <w:szCs w:val="24"/>
        </w:rPr>
        <w:t>Büntetőjogi felelősségem tudatában kijelentem, hogy a fenti adatok a valóságnak megfelelnek.</w:t>
      </w:r>
    </w:p>
    <w:p w14:paraId="65218DFB" w14:textId="77777777" w:rsidR="00EF634B" w:rsidRPr="0018505B" w:rsidRDefault="00EF634B" w:rsidP="00EF634B">
      <w:pPr>
        <w:spacing w:line="360" w:lineRule="auto"/>
        <w:jc w:val="both"/>
        <w:rPr>
          <w:sz w:val="24"/>
          <w:szCs w:val="24"/>
        </w:rPr>
      </w:pPr>
    </w:p>
    <w:p w14:paraId="5350CDB2" w14:textId="77777777" w:rsidR="00EF634B" w:rsidRPr="0018505B" w:rsidRDefault="00EF634B" w:rsidP="00EF634B">
      <w:pPr>
        <w:spacing w:line="360" w:lineRule="auto"/>
        <w:jc w:val="both"/>
        <w:rPr>
          <w:sz w:val="24"/>
          <w:szCs w:val="24"/>
        </w:rPr>
      </w:pPr>
    </w:p>
    <w:p w14:paraId="5DEFF4A3" w14:textId="77777777" w:rsidR="00EF634B" w:rsidRPr="0018505B" w:rsidRDefault="00EF634B" w:rsidP="00EF634B">
      <w:pPr>
        <w:spacing w:line="360" w:lineRule="auto"/>
        <w:jc w:val="both"/>
        <w:rPr>
          <w:sz w:val="24"/>
          <w:szCs w:val="24"/>
          <w:u w:val="dotted"/>
        </w:rPr>
      </w:pPr>
      <w:r w:rsidRPr="0018505B">
        <w:rPr>
          <w:sz w:val="24"/>
          <w:szCs w:val="24"/>
        </w:rPr>
        <w:t xml:space="preserve">Szombathely, </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5988FC49" w14:textId="77777777" w:rsidR="00EF634B" w:rsidRPr="0018505B" w:rsidRDefault="00EF634B" w:rsidP="00EF634B">
      <w:pPr>
        <w:spacing w:line="360" w:lineRule="auto"/>
        <w:jc w:val="both"/>
        <w:rPr>
          <w:sz w:val="24"/>
          <w:szCs w:val="24"/>
          <w:u w:val="dotted"/>
        </w:rPr>
      </w:pPr>
    </w:p>
    <w:p w14:paraId="77436C03" w14:textId="77777777" w:rsidR="00EF634B" w:rsidRPr="0018505B" w:rsidRDefault="00EF634B" w:rsidP="00EF634B">
      <w:pPr>
        <w:spacing w:line="360" w:lineRule="auto"/>
        <w:ind w:left="4248" w:firstLine="708"/>
        <w:jc w:val="both"/>
        <w:rPr>
          <w:sz w:val="24"/>
          <w:szCs w:val="24"/>
          <w:u w:val="single"/>
        </w:rPr>
      </w:pPr>
      <w:r w:rsidRPr="0018505B">
        <w:rPr>
          <w:sz w:val="24"/>
          <w:szCs w:val="24"/>
          <w:u w:val="single"/>
        </w:rPr>
        <w:tab/>
      </w:r>
      <w:r w:rsidRPr="0018505B">
        <w:rPr>
          <w:sz w:val="24"/>
          <w:szCs w:val="24"/>
          <w:u w:val="single"/>
        </w:rPr>
        <w:tab/>
      </w:r>
      <w:r w:rsidRPr="0018505B">
        <w:rPr>
          <w:sz w:val="24"/>
          <w:szCs w:val="24"/>
          <w:u w:val="single"/>
        </w:rPr>
        <w:tab/>
      </w:r>
      <w:r w:rsidRPr="0018505B">
        <w:rPr>
          <w:sz w:val="24"/>
          <w:szCs w:val="24"/>
          <w:u w:val="single"/>
        </w:rPr>
        <w:tab/>
      </w:r>
      <w:r w:rsidRPr="0018505B">
        <w:rPr>
          <w:sz w:val="24"/>
          <w:szCs w:val="24"/>
          <w:u w:val="single"/>
        </w:rPr>
        <w:tab/>
      </w:r>
    </w:p>
    <w:p w14:paraId="0960924B" w14:textId="709393B7" w:rsidR="00EF634B" w:rsidRPr="0018505B" w:rsidRDefault="00EF634B" w:rsidP="00EF634B">
      <w:pPr>
        <w:pStyle w:val="Listaszerbekezds"/>
        <w:spacing w:before="120"/>
        <w:ind w:left="0"/>
        <w:outlineLvl w:val="0"/>
        <w:rPr>
          <w:sz w:val="24"/>
          <w:szCs w:val="24"/>
        </w:rPr>
      </w:pPr>
      <w:r w:rsidRPr="0018505B">
        <w:rPr>
          <w:sz w:val="24"/>
          <w:szCs w:val="24"/>
        </w:rPr>
        <w:t xml:space="preserve">  </w:t>
      </w:r>
      <w:r w:rsidRPr="0018505B">
        <w:rPr>
          <w:sz w:val="24"/>
          <w:szCs w:val="24"/>
        </w:rPr>
        <w:tab/>
      </w:r>
      <w:r w:rsidRPr="0018505B">
        <w:rPr>
          <w:sz w:val="24"/>
          <w:szCs w:val="24"/>
        </w:rPr>
        <w:tab/>
      </w:r>
      <w:r w:rsidRPr="0018505B">
        <w:rPr>
          <w:sz w:val="24"/>
          <w:szCs w:val="24"/>
        </w:rPr>
        <w:tab/>
      </w:r>
      <w:r w:rsidRPr="0018505B">
        <w:rPr>
          <w:sz w:val="24"/>
          <w:szCs w:val="24"/>
        </w:rPr>
        <w:tab/>
      </w:r>
      <w:r w:rsidRPr="0018505B">
        <w:rPr>
          <w:sz w:val="24"/>
          <w:szCs w:val="24"/>
        </w:rPr>
        <w:tab/>
      </w:r>
      <w:r w:rsidRPr="0018505B">
        <w:rPr>
          <w:sz w:val="24"/>
          <w:szCs w:val="24"/>
        </w:rPr>
        <w:tab/>
      </w:r>
      <w:r w:rsidRPr="0018505B">
        <w:rPr>
          <w:sz w:val="24"/>
          <w:szCs w:val="24"/>
        </w:rPr>
        <w:tab/>
      </w:r>
      <w:r w:rsidRPr="0018505B">
        <w:rPr>
          <w:sz w:val="24"/>
          <w:szCs w:val="24"/>
        </w:rPr>
        <w:tab/>
        <w:t xml:space="preserve">     m e g r e n d e l ő  </w:t>
      </w:r>
    </w:p>
    <w:p w14:paraId="2B1F788A" w14:textId="77777777" w:rsidR="00C4317C" w:rsidRPr="0018505B" w:rsidRDefault="00C4317C" w:rsidP="00EF634B">
      <w:pPr>
        <w:pStyle w:val="Listaszerbekezds"/>
        <w:spacing w:before="120"/>
        <w:ind w:left="0"/>
        <w:outlineLvl w:val="0"/>
        <w:rPr>
          <w:sz w:val="24"/>
          <w:szCs w:val="24"/>
        </w:rPr>
      </w:pPr>
    </w:p>
    <w:p w14:paraId="738BAFB5" w14:textId="77777777" w:rsidR="00C4317C" w:rsidRPr="0018505B" w:rsidRDefault="00C4317C" w:rsidP="00EF634B">
      <w:pPr>
        <w:pStyle w:val="Listaszerbekezds"/>
        <w:spacing w:before="120"/>
        <w:ind w:left="0"/>
        <w:outlineLvl w:val="0"/>
        <w:rPr>
          <w:sz w:val="24"/>
          <w:szCs w:val="24"/>
        </w:rPr>
      </w:pPr>
    </w:p>
    <w:p w14:paraId="49206628" w14:textId="77777777" w:rsidR="00C4317C" w:rsidRPr="0018505B" w:rsidRDefault="00C4317C" w:rsidP="00EF634B">
      <w:pPr>
        <w:pStyle w:val="Listaszerbekezds"/>
        <w:spacing w:before="120"/>
        <w:ind w:left="0"/>
        <w:outlineLvl w:val="0"/>
        <w:rPr>
          <w:sz w:val="24"/>
          <w:szCs w:val="24"/>
        </w:rPr>
      </w:pPr>
    </w:p>
    <w:p w14:paraId="513D0FC8" w14:textId="77777777" w:rsidR="00C4317C" w:rsidRPr="0018505B" w:rsidRDefault="00C4317C" w:rsidP="00EF634B">
      <w:pPr>
        <w:pStyle w:val="Listaszerbekezds"/>
        <w:spacing w:before="120"/>
        <w:ind w:left="0"/>
        <w:outlineLvl w:val="0"/>
        <w:rPr>
          <w:sz w:val="24"/>
          <w:szCs w:val="24"/>
        </w:rPr>
      </w:pPr>
    </w:p>
    <w:p w14:paraId="3B27D292" w14:textId="77777777" w:rsidR="00C4317C" w:rsidRPr="0018505B" w:rsidRDefault="00C4317C" w:rsidP="00EF634B">
      <w:pPr>
        <w:pStyle w:val="Listaszerbekezds"/>
        <w:spacing w:before="120"/>
        <w:ind w:left="0"/>
        <w:outlineLvl w:val="0"/>
        <w:rPr>
          <w:sz w:val="24"/>
          <w:szCs w:val="24"/>
        </w:rPr>
      </w:pPr>
    </w:p>
    <w:p w14:paraId="0013E80F" w14:textId="77777777" w:rsidR="00C4317C" w:rsidRPr="0018505B" w:rsidRDefault="00C4317C" w:rsidP="00EF634B">
      <w:pPr>
        <w:pStyle w:val="Listaszerbekezds"/>
        <w:spacing w:before="120"/>
        <w:ind w:left="0"/>
        <w:outlineLvl w:val="0"/>
        <w:rPr>
          <w:sz w:val="24"/>
          <w:szCs w:val="24"/>
        </w:rPr>
      </w:pPr>
    </w:p>
    <w:p w14:paraId="2DB69370" w14:textId="77777777" w:rsidR="00C4317C" w:rsidRPr="0018505B" w:rsidRDefault="00C4317C" w:rsidP="00EF634B">
      <w:pPr>
        <w:pStyle w:val="Listaszerbekezds"/>
        <w:spacing w:before="120"/>
        <w:ind w:left="0"/>
        <w:outlineLvl w:val="0"/>
        <w:rPr>
          <w:sz w:val="24"/>
          <w:szCs w:val="24"/>
        </w:rPr>
      </w:pPr>
    </w:p>
    <w:p w14:paraId="575B2097" w14:textId="77777777" w:rsidR="00C4317C" w:rsidRPr="0018505B" w:rsidRDefault="00C4317C" w:rsidP="00EF634B">
      <w:pPr>
        <w:pStyle w:val="Listaszerbekezds"/>
        <w:spacing w:before="120"/>
        <w:ind w:left="0"/>
        <w:outlineLvl w:val="0"/>
        <w:rPr>
          <w:sz w:val="24"/>
          <w:szCs w:val="24"/>
        </w:rPr>
      </w:pPr>
    </w:p>
    <w:p w14:paraId="23FC5BB8" w14:textId="77777777" w:rsidR="00C4317C" w:rsidRPr="0018505B" w:rsidRDefault="00C4317C" w:rsidP="00EF634B">
      <w:pPr>
        <w:pStyle w:val="Listaszerbekezds"/>
        <w:spacing w:before="120"/>
        <w:ind w:left="0"/>
        <w:outlineLvl w:val="0"/>
        <w:rPr>
          <w:sz w:val="24"/>
          <w:szCs w:val="24"/>
        </w:rPr>
      </w:pPr>
    </w:p>
    <w:p w14:paraId="0BC52A5E" w14:textId="77777777" w:rsidR="00C4317C" w:rsidRPr="0018505B" w:rsidRDefault="00C4317C" w:rsidP="00C4317C">
      <w:pPr>
        <w:pStyle w:val="lfej"/>
        <w:rPr>
          <w:b/>
          <w:sz w:val="22"/>
          <w:szCs w:val="22"/>
        </w:rPr>
      </w:pPr>
      <w:r w:rsidRPr="0018505B">
        <w:rPr>
          <w:b/>
          <w:sz w:val="22"/>
          <w:szCs w:val="22"/>
        </w:rPr>
        <w:lastRenderedPageBreak/>
        <w:t>SZOVA Szombathelyi Vagyonhasznosító és</w:t>
      </w:r>
      <w:r w:rsidRPr="0018505B">
        <w:rPr>
          <w:b/>
          <w:sz w:val="22"/>
          <w:szCs w:val="22"/>
        </w:rPr>
        <w:tab/>
      </w:r>
    </w:p>
    <w:p w14:paraId="25F71644" w14:textId="77777777" w:rsidR="00C4317C" w:rsidRPr="0018505B" w:rsidRDefault="00C4317C" w:rsidP="00C4317C">
      <w:pPr>
        <w:pStyle w:val="lfej"/>
        <w:rPr>
          <w:b/>
          <w:sz w:val="22"/>
          <w:szCs w:val="22"/>
        </w:rPr>
      </w:pPr>
      <w:r w:rsidRPr="0018505B">
        <w:rPr>
          <w:b/>
          <w:sz w:val="22"/>
          <w:szCs w:val="22"/>
        </w:rPr>
        <w:t>Városgazdálkodási Nonprofit Zrt.</w:t>
      </w:r>
      <w:r w:rsidRPr="0018505B">
        <w:rPr>
          <w:b/>
          <w:sz w:val="22"/>
          <w:szCs w:val="22"/>
        </w:rPr>
        <w:tab/>
      </w:r>
      <w:r w:rsidRPr="0018505B">
        <w:rPr>
          <w:b/>
          <w:sz w:val="22"/>
          <w:szCs w:val="22"/>
        </w:rPr>
        <w:tab/>
        <w:t xml:space="preserve"> </w:t>
      </w:r>
    </w:p>
    <w:p w14:paraId="131DF870" w14:textId="77777777" w:rsidR="00C4317C" w:rsidRPr="0018505B" w:rsidRDefault="00C4317C" w:rsidP="00C4317C">
      <w:pPr>
        <w:pStyle w:val="lfej"/>
        <w:rPr>
          <w:sz w:val="22"/>
          <w:szCs w:val="22"/>
          <w:u w:val="single"/>
        </w:rPr>
      </w:pPr>
      <w:r w:rsidRPr="0018505B">
        <w:rPr>
          <w:sz w:val="22"/>
          <w:szCs w:val="22"/>
        </w:rPr>
        <w:t>9700 Szombathely, Boglárka u. 2.</w:t>
      </w:r>
      <w:r w:rsidRPr="0018505B">
        <w:rPr>
          <w:sz w:val="22"/>
          <w:szCs w:val="22"/>
        </w:rPr>
        <w:tab/>
      </w:r>
      <w:r w:rsidRPr="0018505B">
        <w:rPr>
          <w:sz w:val="22"/>
          <w:szCs w:val="22"/>
        </w:rPr>
        <w:tab/>
      </w:r>
    </w:p>
    <w:p w14:paraId="7FD089F8" w14:textId="15514FC0" w:rsidR="00C4317C" w:rsidRPr="0018505B" w:rsidRDefault="00C4317C" w:rsidP="00C4317C">
      <w:pPr>
        <w:pStyle w:val="lfej"/>
        <w:rPr>
          <w:sz w:val="22"/>
          <w:szCs w:val="22"/>
          <w:u w:val="single"/>
        </w:rPr>
      </w:pPr>
      <w:r w:rsidRPr="0018505B">
        <w:rPr>
          <w:sz w:val="22"/>
          <w:szCs w:val="22"/>
        </w:rPr>
        <w:t>Nyilvántartó szerv: Szombathelyi Törvényszék Cégbírósága</w:t>
      </w:r>
      <w:r w:rsidRPr="0018505B">
        <w:rPr>
          <w:sz w:val="22"/>
          <w:szCs w:val="22"/>
        </w:rPr>
        <w:tab/>
      </w:r>
    </w:p>
    <w:p w14:paraId="7E49F284" w14:textId="77777777" w:rsidR="00C4317C" w:rsidRPr="0018505B" w:rsidRDefault="00C4317C" w:rsidP="00C4317C">
      <w:pPr>
        <w:pStyle w:val="lfej"/>
        <w:rPr>
          <w:sz w:val="22"/>
          <w:szCs w:val="22"/>
        </w:rPr>
      </w:pPr>
      <w:r w:rsidRPr="0018505B">
        <w:rPr>
          <w:sz w:val="22"/>
          <w:szCs w:val="22"/>
        </w:rPr>
        <w:t>Cégjegyzékszám: Cg.18-10-100680</w:t>
      </w:r>
    </w:p>
    <w:p w14:paraId="75E9A2DE" w14:textId="77777777" w:rsidR="00C4317C" w:rsidRPr="0018505B" w:rsidRDefault="00C4317C" w:rsidP="00C4317C">
      <w:pPr>
        <w:pStyle w:val="lfej"/>
        <w:rPr>
          <w:sz w:val="22"/>
          <w:szCs w:val="22"/>
        </w:rPr>
      </w:pPr>
      <w:r w:rsidRPr="0018505B">
        <w:rPr>
          <w:sz w:val="22"/>
          <w:szCs w:val="22"/>
        </w:rPr>
        <w:t>Telefon: 06 94/900-475</w:t>
      </w:r>
    </w:p>
    <w:p w14:paraId="1F1A14AA" w14:textId="77777777" w:rsidR="00C4317C" w:rsidRPr="0018505B" w:rsidRDefault="00C4317C" w:rsidP="00C4317C">
      <w:pPr>
        <w:pStyle w:val="lfej"/>
        <w:rPr>
          <w:sz w:val="22"/>
          <w:szCs w:val="22"/>
        </w:rPr>
      </w:pPr>
      <w:r w:rsidRPr="0018505B">
        <w:rPr>
          <w:sz w:val="22"/>
          <w:szCs w:val="22"/>
        </w:rPr>
        <w:t>E-mail: hulladekgazdalkodas@szova.hu</w:t>
      </w:r>
      <w:r w:rsidRPr="0018505B">
        <w:rPr>
          <w:sz w:val="22"/>
          <w:szCs w:val="22"/>
        </w:rPr>
        <w:tab/>
      </w:r>
      <w:r w:rsidRPr="0018505B">
        <w:rPr>
          <w:sz w:val="22"/>
          <w:szCs w:val="22"/>
        </w:rPr>
        <w:tab/>
      </w:r>
    </w:p>
    <w:p w14:paraId="46977488" w14:textId="77777777" w:rsidR="00C4317C" w:rsidRPr="0018505B" w:rsidRDefault="00C4317C" w:rsidP="00C4317C">
      <w:pPr>
        <w:pStyle w:val="lfej"/>
        <w:rPr>
          <w:bCs/>
          <w:sz w:val="22"/>
          <w:szCs w:val="22"/>
        </w:rPr>
      </w:pPr>
      <w:r w:rsidRPr="0018505B">
        <w:rPr>
          <w:sz w:val="22"/>
          <w:szCs w:val="22"/>
        </w:rPr>
        <w:t xml:space="preserve">Internet: </w:t>
      </w:r>
      <w:hyperlink r:id="rId11" w:history="1">
        <w:r w:rsidRPr="0018505B">
          <w:rPr>
            <w:sz w:val="22"/>
            <w:szCs w:val="22"/>
          </w:rPr>
          <w:t>www.szova.hu</w:t>
        </w:r>
      </w:hyperlink>
    </w:p>
    <w:p w14:paraId="3B5E56C7" w14:textId="77777777" w:rsidR="00C4317C" w:rsidRPr="0018505B" w:rsidRDefault="00C4317C" w:rsidP="00C4317C">
      <w:pPr>
        <w:pStyle w:val="Cmsor1"/>
        <w:spacing w:before="0" w:line="240" w:lineRule="auto"/>
        <w:jc w:val="center"/>
        <w:rPr>
          <w:b/>
          <w:bCs/>
          <w:szCs w:val="24"/>
        </w:rPr>
      </w:pPr>
      <w:r w:rsidRPr="0018505B">
        <w:rPr>
          <w:b/>
          <w:bCs/>
          <w:szCs w:val="24"/>
        </w:rPr>
        <w:t>MEGRENDELÉS</w:t>
      </w:r>
    </w:p>
    <w:p w14:paraId="2D33F42D" w14:textId="77777777" w:rsidR="00C4317C" w:rsidRPr="0018505B" w:rsidRDefault="00C4317C" w:rsidP="00C4317C">
      <w:pPr>
        <w:jc w:val="center"/>
        <w:rPr>
          <w:b/>
          <w:bCs/>
          <w:szCs w:val="24"/>
        </w:rPr>
      </w:pPr>
      <w:r w:rsidRPr="0018505B">
        <w:rPr>
          <w:b/>
          <w:bCs/>
          <w:szCs w:val="24"/>
        </w:rPr>
        <w:t>céges hulladékszállítási szerződés megkötéséhez módosításához</w:t>
      </w:r>
    </w:p>
    <w:p w14:paraId="3D2B1AB2" w14:textId="77777777" w:rsidR="00C4317C" w:rsidRPr="0018505B" w:rsidRDefault="00C4317C" w:rsidP="00C4317C">
      <w:pPr>
        <w:rPr>
          <w:b/>
          <w:szCs w:val="24"/>
          <w:u w:val="single"/>
        </w:rPr>
      </w:pPr>
    </w:p>
    <w:p w14:paraId="39ABE8EB" w14:textId="77777777" w:rsidR="00C4317C" w:rsidRPr="0018505B" w:rsidRDefault="00C4317C" w:rsidP="00C4317C">
      <w:pPr>
        <w:rPr>
          <w:b/>
          <w:szCs w:val="24"/>
          <w:u w:val="single"/>
        </w:rPr>
      </w:pPr>
      <w:r w:rsidRPr="0018505B">
        <w:rPr>
          <w:b/>
          <w:szCs w:val="24"/>
          <w:u w:val="single"/>
        </w:rPr>
        <w:t>Megrendelő adatai:</w:t>
      </w:r>
    </w:p>
    <w:p w14:paraId="13135970" w14:textId="77777777" w:rsidR="00C4317C" w:rsidRPr="0018505B" w:rsidRDefault="00C4317C" w:rsidP="00C4317C">
      <w:pPr>
        <w:rPr>
          <w:szCs w:val="24"/>
        </w:rPr>
      </w:pPr>
    </w:p>
    <w:p w14:paraId="685ADDE6" w14:textId="77777777" w:rsidR="00C4317C" w:rsidRPr="0018505B" w:rsidRDefault="00C4317C" w:rsidP="00C4317C">
      <w:pPr>
        <w:spacing w:line="360" w:lineRule="auto"/>
        <w:rPr>
          <w:szCs w:val="24"/>
          <w:u w:val="dotted"/>
        </w:rPr>
      </w:pPr>
      <w:r w:rsidRPr="0018505B">
        <w:rPr>
          <w:szCs w:val="24"/>
        </w:rPr>
        <w:t>Cég neve:</w:t>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p>
    <w:p w14:paraId="00FFB3F3" w14:textId="14154C55" w:rsidR="00C4317C" w:rsidRPr="0018505B" w:rsidRDefault="00C4317C" w:rsidP="00C4317C">
      <w:pPr>
        <w:spacing w:line="360" w:lineRule="auto"/>
        <w:rPr>
          <w:szCs w:val="24"/>
        </w:rPr>
      </w:pPr>
      <w:r w:rsidRPr="0018505B">
        <w:rPr>
          <w:szCs w:val="24"/>
        </w:rPr>
        <w:t>Cég székhelye:</w:t>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00E84110" w:rsidRPr="0018505B">
        <w:rPr>
          <w:szCs w:val="24"/>
          <w:u w:val="dotted"/>
        </w:rPr>
        <w:tab/>
      </w:r>
    </w:p>
    <w:p w14:paraId="6CA71A43" w14:textId="77777777" w:rsidR="00C4317C" w:rsidRPr="0018505B" w:rsidRDefault="00C4317C" w:rsidP="00C4317C">
      <w:pPr>
        <w:spacing w:line="360" w:lineRule="auto"/>
        <w:rPr>
          <w:szCs w:val="24"/>
        </w:rPr>
      </w:pPr>
      <w:r w:rsidRPr="0018505B">
        <w:rPr>
          <w:szCs w:val="24"/>
        </w:rPr>
        <w:t>Levelezési címe:</w:t>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p>
    <w:p w14:paraId="61A763E4" w14:textId="77777777" w:rsidR="00C4317C" w:rsidRPr="0018505B" w:rsidRDefault="00C4317C" w:rsidP="00C4317C">
      <w:pPr>
        <w:spacing w:line="360" w:lineRule="auto"/>
        <w:rPr>
          <w:szCs w:val="24"/>
          <w:u w:val="dotted"/>
        </w:rPr>
      </w:pPr>
      <w:r w:rsidRPr="0018505B">
        <w:rPr>
          <w:szCs w:val="24"/>
        </w:rPr>
        <w:t>Adószáma:</w:t>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p>
    <w:p w14:paraId="6DB00841" w14:textId="77777777" w:rsidR="00C4317C" w:rsidRPr="0018505B" w:rsidRDefault="00C4317C" w:rsidP="00C4317C">
      <w:pPr>
        <w:spacing w:line="360" w:lineRule="auto"/>
        <w:rPr>
          <w:szCs w:val="24"/>
          <w:u w:val="dotted"/>
        </w:rPr>
      </w:pPr>
      <w:r w:rsidRPr="0018505B">
        <w:rPr>
          <w:szCs w:val="24"/>
        </w:rPr>
        <w:t>Cégjegyzékszáma:</w:t>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p>
    <w:p w14:paraId="15398B12" w14:textId="77777777" w:rsidR="00C4317C" w:rsidRPr="0018505B" w:rsidRDefault="00C4317C" w:rsidP="00C4317C">
      <w:pPr>
        <w:spacing w:line="360" w:lineRule="auto"/>
        <w:rPr>
          <w:szCs w:val="24"/>
        </w:rPr>
      </w:pPr>
      <w:r w:rsidRPr="0018505B">
        <w:rPr>
          <w:szCs w:val="24"/>
        </w:rPr>
        <w:t>Cég képviselője:</w:t>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p>
    <w:p w14:paraId="5B98E2EA" w14:textId="77777777" w:rsidR="00C4317C" w:rsidRPr="0018505B" w:rsidRDefault="00C4317C" w:rsidP="00C4317C">
      <w:pPr>
        <w:spacing w:line="360" w:lineRule="auto"/>
        <w:rPr>
          <w:szCs w:val="24"/>
          <w:u w:val="dotted"/>
        </w:rPr>
      </w:pPr>
      <w:r w:rsidRPr="0018505B">
        <w:rPr>
          <w:szCs w:val="24"/>
        </w:rPr>
        <w:t>Telefonszám:</w:t>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p>
    <w:p w14:paraId="13461FC0" w14:textId="77777777" w:rsidR="00C4317C" w:rsidRPr="0018505B" w:rsidRDefault="00C4317C" w:rsidP="00C4317C">
      <w:pPr>
        <w:spacing w:line="360" w:lineRule="auto"/>
        <w:rPr>
          <w:szCs w:val="24"/>
        </w:rPr>
      </w:pPr>
      <w:r w:rsidRPr="0018505B">
        <w:rPr>
          <w:szCs w:val="24"/>
        </w:rPr>
        <w:t>E-mail cím:</w:t>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p>
    <w:p w14:paraId="043CBC14" w14:textId="77777777" w:rsidR="00C4317C" w:rsidRPr="0018505B" w:rsidRDefault="00C4317C" w:rsidP="00C4317C">
      <w:pPr>
        <w:rPr>
          <w:b/>
          <w:szCs w:val="24"/>
          <w:u w:val="single"/>
        </w:rPr>
      </w:pPr>
    </w:p>
    <w:p w14:paraId="29080F01" w14:textId="77777777" w:rsidR="00C4317C" w:rsidRPr="0018505B" w:rsidRDefault="00C4317C" w:rsidP="00C4317C">
      <w:pPr>
        <w:rPr>
          <w:b/>
          <w:szCs w:val="24"/>
          <w:u w:val="single"/>
        </w:rPr>
      </w:pPr>
      <w:r w:rsidRPr="0018505B">
        <w:rPr>
          <w:b/>
          <w:szCs w:val="24"/>
          <w:u w:val="single"/>
        </w:rPr>
        <w:t>Hulladékszállításra vonatkozó adatok:</w:t>
      </w:r>
    </w:p>
    <w:p w14:paraId="353454A2" w14:textId="77777777" w:rsidR="00C4317C" w:rsidRPr="0018505B" w:rsidRDefault="00C4317C" w:rsidP="00C4317C">
      <w:pPr>
        <w:rPr>
          <w:szCs w:val="24"/>
        </w:rPr>
      </w:pPr>
    </w:p>
    <w:p w14:paraId="339F9854" w14:textId="77777777" w:rsidR="00C4317C" w:rsidRPr="0018505B" w:rsidRDefault="00C4317C" w:rsidP="00C4317C">
      <w:pPr>
        <w:rPr>
          <w:szCs w:val="24"/>
        </w:rPr>
      </w:pPr>
      <w:r w:rsidRPr="0018505B">
        <w:rPr>
          <w:szCs w:val="24"/>
        </w:rPr>
        <w:t xml:space="preserve">Hulladékszállítás kezdetének dátuma: </w:t>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p>
    <w:p w14:paraId="0CA3A151" w14:textId="77777777" w:rsidR="00C4317C" w:rsidRPr="0018505B" w:rsidRDefault="00C4317C" w:rsidP="00C4317C">
      <w:pPr>
        <w:rPr>
          <w:b/>
          <w:bCs/>
          <w:szCs w:val="24"/>
        </w:rPr>
      </w:pPr>
    </w:p>
    <w:p w14:paraId="7C7048E2" w14:textId="77777777" w:rsidR="00C4317C" w:rsidRPr="0018505B" w:rsidRDefault="00C4317C" w:rsidP="00C4317C">
      <w:pPr>
        <w:rPr>
          <w:b/>
          <w:bCs/>
          <w:szCs w:val="24"/>
        </w:rPr>
      </w:pPr>
      <w:r w:rsidRPr="0018505B">
        <w:rPr>
          <w:b/>
          <w:bCs/>
          <w:szCs w:val="24"/>
        </w:rPr>
        <w:t>Amennyiben valamennyi adat hiánytalanul beérkezik adott hét szerdáig, akkor a szállítás a beérkezést követő héten kezdődhet meg. Amennyiben az adatok csütörtökön vagy pénteken érkeznek be, úgy a szállítás csak a beérkezést követő 2. héttől kezdődhet meg.</w:t>
      </w:r>
    </w:p>
    <w:p w14:paraId="7AA90999" w14:textId="77777777" w:rsidR="00C4317C" w:rsidRPr="0018505B" w:rsidRDefault="00C4317C" w:rsidP="00C4317C">
      <w:pPr>
        <w:rPr>
          <w:szCs w:val="24"/>
        </w:rPr>
      </w:pPr>
    </w:p>
    <w:p w14:paraId="41E22A65" w14:textId="77777777" w:rsidR="00C4317C" w:rsidRPr="0018505B" w:rsidRDefault="00C4317C" w:rsidP="00C4317C">
      <w:pPr>
        <w:spacing w:line="360" w:lineRule="auto"/>
        <w:rPr>
          <w:szCs w:val="24"/>
          <w:u w:val="dotted"/>
        </w:rPr>
      </w:pPr>
      <w:r w:rsidRPr="0018505B">
        <w:rPr>
          <w:szCs w:val="24"/>
        </w:rPr>
        <w:t>Szállítási hely címe:</w:t>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p>
    <w:p w14:paraId="1C812941" w14:textId="77777777" w:rsidR="00C4317C" w:rsidRPr="0018505B" w:rsidRDefault="00C4317C" w:rsidP="00C4317C">
      <w:pPr>
        <w:spacing w:line="360" w:lineRule="auto"/>
        <w:rPr>
          <w:szCs w:val="24"/>
        </w:rPr>
      </w:pPr>
      <w:r w:rsidRPr="0018505B">
        <w:rPr>
          <w:szCs w:val="24"/>
        </w:rPr>
        <w:t>Ürítési gyakoriság:</w:t>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r w:rsidRPr="0018505B">
        <w:rPr>
          <w:szCs w:val="24"/>
          <w:u w:val="dotted"/>
        </w:rPr>
        <w:tab/>
      </w:r>
    </w:p>
    <w:p w14:paraId="22185DCF" w14:textId="77777777" w:rsidR="00C4317C" w:rsidRPr="0018505B" w:rsidRDefault="00C4317C" w:rsidP="00C4317C">
      <w:pPr>
        <w:rPr>
          <w:b/>
          <w:bCs/>
          <w:szCs w:val="24"/>
          <w:u w:val="single"/>
        </w:rPr>
      </w:pPr>
    </w:p>
    <w:p w14:paraId="1BD394B6" w14:textId="77777777" w:rsidR="00C4317C" w:rsidRPr="0018505B" w:rsidRDefault="00C4317C" w:rsidP="00C4317C">
      <w:pPr>
        <w:rPr>
          <w:b/>
          <w:bCs/>
          <w:szCs w:val="24"/>
        </w:rPr>
      </w:pPr>
      <w:r w:rsidRPr="0018505B">
        <w:rPr>
          <w:b/>
          <w:bCs/>
          <w:szCs w:val="24"/>
          <w:u w:val="single"/>
        </w:rPr>
        <w:lastRenderedPageBreak/>
        <w:t>Nem bejelentéses</w:t>
      </w:r>
      <w:r w:rsidRPr="0018505B">
        <w:rPr>
          <w:b/>
          <w:bCs/>
          <w:szCs w:val="24"/>
        </w:rPr>
        <w:t xml:space="preserve"> szerződés esetén, a heti egyszeri hulladék elszállítás kötelező. (</w:t>
      </w:r>
      <w:r w:rsidRPr="0018505B">
        <w:rPr>
          <w:b/>
          <w:bCs/>
          <w:szCs w:val="24"/>
          <w:u w:val="single"/>
        </w:rPr>
        <w:t>Bejelentéses szerződést</w:t>
      </w:r>
      <w:r w:rsidRPr="0018505B">
        <w:rPr>
          <w:b/>
          <w:bCs/>
          <w:szCs w:val="24"/>
        </w:rPr>
        <w:t xml:space="preserve"> csak 770 literes és annál nagyobb méretű edényekre tudunk elfogadni cégek számára.</w:t>
      </w:r>
    </w:p>
    <w:p w14:paraId="1EFCBAAC" w14:textId="77777777" w:rsidR="00C4317C" w:rsidRPr="0018505B" w:rsidRDefault="00C4317C" w:rsidP="00C4317C">
      <w:pPr>
        <w:rPr>
          <w:szCs w:val="24"/>
        </w:rPr>
      </w:pPr>
    </w:p>
    <w:p w14:paraId="609226EF" w14:textId="6B6D373D" w:rsidR="00C4317C" w:rsidRPr="0018505B" w:rsidRDefault="00C4317C" w:rsidP="00C4317C">
      <w:pPr>
        <w:rPr>
          <w:szCs w:val="24"/>
        </w:rPr>
      </w:pPr>
      <w:r w:rsidRPr="0018505B">
        <w:rPr>
          <w:szCs w:val="24"/>
        </w:rPr>
        <w:t xml:space="preserve">Edény típusa: </w:t>
      </w:r>
      <w:r w:rsidRPr="0018505B">
        <w:rPr>
          <w:szCs w:val="24"/>
          <w:u w:val="dotted"/>
        </w:rPr>
        <w:tab/>
      </w:r>
      <w:r w:rsidRPr="0018505B">
        <w:rPr>
          <w:szCs w:val="24"/>
          <w:u w:val="dotted"/>
        </w:rPr>
        <w:tab/>
      </w:r>
      <w:r w:rsidRPr="0018505B">
        <w:rPr>
          <w:szCs w:val="24"/>
          <w:u w:val="dotted"/>
        </w:rPr>
        <w:tab/>
      </w:r>
      <w:r w:rsidRPr="0018505B">
        <w:rPr>
          <w:szCs w:val="24"/>
        </w:rPr>
        <w:tab/>
      </w:r>
      <w:r w:rsidRPr="0018505B">
        <w:rPr>
          <w:szCs w:val="24"/>
        </w:rPr>
        <w:tab/>
      </w:r>
      <w:r w:rsidRPr="0018505B">
        <w:rPr>
          <w:szCs w:val="24"/>
        </w:rPr>
        <w:tab/>
      </w:r>
      <w:r w:rsidRPr="0018505B">
        <w:rPr>
          <w:szCs w:val="24"/>
        </w:rPr>
        <w:tab/>
        <w:t>Edény darab:……</w:t>
      </w:r>
      <w:r w:rsidR="00E84110" w:rsidRPr="0018505B">
        <w:rPr>
          <w:szCs w:val="24"/>
        </w:rPr>
        <w:t>…………..</w:t>
      </w:r>
    </w:p>
    <w:p w14:paraId="61EC7F7B" w14:textId="77777777" w:rsidR="00C4317C" w:rsidRPr="0018505B" w:rsidRDefault="00C4317C" w:rsidP="00C4317C">
      <w:pPr>
        <w:rPr>
          <w:szCs w:val="24"/>
        </w:rPr>
      </w:pPr>
    </w:p>
    <w:p w14:paraId="48E377A9" w14:textId="77777777" w:rsidR="00C4317C" w:rsidRPr="0018505B" w:rsidRDefault="00C4317C" w:rsidP="00C4317C">
      <w:pPr>
        <w:rPr>
          <w:szCs w:val="24"/>
        </w:rPr>
      </w:pPr>
      <w:r w:rsidRPr="0018505B">
        <w:rPr>
          <w:szCs w:val="24"/>
        </w:rPr>
        <w:t>Háztartási hulladék szállítása</w:t>
      </w:r>
      <w:r w:rsidRPr="0018505B">
        <w:rPr>
          <w:szCs w:val="24"/>
          <w:u w:val="dotted"/>
        </w:rPr>
        <w:tab/>
      </w:r>
      <w:r w:rsidRPr="0018505B">
        <w:rPr>
          <w:szCs w:val="24"/>
          <w:u w:val="dotted"/>
        </w:rPr>
        <w:tab/>
      </w:r>
      <w:r w:rsidRPr="0018505B">
        <w:rPr>
          <w:szCs w:val="24"/>
          <w:u w:val="dotted"/>
        </w:rPr>
        <w:tab/>
      </w:r>
      <w:r w:rsidRPr="0018505B">
        <w:rPr>
          <w:szCs w:val="24"/>
        </w:rPr>
        <w:t xml:space="preserve"> literes tartályból </w:t>
      </w:r>
      <w:r w:rsidRPr="0018505B">
        <w:rPr>
          <w:szCs w:val="24"/>
          <w:u w:val="dotted"/>
        </w:rPr>
        <w:tab/>
      </w:r>
      <w:r w:rsidRPr="0018505B">
        <w:rPr>
          <w:szCs w:val="24"/>
          <w:u w:val="dotted"/>
        </w:rPr>
        <w:tab/>
      </w:r>
      <w:r w:rsidRPr="0018505B">
        <w:rPr>
          <w:szCs w:val="24"/>
        </w:rPr>
        <w:t xml:space="preserve"> Ft/db/ürítés+ ÁFA. </w:t>
      </w:r>
    </w:p>
    <w:p w14:paraId="59727066" w14:textId="77777777" w:rsidR="00C4317C" w:rsidRPr="0018505B" w:rsidRDefault="00C4317C" w:rsidP="00C4317C">
      <w:pPr>
        <w:rPr>
          <w:szCs w:val="24"/>
        </w:rPr>
      </w:pPr>
    </w:p>
    <w:p w14:paraId="164EE960" w14:textId="77777777" w:rsidR="00C4317C" w:rsidRPr="0018505B" w:rsidRDefault="00C4317C" w:rsidP="00C4317C">
      <w:pPr>
        <w:rPr>
          <w:b/>
          <w:bCs/>
          <w:szCs w:val="24"/>
        </w:rPr>
      </w:pPr>
    </w:p>
    <w:p w14:paraId="6C5BC610" w14:textId="77777777" w:rsidR="00C4317C" w:rsidRPr="0018505B" w:rsidRDefault="00C4317C" w:rsidP="00C4317C">
      <w:pPr>
        <w:rPr>
          <w:b/>
          <w:bCs/>
          <w:szCs w:val="24"/>
        </w:rPr>
      </w:pPr>
      <w:r w:rsidRPr="0018505B">
        <w:rPr>
          <w:b/>
          <w:bCs/>
          <w:szCs w:val="24"/>
        </w:rPr>
        <w:t xml:space="preserve">A szerződés megkötéséhez </w:t>
      </w:r>
      <w:r w:rsidRPr="0018505B">
        <w:rPr>
          <w:b/>
          <w:bCs/>
          <w:szCs w:val="24"/>
          <w:u w:val="single"/>
        </w:rPr>
        <w:t>aláírási címpéldány</w:t>
      </w:r>
      <w:r w:rsidRPr="0018505B">
        <w:rPr>
          <w:b/>
          <w:bCs/>
          <w:szCs w:val="24"/>
        </w:rPr>
        <w:t xml:space="preserve">, </w:t>
      </w:r>
      <w:r w:rsidRPr="0018505B">
        <w:rPr>
          <w:b/>
          <w:bCs/>
          <w:szCs w:val="24"/>
          <w:u w:val="single"/>
        </w:rPr>
        <w:t>cégkivonat</w:t>
      </w:r>
      <w:r w:rsidRPr="0018505B">
        <w:rPr>
          <w:b/>
          <w:bCs/>
          <w:szCs w:val="24"/>
        </w:rPr>
        <w:t xml:space="preserve">, illetve amennyiben bérlemény a szállítási hely </w:t>
      </w:r>
      <w:r w:rsidRPr="0018505B">
        <w:rPr>
          <w:b/>
          <w:bCs/>
          <w:szCs w:val="24"/>
          <w:u w:val="single"/>
        </w:rPr>
        <w:t xml:space="preserve">bérleti szerződésre </w:t>
      </w:r>
      <w:r w:rsidRPr="0018505B">
        <w:rPr>
          <w:b/>
          <w:bCs/>
          <w:szCs w:val="24"/>
        </w:rPr>
        <w:t>van szükségünk.</w:t>
      </w:r>
    </w:p>
    <w:p w14:paraId="17CA4AE0" w14:textId="77777777" w:rsidR="00C4317C" w:rsidRPr="0018505B" w:rsidRDefault="00C4317C" w:rsidP="00C4317C">
      <w:pPr>
        <w:rPr>
          <w:b/>
          <w:bCs/>
          <w:szCs w:val="24"/>
        </w:rPr>
      </w:pPr>
    </w:p>
    <w:p w14:paraId="46A73EFA" w14:textId="77777777" w:rsidR="00C4317C" w:rsidRPr="0018505B" w:rsidRDefault="00C4317C" w:rsidP="00C4317C">
      <w:pPr>
        <w:rPr>
          <w:b/>
          <w:bCs/>
          <w:szCs w:val="24"/>
        </w:rPr>
      </w:pPr>
      <w:bookmarkStart w:id="59" w:name="_Hlk139956033"/>
      <w:r w:rsidRPr="0018505B">
        <w:rPr>
          <w:b/>
          <w:bCs/>
          <w:szCs w:val="24"/>
        </w:rPr>
        <w:t>A megrendeléshez a mellékelt adatkezelési nyilatkozatot a hiányzó adatokkal kitöltve és aláírva csatolni szükséges!</w:t>
      </w:r>
    </w:p>
    <w:p w14:paraId="1927E13A" w14:textId="77777777" w:rsidR="00C4317C" w:rsidRPr="0018505B" w:rsidRDefault="00C4317C" w:rsidP="00C4317C">
      <w:pPr>
        <w:spacing w:line="360" w:lineRule="auto"/>
        <w:rPr>
          <w:b/>
          <w:bCs/>
          <w:szCs w:val="24"/>
        </w:rPr>
      </w:pPr>
      <w:bookmarkStart w:id="60" w:name="_Hlk139955845"/>
      <w:bookmarkEnd w:id="59"/>
    </w:p>
    <w:p w14:paraId="29F830D5" w14:textId="77777777" w:rsidR="00C4317C" w:rsidRPr="0018505B" w:rsidRDefault="00C4317C" w:rsidP="00C4317C">
      <w:pPr>
        <w:spacing w:line="360" w:lineRule="auto"/>
        <w:rPr>
          <w:b/>
          <w:bCs/>
          <w:szCs w:val="24"/>
        </w:rPr>
      </w:pPr>
      <w:r w:rsidRPr="0018505B">
        <w:rPr>
          <w:b/>
          <w:bCs/>
          <w:szCs w:val="24"/>
        </w:rPr>
        <w:t>Büntetőjogi felelősségem tudatában kijelentem, hogy a fenti adatok a valóságnak megfelelnek.</w:t>
      </w:r>
    </w:p>
    <w:bookmarkEnd w:id="60"/>
    <w:p w14:paraId="31762F26" w14:textId="77777777" w:rsidR="00C4317C" w:rsidRPr="0018505B" w:rsidRDefault="00C4317C" w:rsidP="00C4317C">
      <w:pPr>
        <w:rPr>
          <w:b/>
          <w:bCs/>
          <w:szCs w:val="24"/>
          <w:u w:val="single"/>
        </w:rPr>
      </w:pPr>
    </w:p>
    <w:p w14:paraId="1DFBA17E" w14:textId="77777777" w:rsidR="00C4317C" w:rsidRPr="0018505B" w:rsidRDefault="00C4317C" w:rsidP="00C4317C">
      <w:pPr>
        <w:rPr>
          <w:b/>
          <w:bCs/>
          <w:szCs w:val="24"/>
          <w:u w:val="single"/>
        </w:rPr>
      </w:pPr>
    </w:p>
    <w:p w14:paraId="596F2CB3" w14:textId="77777777" w:rsidR="00C4317C" w:rsidRPr="0018505B" w:rsidRDefault="00C4317C" w:rsidP="00C4317C">
      <w:pPr>
        <w:rPr>
          <w:szCs w:val="24"/>
          <w:u w:val="dotted"/>
        </w:rPr>
      </w:pPr>
      <w:r w:rsidRPr="0018505B">
        <w:rPr>
          <w:szCs w:val="24"/>
        </w:rPr>
        <w:t xml:space="preserve">Szombathely, </w:t>
      </w:r>
      <w:r w:rsidRPr="0018505B">
        <w:rPr>
          <w:szCs w:val="24"/>
          <w:u w:val="dotted"/>
        </w:rPr>
        <w:tab/>
      </w:r>
      <w:r w:rsidRPr="0018505B">
        <w:rPr>
          <w:szCs w:val="24"/>
          <w:u w:val="dotted"/>
        </w:rPr>
        <w:tab/>
      </w:r>
      <w:r w:rsidRPr="0018505B">
        <w:rPr>
          <w:szCs w:val="24"/>
          <w:u w:val="dotted"/>
        </w:rPr>
        <w:tab/>
      </w:r>
      <w:r w:rsidRPr="0018505B">
        <w:rPr>
          <w:szCs w:val="24"/>
          <w:u w:val="dotted"/>
        </w:rPr>
        <w:tab/>
      </w:r>
    </w:p>
    <w:p w14:paraId="1912A546" w14:textId="77777777" w:rsidR="00C4317C" w:rsidRPr="0018505B" w:rsidRDefault="00C4317C" w:rsidP="00C4317C">
      <w:pPr>
        <w:rPr>
          <w:szCs w:val="24"/>
          <w:u w:val="dotted"/>
        </w:rPr>
      </w:pPr>
    </w:p>
    <w:p w14:paraId="7B5B2486" w14:textId="77777777" w:rsidR="00C4317C" w:rsidRPr="0018505B" w:rsidRDefault="00C4317C" w:rsidP="00C4317C">
      <w:pPr>
        <w:rPr>
          <w:szCs w:val="24"/>
          <w:u w:val="dotted"/>
        </w:rPr>
      </w:pPr>
    </w:p>
    <w:p w14:paraId="72952E6D" w14:textId="77777777" w:rsidR="00C4317C" w:rsidRPr="0018505B" w:rsidRDefault="00C4317C" w:rsidP="00C4317C">
      <w:pPr>
        <w:rPr>
          <w:szCs w:val="24"/>
          <w:u w:val="single"/>
        </w:rPr>
      </w:pPr>
    </w:p>
    <w:p w14:paraId="6022EE47" w14:textId="77777777" w:rsidR="00C4317C" w:rsidRPr="0018505B" w:rsidRDefault="00C4317C" w:rsidP="00C4317C">
      <w:pPr>
        <w:rPr>
          <w:szCs w:val="24"/>
          <w:u w:val="single"/>
        </w:rPr>
      </w:pPr>
      <w:r w:rsidRPr="0018505B">
        <w:rPr>
          <w:szCs w:val="24"/>
        </w:rPr>
        <w:tab/>
      </w:r>
      <w:r w:rsidRPr="0018505B">
        <w:rPr>
          <w:szCs w:val="24"/>
        </w:rPr>
        <w:tab/>
      </w:r>
      <w:r w:rsidRPr="0018505B">
        <w:rPr>
          <w:szCs w:val="24"/>
        </w:rPr>
        <w:tab/>
      </w:r>
      <w:r w:rsidRPr="0018505B">
        <w:rPr>
          <w:szCs w:val="24"/>
        </w:rPr>
        <w:tab/>
      </w:r>
      <w:r w:rsidRPr="0018505B">
        <w:rPr>
          <w:szCs w:val="24"/>
        </w:rPr>
        <w:tab/>
      </w:r>
      <w:r w:rsidRPr="0018505B">
        <w:rPr>
          <w:szCs w:val="24"/>
        </w:rPr>
        <w:tab/>
        <w:t xml:space="preserve">    </w:t>
      </w:r>
      <w:r w:rsidRPr="0018505B">
        <w:rPr>
          <w:szCs w:val="24"/>
          <w:u w:val="single"/>
        </w:rPr>
        <w:tab/>
      </w:r>
      <w:r w:rsidRPr="0018505B">
        <w:rPr>
          <w:szCs w:val="24"/>
          <w:u w:val="single"/>
        </w:rPr>
        <w:tab/>
      </w:r>
      <w:r w:rsidRPr="0018505B">
        <w:rPr>
          <w:szCs w:val="24"/>
          <w:u w:val="single"/>
        </w:rPr>
        <w:tab/>
      </w:r>
      <w:r w:rsidRPr="0018505B">
        <w:rPr>
          <w:szCs w:val="24"/>
          <w:u w:val="single"/>
        </w:rPr>
        <w:tab/>
      </w:r>
      <w:r w:rsidRPr="0018505B">
        <w:rPr>
          <w:szCs w:val="24"/>
          <w:u w:val="single"/>
        </w:rPr>
        <w:tab/>
      </w:r>
    </w:p>
    <w:p w14:paraId="371BFC2D" w14:textId="77777777" w:rsidR="00C4317C" w:rsidRPr="0018505B" w:rsidRDefault="00C4317C" w:rsidP="00C4317C">
      <w:pPr>
        <w:rPr>
          <w:szCs w:val="24"/>
        </w:rPr>
      </w:pPr>
      <w:r w:rsidRPr="0018505B">
        <w:rPr>
          <w:szCs w:val="24"/>
        </w:rPr>
        <w:t xml:space="preserve">  </w:t>
      </w:r>
      <w:r w:rsidRPr="0018505B">
        <w:rPr>
          <w:szCs w:val="24"/>
        </w:rPr>
        <w:tab/>
      </w:r>
      <w:r w:rsidRPr="0018505B">
        <w:rPr>
          <w:szCs w:val="24"/>
        </w:rPr>
        <w:tab/>
      </w:r>
      <w:r w:rsidRPr="0018505B">
        <w:rPr>
          <w:szCs w:val="24"/>
        </w:rPr>
        <w:tab/>
      </w:r>
      <w:r w:rsidRPr="0018505B">
        <w:rPr>
          <w:szCs w:val="24"/>
        </w:rPr>
        <w:tab/>
      </w:r>
      <w:r w:rsidRPr="0018505B">
        <w:rPr>
          <w:szCs w:val="24"/>
        </w:rPr>
        <w:tab/>
      </w:r>
      <w:r w:rsidRPr="0018505B">
        <w:rPr>
          <w:szCs w:val="24"/>
        </w:rPr>
        <w:tab/>
      </w:r>
      <w:r w:rsidRPr="0018505B">
        <w:rPr>
          <w:szCs w:val="24"/>
        </w:rPr>
        <w:tab/>
        <w:t xml:space="preserve">        m e g r e n d e l ő    </w:t>
      </w:r>
    </w:p>
    <w:p w14:paraId="387AC5A5" w14:textId="77777777" w:rsidR="00C4317C" w:rsidRPr="0018505B" w:rsidRDefault="00C4317C" w:rsidP="00EF634B">
      <w:pPr>
        <w:pStyle w:val="Listaszerbekezds"/>
        <w:spacing w:before="120"/>
        <w:ind w:left="0"/>
        <w:outlineLvl w:val="0"/>
        <w:rPr>
          <w:sz w:val="24"/>
          <w:szCs w:val="24"/>
        </w:rPr>
      </w:pPr>
    </w:p>
    <w:p w14:paraId="5FE3EDB0" w14:textId="77777777" w:rsidR="00C4317C" w:rsidRPr="0018505B" w:rsidRDefault="00C4317C" w:rsidP="00EF634B">
      <w:pPr>
        <w:pStyle w:val="Listaszerbekezds"/>
        <w:spacing w:before="120"/>
        <w:ind w:left="0"/>
        <w:outlineLvl w:val="0"/>
        <w:rPr>
          <w:sz w:val="24"/>
          <w:szCs w:val="24"/>
        </w:rPr>
      </w:pPr>
    </w:p>
    <w:p w14:paraId="09519B0A" w14:textId="77777777" w:rsidR="00C4317C" w:rsidRPr="0018505B" w:rsidRDefault="00C4317C" w:rsidP="00EF634B">
      <w:pPr>
        <w:pStyle w:val="Listaszerbekezds"/>
        <w:spacing w:before="120"/>
        <w:ind w:left="0"/>
        <w:outlineLvl w:val="0"/>
        <w:rPr>
          <w:sz w:val="24"/>
          <w:szCs w:val="24"/>
        </w:rPr>
      </w:pPr>
    </w:p>
    <w:p w14:paraId="55E8B860" w14:textId="77777777" w:rsidR="00C4317C" w:rsidRPr="0018505B" w:rsidRDefault="00C4317C" w:rsidP="00EF634B">
      <w:pPr>
        <w:pStyle w:val="Listaszerbekezds"/>
        <w:spacing w:before="120"/>
        <w:ind w:left="0"/>
        <w:outlineLvl w:val="0"/>
        <w:rPr>
          <w:sz w:val="24"/>
          <w:szCs w:val="24"/>
        </w:rPr>
      </w:pPr>
    </w:p>
    <w:p w14:paraId="17D0FE64" w14:textId="77777777" w:rsidR="00C4317C" w:rsidRPr="0018505B" w:rsidRDefault="00C4317C" w:rsidP="00EF634B">
      <w:pPr>
        <w:pStyle w:val="Listaszerbekezds"/>
        <w:spacing w:before="120"/>
        <w:ind w:left="0"/>
        <w:outlineLvl w:val="0"/>
        <w:rPr>
          <w:sz w:val="24"/>
          <w:szCs w:val="24"/>
        </w:rPr>
      </w:pPr>
    </w:p>
    <w:p w14:paraId="7815E1ED" w14:textId="77777777" w:rsidR="00C4317C" w:rsidRPr="0018505B" w:rsidRDefault="00C4317C" w:rsidP="00EF634B">
      <w:pPr>
        <w:pStyle w:val="Listaszerbekezds"/>
        <w:spacing w:before="120"/>
        <w:ind w:left="0"/>
        <w:outlineLvl w:val="0"/>
        <w:rPr>
          <w:sz w:val="24"/>
          <w:szCs w:val="24"/>
        </w:rPr>
      </w:pPr>
    </w:p>
    <w:p w14:paraId="7771679F" w14:textId="77777777" w:rsidR="00C4317C" w:rsidRPr="0018505B" w:rsidRDefault="00C4317C" w:rsidP="00EF634B">
      <w:pPr>
        <w:pStyle w:val="Listaszerbekezds"/>
        <w:spacing w:before="120"/>
        <w:ind w:left="0"/>
        <w:outlineLvl w:val="0"/>
        <w:rPr>
          <w:sz w:val="24"/>
          <w:szCs w:val="24"/>
        </w:rPr>
      </w:pPr>
    </w:p>
    <w:p w14:paraId="5BF348D9" w14:textId="77777777" w:rsidR="00C4317C" w:rsidRPr="0018505B" w:rsidRDefault="00C4317C" w:rsidP="00EF634B">
      <w:pPr>
        <w:pStyle w:val="Listaszerbekezds"/>
        <w:spacing w:before="120"/>
        <w:ind w:left="0"/>
        <w:outlineLvl w:val="0"/>
        <w:rPr>
          <w:sz w:val="24"/>
          <w:szCs w:val="24"/>
        </w:rPr>
      </w:pPr>
    </w:p>
    <w:p w14:paraId="06F6FC85" w14:textId="77777777" w:rsidR="00C4317C" w:rsidRPr="0018505B" w:rsidRDefault="00C4317C" w:rsidP="00EF634B">
      <w:pPr>
        <w:pStyle w:val="Listaszerbekezds"/>
        <w:spacing w:before="120"/>
        <w:ind w:left="0"/>
        <w:outlineLvl w:val="0"/>
        <w:rPr>
          <w:sz w:val="24"/>
          <w:szCs w:val="24"/>
        </w:rPr>
      </w:pPr>
    </w:p>
    <w:p w14:paraId="5771ADDD" w14:textId="77777777" w:rsidR="00C4317C" w:rsidRPr="0018505B" w:rsidRDefault="00C4317C" w:rsidP="00EF634B">
      <w:pPr>
        <w:pStyle w:val="Listaszerbekezds"/>
        <w:spacing w:before="120"/>
        <w:ind w:left="0"/>
        <w:outlineLvl w:val="0"/>
        <w:rPr>
          <w:sz w:val="24"/>
          <w:szCs w:val="24"/>
        </w:rPr>
      </w:pPr>
    </w:p>
    <w:p w14:paraId="5C240405" w14:textId="77777777" w:rsidR="00C4317C" w:rsidRPr="0018505B" w:rsidRDefault="00C4317C" w:rsidP="00EF634B">
      <w:pPr>
        <w:pStyle w:val="Listaszerbekezds"/>
        <w:spacing w:before="120"/>
        <w:ind w:left="0"/>
        <w:outlineLvl w:val="0"/>
        <w:rPr>
          <w:sz w:val="24"/>
          <w:szCs w:val="24"/>
        </w:rPr>
      </w:pPr>
    </w:p>
    <w:p w14:paraId="5E707400" w14:textId="77777777" w:rsidR="00C4317C" w:rsidRPr="0018505B" w:rsidRDefault="00C4317C" w:rsidP="00EF634B">
      <w:pPr>
        <w:pStyle w:val="Listaszerbekezds"/>
        <w:spacing w:before="120"/>
        <w:ind w:left="0"/>
        <w:outlineLvl w:val="0"/>
        <w:rPr>
          <w:sz w:val="24"/>
          <w:szCs w:val="24"/>
        </w:rPr>
      </w:pPr>
    </w:p>
    <w:p w14:paraId="48109855" w14:textId="77777777" w:rsidR="00C4317C" w:rsidRPr="0018505B" w:rsidRDefault="00C4317C" w:rsidP="00C4317C">
      <w:pPr>
        <w:pStyle w:val="lfej"/>
        <w:tabs>
          <w:tab w:val="clear" w:pos="4536"/>
          <w:tab w:val="clear" w:pos="9072"/>
          <w:tab w:val="left" w:pos="5245"/>
        </w:tabs>
        <w:ind w:right="59"/>
        <w:jc w:val="left"/>
        <w:rPr>
          <w:b/>
          <w:sz w:val="23"/>
          <w:szCs w:val="23"/>
        </w:rPr>
      </w:pPr>
      <w:r w:rsidRPr="0018505B">
        <w:rPr>
          <w:b/>
          <w:sz w:val="23"/>
          <w:szCs w:val="23"/>
        </w:rPr>
        <w:lastRenderedPageBreak/>
        <w:t>SZOVA Szombathelyi Vagyonhasznosító és</w:t>
      </w:r>
      <w:r w:rsidRPr="0018505B">
        <w:rPr>
          <w:b/>
          <w:sz w:val="23"/>
          <w:szCs w:val="23"/>
        </w:rPr>
        <w:tab/>
      </w:r>
    </w:p>
    <w:p w14:paraId="3FB0C2E1" w14:textId="77777777" w:rsidR="00C4317C" w:rsidRPr="0018505B" w:rsidRDefault="00C4317C" w:rsidP="00C4317C">
      <w:pPr>
        <w:pStyle w:val="lfej"/>
        <w:tabs>
          <w:tab w:val="clear" w:pos="9072"/>
          <w:tab w:val="left" w:pos="5245"/>
          <w:tab w:val="left" w:pos="5670"/>
          <w:tab w:val="right" w:pos="9356"/>
        </w:tabs>
        <w:ind w:right="-710"/>
        <w:jc w:val="left"/>
        <w:rPr>
          <w:b/>
          <w:sz w:val="23"/>
          <w:szCs w:val="23"/>
        </w:rPr>
      </w:pPr>
      <w:r w:rsidRPr="0018505B">
        <w:rPr>
          <w:b/>
          <w:sz w:val="23"/>
          <w:szCs w:val="23"/>
        </w:rPr>
        <w:t>Városgazdálkodási Nonprofit Zrt.</w:t>
      </w:r>
      <w:r w:rsidRPr="0018505B">
        <w:rPr>
          <w:b/>
          <w:sz w:val="23"/>
          <w:szCs w:val="23"/>
        </w:rPr>
        <w:tab/>
      </w:r>
      <w:r w:rsidRPr="0018505B">
        <w:rPr>
          <w:b/>
          <w:sz w:val="23"/>
          <w:szCs w:val="23"/>
        </w:rPr>
        <w:tab/>
        <w:t xml:space="preserve"> </w:t>
      </w:r>
    </w:p>
    <w:p w14:paraId="7B310EF2" w14:textId="77777777" w:rsidR="00C4317C" w:rsidRPr="0018505B" w:rsidRDefault="00C4317C" w:rsidP="00C4317C">
      <w:pPr>
        <w:pStyle w:val="lfej"/>
        <w:tabs>
          <w:tab w:val="left" w:pos="5245"/>
          <w:tab w:val="left" w:pos="5670"/>
        </w:tabs>
        <w:ind w:right="-710"/>
        <w:rPr>
          <w:sz w:val="23"/>
          <w:szCs w:val="23"/>
          <w:u w:val="single"/>
        </w:rPr>
      </w:pPr>
      <w:r w:rsidRPr="0018505B">
        <w:rPr>
          <w:sz w:val="23"/>
          <w:szCs w:val="23"/>
        </w:rPr>
        <w:t>9700 Szombathely, Boglárka u. 2.</w:t>
      </w:r>
      <w:r w:rsidRPr="0018505B">
        <w:rPr>
          <w:sz w:val="23"/>
          <w:szCs w:val="23"/>
        </w:rPr>
        <w:tab/>
      </w:r>
      <w:r w:rsidRPr="0018505B">
        <w:rPr>
          <w:sz w:val="23"/>
          <w:szCs w:val="23"/>
        </w:rPr>
        <w:tab/>
      </w:r>
    </w:p>
    <w:p w14:paraId="2417589F" w14:textId="77777777" w:rsidR="00C4317C" w:rsidRPr="0018505B" w:rsidRDefault="00C4317C" w:rsidP="00C4317C">
      <w:pPr>
        <w:pStyle w:val="lfej"/>
        <w:tabs>
          <w:tab w:val="left" w:pos="5245"/>
          <w:tab w:val="left" w:pos="5670"/>
        </w:tabs>
        <w:ind w:right="-710"/>
        <w:jc w:val="left"/>
        <w:rPr>
          <w:sz w:val="23"/>
          <w:szCs w:val="23"/>
          <w:u w:val="single"/>
        </w:rPr>
      </w:pPr>
      <w:r w:rsidRPr="0018505B">
        <w:rPr>
          <w:sz w:val="23"/>
          <w:szCs w:val="23"/>
        </w:rPr>
        <w:t>Nyilvántartó szerv: Szombathelyi Törvényszék Cégbírósága</w:t>
      </w:r>
      <w:r w:rsidRPr="0018505B">
        <w:rPr>
          <w:sz w:val="23"/>
          <w:szCs w:val="23"/>
        </w:rPr>
        <w:tab/>
      </w:r>
      <w:r w:rsidRPr="0018505B">
        <w:rPr>
          <w:sz w:val="23"/>
          <w:szCs w:val="23"/>
        </w:rPr>
        <w:tab/>
      </w:r>
    </w:p>
    <w:p w14:paraId="2EAF853C" w14:textId="77777777" w:rsidR="00C4317C" w:rsidRPr="0018505B" w:rsidRDefault="00C4317C" w:rsidP="00C4317C">
      <w:pPr>
        <w:pStyle w:val="lfej"/>
        <w:tabs>
          <w:tab w:val="left" w:pos="5245"/>
          <w:tab w:val="left" w:pos="5670"/>
        </w:tabs>
        <w:ind w:right="-710"/>
        <w:jc w:val="left"/>
        <w:rPr>
          <w:sz w:val="23"/>
          <w:szCs w:val="23"/>
        </w:rPr>
      </w:pPr>
      <w:r w:rsidRPr="0018505B">
        <w:rPr>
          <w:sz w:val="23"/>
          <w:szCs w:val="23"/>
        </w:rPr>
        <w:t>Cégjegyzékszám: Cg.18-10-100680</w:t>
      </w:r>
    </w:p>
    <w:p w14:paraId="1E970E7D" w14:textId="77777777" w:rsidR="00C4317C" w:rsidRPr="0018505B" w:rsidRDefault="00C4317C" w:rsidP="00C4317C">
      <w:pPr>
        <w:pStyle w:val="lfej"/>
        <w:tabs>
          <w:tab w:val="left" w:pos="5245"/>
          <w:tab w:val="left" w:pos="5670"/>
        </w:tabs>
        <w:ind w:right="-710"/>
        <w:jc w:val="left"/>
        <w:rPr>
          <w:sz w:val="23"/>
          <w:szCs w:val="23"/>
        </w:rPr>
      </w:pPr>
      <w:r w:rsidRPr="0018505B">
        <w:rPr>
          <w:sz w:val="23"/>
          <w:szCs w:val="23"/>
        </w:rPr>
        <w:t>Telefon: 06 94/900-475</w:t>
      </w:r>
    </w:p>
    <w:p w14:paraId="24139406" w14:textId="77777777" w:rsidR="00C4317C" w:rsidRPr="0018505B" w:rsidRDefault="00C4317C" w:rsidP="00C4317C">
      <w:pPr>
        <w:pStyle w:val="lfej"/>
        <w:tabs>
          <w:tab w:val="left" w:pos="5245"/>
          <w:tab w:val="left" w:pos="5670"/>
        </w:tabs>
        <w:ind w:right="-710"/>
        <w:jc w:val="left"/>
        <w:rPr>
          <w:sz w:val="23"/>
          <w:szCs w:val="23"/>
        </w:rPr>
      </w:pPr>
      <w:r w:rsidRPr="0018505B">
        <w:rPr>
          <w:sz w:val="23"/>
          <w:szCs w:val="23"/>
        </w:rPr>
        <w:t>E-mail: hulladekgazdalkodas@szova.hu</w:t>
      </w:r>
      <w:r w:rsidRPr="0018505B">
        <w:rPr>
          <w:sz w:val="23"/>
          <w:szCs w:val="23"/>
        </w:rPr>
        <w:tab/>
      </w:r>
      <w:r w:rsidRPr="0018505B">
        <w:rPr>
          <w:sz w:val="23"/>
          <w:szCs w:val="23"/>
        </w:rPr>
        <w:tab/>
      </w:r>
    </w:p>
    <w:p w14:paraId="1E227004" w14:textId="77777777" w:rsidR="00C4317C" w:rsidRPr="0018505B" w:rsidRDefault="00C4317C" w:rsidP="00C4317C">
      <w:pPr>
        <w:pStyle w:val="lfej"/>
        <w:tabs>
          <w:tab w:val="clear" w:pos="4536"/>
          <w:tab w:val="clear" w:pos="9072"/>
          <w:tab w:val="left" w:pos="5245"/>
          <w:tab w:val="left" w:pos="5670"/>
        </w:tabs>
        <w:ind w:right="-710"/>
        <w:jc w:val="left"/>
        <w:rPr>
          <w:bCs/>
          <w:sz w:val="23"/>
          <w:szCs w:val="23"/>
        </w:rPr>
      </w:pPr>
      <w:r w:rsidRPr="0018505B">
        <w:rPr>
          <w:sz w:val="23"/>
          <w:szCs w:val="23"/>
        </w:rPr>
        <w:t xml:space="preserve">Internet: </w:t>
      </w:r>
      <w:hyperlink r:id="rId12" w:history="1">
        <w:r w:rsidRPr="0018505B">
          <w:rPr>
            <w:sz w:val="23"/>
            <w:szCs w:val="23"/>
          </w:rPr>
          <w:t>www.szova.hu</w:t>
        </w:r>
      </w:hyperlink>
    </w:p>
    <w:p w14:paraId="2A300805" w14:textId="77777777" w:rsidR="00C4317C" w:rsidRPr="0018505B" w:rsidRDefault="00C4317C" w:rsidP="00C4317C">
      <w:pPr>
        <w:tabs>
          <w:tab w:val="left" w:pos="5529"/>
        </w:tabs>
        <w:rPr>
          <w:sz w:val="23"/>
          <w:szCs w:val="23"/>
        </w:rPr>
      </w:pPr>
      <w:r w:rsidRPr="0018505B">
        <w:rPr>
          <w:sz w:val="23"/>
          <w:szCs w:val="23"/>
        </w:rPr>
        <w:tab/>
      </w:r>
    </w:p>
    <w:p w14:paraId="0FB074FF" w14:textId="77777777" w:rsidR="00C4317C" w:rsidRPr="0018505B" w:rsidRDefault="00C4317C" w:rsidP="00D73A04">
      <w:pPr>
        <w:pStyle w:val="Cmsor1"/>
        <w:jc w:val="center"/>
        <w:rPr>
          <w:sz w:val="23"/>
          <w:szCs w:val="23"/>
        </w:rPr>
      </w:pPr>
      <w:r w:rsidRPr="0018505B">
        <w:rPr>
          <w:sz w:val="23"/>
          <w:szCs w:val="23"/>
        </w:rPr>
        <w:t>MEGRENDELÉS</w:t>
      </w:r>
    </w:p>
    <w:p w14:paraId="7F85118E" w14:textId="77777777" w:rsidR="00C4317C" w:rsidRPr="0018505B" w:rsidRDefault="00C4317C" w:rsidP="00C4317C">
      <w:pPr>
        <w:jc w:val="center"/>
        <w:rPr>
          <w:sz w:val="23"/>
          <w:szCs w:val="23"/>
        </w:rPr>
      </w:pPr>
      <w:r w:rsidRPr="0018505B">
        <w:rPr>
          <w:sz w:val="23"/>
          <w:szCs w:val="23"/>
        </w:rPr>
        <w:t xml:space="preserve"> társasházas hulladékszállítási szerződés megkötéséhez módosításához</w:t>
      </w:r>
    </w:p>
    <w:p w14:paraId="2EFF7A42" w14:textId="77777777" w:rsidR="00C4317C" w:rsidRPr="0018505B" w:rsidRDefault="00C4317C" w:rsidP="00C4317C">
      <w:pPr>
        <w:jc w:val="both"/>
        <w:rPr>
          <w:b/>
          <w:sz w:val="23"/>
          <w:szCs w:val="23"/>
          <w:u w:val="single"/>
        </w:rPr>
      </w:pPr>
    </w:p>
    <w:p w14:paraId="1A02119E" w14:textId="77777777" w:rsidR="00C4317C" w:rsidRPr="0018505B" w:rsidRDefault="00C4317C" w:rsidP="00C4317C">
      <w:pPr>
        <w:spacing w:line="360" w:lineRule="auto"/>
        <w:jc w:val="both"/>
        <w:rPr>
          <w:b/>
          <w:sz w:val="23"/>
          <w:szCs w:val="23"/>
          <w:u w:val="single"/>
        </w:rPr>
      </w:pPr>
      <w:r w:rsidRPr="0018505B">
        <w:rPr>
          <w:b/>
          <w:sz w:val="23"/>
          <w:szCs w:val="23"/>
          <w:u w:val="single"/>
        </w:rPr>
        <w:t>Megrendelő adatai:</w:t>
      </w:r>
    </w:p>
    <w:p w14:paraId="5C6A937E" w14:textId="1E43D2EE" w:rsidR="00C4317C" w:rsidRPr="0018505B" w:rsidRDefault="00C4317C" w:rsidP="00C4317C">
      <w:pPr>
        <w:spacing w:line="360" w:lineRule="auto"/>
        <w:jc w:val="both"/>
        <w:rPr>
          <w:bCs/>
          <w:sz w:val="23"/>
          <w:szCs w:val="23"/>
          <w:u w:val="dotted"/>
        </w:rPr>
      </w:pPr>
      <w:r w:rsidRPr="0018505B">
        <w:rPr>
          <w:bCs/>
          <w:sz w:val="23"/>
          <w:szCs w:val="23"/>
        </w:rPr>
        <w:t>Társasház neve:</w:t>
      </w:r>
      <w:r w:rsidRPr="0018505B">
        <w:rPr>
          <w:bCs/>
          <w:sz w:val="23"/>
          <w:szCs w:val="23"/>
          <w:u w:val="dotted"/>
        </w:rPr>
        <w:tab/>
      </w:r>
      <w:r w:rsidRPr="0018505B">
        <w:rPr>
          <w:bCs/>
          <w:sz w:val="23"/>
          <w:szCs w:val="23"/>
          <w:u w:val="dotted"/>
        </w:rPr>
        <w:tab/>
      </w:r>
      <w:r w:rsidRPr="0018505B">
        <w:rPr>
          <w:bCs/>
          <w:sz w:val="23"/>
          <w:szCs w:val="23"/>
          <w:u w:val="dotted"/>
        </w:rPr>
        <w:tab/>
      </w:r>
      <w:r w:rsidRPr="0018505B">
        <w:rPr>
          <w:bCs/>
          <w:sz w:val="23"/>
          <w:szCs w:val="23"/>
          <w:u w:val="dotted"/>
        </w:rPr>
        <w:tab/>
      </w:r>
      <w:r w:rsidRPr="0018505B">
        <w:rPr>
          <w:bCs/>
          <w:sz w:val="23"/>
          <w:szCs w:val="23"/>
          <w:u w:val="dotted"/>
        </w:rPr>
        <w:tab/>
      </w:r>
      <w:r w:rsidRPr="0018505B">
        <w:rPr>
          <w:bCs/>
          <w:sz w:val="23"/>
          <w:szCs w:val="23"/>
          <w:u w:val="dotted"/>
        </w:rPr>
        <w:tab/>
      </w:r>
      <w:r w:rsidRPr="0018505B">
        <w:rPr>
          <w:bCs/>
          <w:sz w:val="23"/>
          <w:szCs w:val="23"/>
          <w:u w:val="dotted"/>
        </w:rPr>
        <w:tab/>
      </w:r>
      <w:r w:rsidRPr="0018505B">
        <w:rPr>
          <w:bCs/>
          <w:sz w:val="23"/>
          <w:szCs w:val="23"/>
          <w:u w:val="dotted"/>
        </w:rPr>
        <w:tab/>
      </w:r>
      <w:r w:rsidRPr="0018505B">
        <w:rPr>
          <w:bCs/>
          <w:sz w:val="23"/>
          <w:szCs w:val="23"/>
          <w:u w:val="dotted"/>
        </w:rPr>
        <w:tab/>
      </w:r>
      <w:r w:rsidRPr="0018505B">
        <w:rPr>
          <w:bCs/>
          <w:sz w:val="23"/>
          <w:szCs w:val="23"/>
          <w:u w:val="dotted"/>
        </w:rPr>
        <w:tab/>
      </w:r>
    </w:p>
    <w:p w14:paraId="7FA93258" w14:textId="2C8CA61D" w:rsidR="00C4317C" w:rsidRPr="0018505B" w:rsidRDefault="00C4317C" w:rsidP="00C4317C">
      <w:pPr>
        <w:spacing w:line="360" w:lineRule="auto"/>
        <w:jc w:val="both"/>
        <w:rPr>
          <w:bCs/>
          <w:sz w:val="23"/>
          <w:szCs w:val="23"/>
        </w:rPr>
      </w:pPr>
      <w:r w:rsidRPr="0018505B">
        <w:rPr>
          <w:sz w:val="23"/>
          <w:szCs w:val="23"/>
        </w:rPr>
        <w:t>Társasház címe:</w:t>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p>
    <w:p w14:paraId="18FD578D" w14:textId="01072E14" w:rsidR="00C4317C" w:rsidRPr="0018505B" w:rsidRDefault="00C4317C" w:rsidP="00C4317C">
      <w:pPr>
        <w:spacing w:line="360" w:lineRule="auto"/>
        <w:jc w:val="both"/>
        <w:rPr>
          <w:sz w:val="23"/>
          <w:szCs w:val="23"/>
        </w:rPr>
      </w:pPr>
      <w:r w:rsidRPr="0018505B">
        <w:rPr>
          <w:sz w:val="23"/>
          <w:szCs w:val="23"/>
        </w:rPr>
        <w:t>Közös képviselő neve:</w:t>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p>
    <w:p w14:paraId="4A14802F" w14:textId="60BA5A90" w:rsidR="00C4317C" w:rsidRPr="0018505B" w:rsidRDefault="00C4317C" w:rsidP="00C4317C">
      <w:pPr>
        <w:spacing w:line="360" w:lineRule="auto"/>
        <w:jc w:val="both"/>
        <w:rPr>
          <w:sz w:val="23"/>
          <w:szCs w:val="23"/>
          <w:u w:val="dotted"/>
        </w:rPr>
      </w:pPr>
      <w:r w:rsidRPr="0018505B">
        <w:rPr>
          <w:sz w:val="23"/>
          <w:szCs w:val="23"/>
        </w:rPr>
        <w:t>Közös képviselő címe:</w:t>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p>
    <w:p w14:paraId="0F865B40" w14:textId="056A3884" w:rsidR="00C4317C" w:rsidRPr="0018505B" w:rsidRDefault="00C4317C" w:rsidP="00C4317C">
      <w:pPr>
        <w:spacing w:line="360" w:lineRule="auto"/>
        <w:jc w:val="both"/>
        <w:rPr>
          <w:sz w:val="23"/>
          <w:szCs w:val="23"/>
          <w:u w:val="dotted"/>
        </w:rPr>
      </w:pPr>
      <w:r w:rsidRPr="0018505B">
        <w:rPr>
          <w:sz w:val="23"/>
          <w:szCs w:val="23"/>
        </w:rPr>
        <w:t>Telefonszám:</w:t>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p>
    <w:p w14:paraId="3067675D" w14:textId="6329AF47" w:rsidR="00C4317C" w:rsidRPr="0018505B" w:rsidRDefault="00C4317C" w:rsidP="00C4317C">
      <w:pPr>
        <w:spacing w:line="360" w:lineRule="auto"/>
        <w:jc w:val="both"/>
        <w:rPr>
          <w:sz w:val="23"/>
          <w:szCs w:val="23"/>
        </w:rPr>
      </w:pPr>
      <w:r w:rsidRPr="0018505B">
        <w:rPr>
          <w:sz w:val="23"/>
          <w:szCs w:val="23"/>
        </w:rPr>
        <w:t>E-mail cím:</w:t>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p>
    <w:p w14:paraId="09F52EB5" w14:textId="77777777" w:rsidR="00C4317C" w:rsidRPr="0018505B" w:rsidRDefault="00C4317C" w:rsidP="00C4317C">
      <w:pPr>
        <w:spacing w:line="360" w:lineRule="auto"/>
        <w:jc w:val="both"/>
        <w:rPr>
          <w:b/>
          <w:sz w:val="23"/>
          <w:szCs w:val="23"/>
          <w:u w:val="single"/>
        </w:rPr>
      </w:pPr>
      <w:r w:rsidRPr="0018505B">
        <w:rPr>
          <w:b/>
          <w:sz w:val="23"/>
          <w:szCs w:val="23"/>
          <w:u w:val="single"/>
        </w:rPr>
        <w:t>Hulladékszállításra vonatkozó adatok:</w:t>
      </w:r>
    </w:p>
    <w:p w14:paraId="1E0D9A04" w14:textId="77777777" w:rsidR="00C4317C" w:rsidRPr="0018505B" w:rsidRDefault="00C4317C" w:rsidP="00C4317C">
      <w:pPr>
        <w:spacing w:line="360" w:lineRule="auto"/>
        <w:jc w:val="both"/>
        <w:rPr>
          <w:sz w:val="23"/>
          <w:szCs w:val="23"/>
          <w:u w:val="dotted"/>
        </w:rPr>
      </w:pPr>
      <w:r w:rsidRPr="0018505B">
        <w:rPr>
          <w:sz w:val="23"/>
          <w:szCs w:val="23"/>
        </w:rPr>
        <w:t xml:space="preserve">Hulladékszállítás kezdetének dátuma: </w:t>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p>
    <w:p w14:paraId="0ADA5124" w14:textId="77777777" w:rsidR="00C4317C" w:rsidRPr="0018505B" w:rsidRDefault="00C4317C" w:rsidP="00C4317C">
      <w:pPr>
        <w:jc w:val="both"/>
        <w:rPr>
          <w:b/>
          <w:bCs/>
          <w:sz w:val="23"/>
          <w:szCs w:val="23"/>
        </w:rPr>
      </w:pPr>
    </w:p>
    <w:p w14:paraId="746782B4" w14:textId="77777777" w:rsidR="00C4317C" w:rsidRPr="0018505B" w:rsidRDefault="00C4317C" w:rsidP="00C4317C">
      <w:pPr>
        <w:jc w:val="both"/>
        <w:rPr>
          <w:b/>
          <w:bCs/>
        </w:rPr>
      </w:pPr>
      <w:r w:rsidRPr="0018505B">
        <w:rPr>
          <w:b/>
          <w:bCs/>
        </w:rPr>
        <w:t>Amennyiben valamennyi adat hiánytalanul beérkezik adott hét szerdáig, akkor a szállítás a beérkezést követő héten kezdődhet meg. Amennyiben az adatok csütörtökön vagy pénteken érkeznek be, úgy a szállítás csak a beérkezést követő 2. héttől kezdődhet meg.</w:t>
      </w:r>
    </w:p>
    <w:p w14:paraId="420E2F2C" w14:textId="77777777" w:rsidR="00C4317C" w:rsidRPr="0018505B" w:rsidRDefault="00C4317C" w:rsidP="00C4317C">
      <w:pPr>
        <w:jc w:val="both"/>
        <w:rPr>
          <w:sz w:val="23"/>
          <w:szCs w:val="23"/>
          <w:u w:val="dotted"/>
        </w:rPr>
      </w:pPr>
    </w:p>
    <w:p w14:paraId="35348786" w14:textId="2C687EDA" w:rsidR="00C4317C" w:rsidRPr="0018505B" w:rsidRDefault="00C4317C" w:rsidP="00C4317C">
      <w:pPr>
        <w:spacing w:line="360" w:lineRule="auto"/>
        <w:jc w:val="both"/>
        <w:rPr>
          <w:sz w:val="23"/>
          <w:szCs w:val="23"/>
          <w:u w:val="dotted"/>
        </w:rPr>
      </w:pPr>
      <w:r w:rsidRPr="0018505B">
        <w:rPr>
          <w:sz w:val="23"/>
          <w:szCs w:val="23"/>
        </w:rPr>
        <w:t>Szállítási hely címe:</w:t>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p>
    <w:p w14:paraId="3B3FDFAB" w14:textId="521CE10A" w:rsidR="00C4317C" w:rsidRPr="0018505B" w:rsidRDefault="00C4317C" w:rsidP="00C4317C">
      <w:pPr>
        <w:spacing w:line="360" w:lineRule="auto"/>
        <w:jc w:val="both"/>
        <w:rPr>
          <w:sz w:val="23"/>
          <w:szCs w:val="23"/>
        </w:rPr>
      </w:pPr>
      <w:r w:rsidRPr="0018505B">
        <w:rPr>
          <w:sz w:val="23"/>
          <w:szCs w:val="23"/>
        </w:rPr>
        <w:t>Ürítési gyakoriság:</w:t>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p>
    <w:p w14:paraId="1C74819C" w14:textId="77777777" w:rsidR="00C4317C" w:rsidRPr="0018505B" w:rsidRDefault="00C4317C" w:rsidP="00C4317C">
      <w:pPr>
        <w:spacing w:line="360" w:lineRule="auto"/>
        <w:jc w:val="both"/>
        <w:rPr>
          <w:sz w:val="23"/>
          <w:szCs w:val="23"/>
        </w:rPr>
      </w:pPr>
      <w:r w:rsidRPr="0018505B">
        <w:rPr>
          <w:b/>
          <w:bCs/>
          <w:sz w:val="23"/>
          <w:szCs w:val="23"/>
        </w:rPr>
        <w:t xml:space="preserve"> (Lakott ingatlan esetén a heti egyszeri hulladék elszállítás kötelező.)</w:t>
      </w:r>
    </w:p>
    <w:p w14:paraId="3C9CF305" w14:textId="77777777" w:rsidR="00C4317C" w:rsidRPr="0018505B" w:rsidRDefault="00C4317C" w:rsidP="00C4317C">
      <w:pPr>
        <w:spacing w:line="360" w:lineRule="auto"/>
        <w:jc w:val="both"/>
        <w:rPr>
          <w:sz w:val="23"/>
          <w:szCs w:val="23"/>
          <w:u w:val="dotted"/>
        </w:rPr>
      </w:pPr>
      <w:r w:rsidRPr="0018505B">
        <w:rPr>
          <w:sz w:val="23"/>
          <w:szCs w:val="23"/>
        </w:rPr>
        <w:t>Edény típusa:</w:t>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rPr>
        <w:tab/>
      </w:r>
      <w:r w:rsidRPr="0018505B">
        <w:rPr>
          <w:sz w:val="23"/>
          <w:szCs w:val="23"/>
        </w:rPr>
        <w:tab/>
      </w:r>
      <w:r w:rsidRPr="0018505B">
        <w:rPr>
          <w:sz w:val="23"/>
          <w:szCs w:val="23"/>
        </w:rPr>
        <w:tab/>
      </w:r>
      <w:r w:rsidRPr="0018505B">
        <w:rPr>
          <w:sz w:val="23"/>
          <w:szCs w:val="23"/>
        </w:rPr>
        <w:tab/>
        <w:t>Edény darab:</w:t>
      </w:r>
      <w:r w:rsidRPr="0018505B">
        <w:rPr>
          <w:sz w:val="23"/>
          <w:szCs w:val="23"/>
          <w:u w:val="dotted"/>
        </w:rPr>
        <w:tab/>
      </w:r>
      <w:r w:rsidRPr="0018505B">
        <w:rPr>
          <w:sz w:val="23"/>
          <w:szCs w:val="23"/>
          <w:u w:val="dotted"/>
        </w:rPr>
        <w:tab/>
      </w:r>
      <w:r w:rsidRPr="0018505B">
        <w:rPr>
          <w:sz w:val="23"/>
          <w:szCs w:val="23"/>
          <w:u w:val="dotted"/>
        </w:rPr>
        <w:tab/>
      </w:r>
    </w:p>
    <w:p w14:paraId="6C23ED3E" w14:textId="1FA8B82B" w:rsidR="00C4317C" w:rsidRPr="0018505B" w:rsidRDefault="00C4317C" w:rsidP="00C4317C">
      <w:pPr>
        <w:spacing w:after="18"/>
      </w:pPr>
      <w:r w:rsidRPr="0018505B">
        <w:t>Háztartási hulladék szállítása</w:t>
      </w:r>
      <w:r w:rsidRPr="0018505B">
        <w:rPr>
          <w:u w:val="dotted"/>
        </w:rPr>
        <w:tab/>
      </w:r>
      <w:r w:rsidRPr="0018505B">
        <w:rPr>
          <w:u w:val="dotted"/>
        </w:rPr>
        <w:tab/>
      </w:r>
      <w:r w:rsidRPr="0018505B">
        <w:rPr>
          <w:u w:val="dotted"/>
        </w:rPr>
        <w:tab/>
      </w:r>
      <w:r w:rsidRPr="0018505B">
        <w:t>literes tartályból</w:t>
      </w:r>
      <w:r w:rsidRPr="0018505B">
        <w:rPr>
          <w:u w:val="dotted"/>
        </w:rPr>
        <w:tab/>
      </w:r>
      <w:r w:rsidRPr="0018505B">
        <w:rPr>
          <w:u w:val="dotted"/>
        </w:rPr>
        <w:tab/>
        <w:t>Ft</w:t>
      </w:r>
      <w:r w:rsidRPr="0018505B">
        <w:t xml:space="preserve">/db/ürítés + ÁFA. </w:t>
      </w:r>
    </w:p>
    <w:p w14:paraId="395148FA" w14:textId="77777777" w:rsidR="00C4317C" w:rsidRPr="0018505B" w:rsidRDefault="00C4317C" w:rsidP="00C4317C">
      <w:pPr>
        <w:spacing w:line="60" w:lineRule="auto"/>
        <w:jc w:val="both"/>
        <w:rPr>
          <w:sz w:val="23"/>
          <w:szCs w:val="23"/>
        </w:rPr>
      </w:pPr>
    </w:p>
    <w:p w14:paraId="7E69768F" w14:textId="77777777" w:rsidR="00C4317C" w:rsidRPr="0018505B" w:rsidRDefault="00C4317C" w:rsidP="00C4317C">
      <w:pPr>
        <w:pStyle w:val="Csakszveg"/>
        <w:jc w:val="both"/>
        <w:rPr>
          <w:b/>
          <w:bCs/>
          <w:szCs w:val="24"/>
        </w:rPr>
      </w:pPr>
      <w:r w:rsidRPr="0018505B">
        <w:rPr>
          <w:rFonts w:ascii="Times New Roman" w:hAnsi="Times New Roman"/>
          <w:b/>
          <w:sz w:val="20"/>
          <w:szCs w:val="20"/>
          <w:lang w:eastAsia="hu-HU"/>
        </w:rPr>
        <w:lastRenderedPageBreak/>
        <w:t>(60 literes edényre csak egyedül élő ügyfelek jogosultak szerződést kötni.</w:t>
      </w:r>
      <w:r w:rsidRPr="0018505B">
        <w:rPr>
          <w:sz w:val="20"/>
          <w:szCs w:val="20"/>
        </w:rPr>
        <w:t xml:space="preserve"> </w:t>
      </w:r>
      <w:r w:rsidRPr="0018505B">
        <w:rPr>
          <w:rFonts w:ascii="Times New Roman" w:hAnsi="Times New Roman"/>
          <w:b/>
          <w:sz w:val="20"/>
          <w:szCs w:val="20"/>
          <w:lang w:eastAsia="hu-HU"/>
        </w:rPr>
        <w:t>A jogosultságot az ingatlanhasználó csak abban az esetben veheti igénybe, ha annak tényét, hogy a lakóingatlant egyedül és életvitelszerűen használja, a települési önkormányzat által kiadott igazolás útján a közszolgáltató részére bizonyítja.)</w:t>
      </w:r>
    </w:p>
    <w:p w14:paraId="2EF640B0" w14:textId="77777777" w:rsidR="00C4317C" w:rsidRPr="0018505B" w:rsidRDefault="00C4317C" w:rsidP="00C4317C">
      <w:pPr>
        <w:rPr>
          <w:b/>
          <w:bCs/>
          <w:szCs w:val="24"/>
        </w:rPr>
      </w:pPr>
    </w:p>
    <w:p w14:paraId="381C79C7" w14:textId="77777777" w:rsidR="00C4317C" w:rsidRPr="0018505B" w:rsidRDefault="00C4317C" w:rsidP="00C4317C">
      <w:pPr>
        <w:numPr>
          <w:ilvl w:val="0"/>
          <w:numId w:val="49"/>
        </w:numPr>
        <w:spacing w:after="0" w:line="240" w:lineRule="auto"/>
        <w:rPr>
          <w:b/>
          <w:bCs/>
          <w:szCs w:val="24"/>
        </w:rPr>
      </w:pPr>
      <w:r w:rsidRPr="0018505B">
        <w:rPr>
          <w:b/>
          <w:bCs/>
          <w:szCs w:val="24"/>
        </w:rPr>
        <w:t>A megrendeléshez a mellékelt adatkezelési nyilatkozatot a hiányzó adatokkal kitöltve és aláírva csatolni szükséges!</w:t>
      </w:r>
    </w:p>
    <w:p w14:paraId="377898F7" w14:textId="77777777" w:rsidR="00C4317C" w:rsidRPr="0018505B" w:rsidRDefault="00C4317C" w:rsidP="00C4317C">
      <w:pPr>
        <w:numPr>
          <w:ilvl w:val="0"/>
          <w:numId w:val="49"/>
        </w:numPr>
        <w:spacing w:after="0" w:line="360" w:lineRule="auto"/>
        <w:jc w:val="both"/>
        <w:rPr>
          <w:b/>
          <w:bCs/>
          <w:szCs w:val="24"/>
        </w:rPr>
      </w:pPr>
      <w:r w:rsidRPr="0018505B">
        <w:rPr>
          <w:b/>
          <w:bCs/>
          <w:szCs w:val="24"/>
        </w:rPr>
        <w:t>A szerződés megkötéséhez az alapítói okirat megküldése szükséges.</w:t>
      </w:r>
    </w:p>
    <w:p w14:paraId="2891151F" w14:textId="77777777" w:rsidR="00C4317C" w:rsidRPr="0018505B" w:rsidRDefault="00C4317C" w:rsidP="00C4317C">
      <w:pPr>
        <w:numPr>
          <w:ilvl w:val="0"/>
          <w:numId w:val="49"/>
        </w:numPr>
        <w:spacing w:after="0" w:line="360" w:lineRule="auto"/>
        <w:rPr>
          <w:sz w:val="23"/>
          <w:szCs w:val="23"/>
        </w:rPr>
      </w:pPr>
      <w:r w:rsidRPr="0018505B">
        <w:rPr>
          <w:b/>
          <w:bCs/>
          <w:szCs w:val="24"/>
        </w:rPr>
        <w:t>Büntetőjogi felelősségem tudatában kijelentem, hogy a fenti adatok a valóságnak megfelelnek.</w:t>
      </w:r>
    </w:p>
    <w:p w14:paraId="60E4147C" w14:textId="77777777" w:rsidR="00C4317C" w:rsidRPr="0018505B" w:rsidRDefault="00C4317C" w:rsidP="00C4317C">
      <w:pPr>
        <w:spacing w:line="360" w:lineRule="auto"/>
        <w:jc w:val="both"/>
        <w:rPr>
          <w:sz w:val="23"/>
          <w:szCs w:val="23"/>
        </w:rPr>
      </w:pPr>
    </w:p>
    <w:p w14:paraId="28F2CB2A" w14:textId="77777777" w:rsidR="00C4317C" w:rsidRPr="0018505B" w:rsidRDefault="00C4317C" w:rsidP="00C4317C">
      <w:pPr>
        <w:spacing w:line="360" w:lineRule="auto"/>
        <w:jc w:val="both"/>
        <w:rPr>
          <w:sz w:val="23"/>
          <w:szCs w:val="23"/>
          <w:u w:val="dotted"/>
        </w:rPr>
      </w:pPr>
      <w:r w:rsidRPr="0018505B">
        <w:rPr>
          <w:sz w:val="23"/>
          <w:szCs w:val="23"/>
        </w:rPr>
        <w:t xml:space="preserve">Szombathely, </w:t>
      </w:r>
      <w:r w:rsidRPr="0018505B">
        <w:rPr>
          <w:sz w:val="23"/>
          <w:szCs w:val="23"/>
          <w:u w:val="dotted"/>
        </w:rPr>
        <w:tab/>
      </w:r>
      <w:r w:rsidRPr="0018505B">
        <w:rPr>
          <w:sz w:val="23"/>
          <w:szCs w:val="23"/>
          <w:u w:val="dotted"/>
        </w:rPr>
        <w:tab/>
      </w:r>
      <w:r w:rsidRPr="0018505B">
        <w:rPr>
          <w:sz w:val="23"/>
          <w:szCs w:val="23"/>
          <w:u w:val="dotted"/>
        </w:rPr>
        <w:tab/>
      </w:r>
      <w:r w:rsidRPr="0018505B">
        <w:rPr>
          <w:sz w:val="23"/>
          <w:szCs w:val="23"/>
          <w:u w:val="dotted"/>
        </w:rPr>
        <w:tab/>
      </w:r>
    </w:p>
    <w:p w14:paraId="0568D63D" w14:textId="77777777" w:rsidR="00C4317C" w:rsidRPr="0018505B" w:rsidRDefault="00C4317C" w:rsidP="00C4317C">
      <w:pPr>
        <w:spacing w:line="360" w:lineRule="auto"/>
        <w:ind w:left="4248" w:firstLine="708"/>
        <w:jc w:val="both"/>
        <w:rPr>
          <w:sz w:val="23"/>
          <w:szCs w:val="23"/>
          <w:u w:val="single"/>
        </w:rPr>
      </w:pPr>
      <w:r w:rsidRPr="0018505B">
        <w:rPr>
          <w:sz w:val="23"/>
          <w:szCs w:val="23"/>
          <w:u w:val="single"/>
        </w:rPr>
        <w:tab/>
      </w:r>
      <w:r w:rsidRPr="0018505B">
        <w:rPr>
          <w:sz w:val="23"/>
          <w:szCs w:val="23"/>
          <w:u w:val="single"/>
        </w:rPr>
        <w:tab/>
      </w:r>
      <w:r w:rsidRPr="0018505B">
        <w:rPr>
          <w:sz w:val="23"/>
          <w:szCs w:val="23"/>
          <w:u w:val="single"/>
        </w:rPr>
        <w:tab/>
      </w:r>
      <w:r w:rsidRPr="0018505B">
        <w:rPr>
          <w:sz w:val="23"/>
          <w:szCs w:val="23"/>
          <w:u w:val="single"/>
        </w:rPr>
        <w:tab/>
      </w:r>
      <w:r w:rsidRPr="0018505B">
        <w:rPr>
          <w:sz w:val="23"/>
          <w:szCs w:val="23"/>
          <w:u w:val="single"/>
        </w:rPr>
        <w:tab/>
      </w:r>
    </w:p>
    <w:p w14:paraId="21EF9CAE" w14:textId="77777777" w:rsidR="00C4317C" w:rsidRPr="0018505B" w:rsidRDefault="00C4317C" w:rsidP="00C4317C">
      <w:pPr>
        <w:spacing w:line="360" w:lineRule="auto"/>
        <w:jc w:val="both"/>
        <w:rPr>
          <w:sz w:val="23"/>
          <w:szCs w:val="23"/>
        </w:rPr>
      </w:pPr>
      <w:r w:rsidRPr="0018505B">
        <w:rPr>
          <w:sz w:val="23"/>
          <w:szCs w:val="23"/>
        </w:rPr>
        <w:t xml:space="preserve">  </w:t>
      </w:r>
      <w:r w:rsidRPr="0018505B">
        <w:rPr>
          <w:sz w:val="23"/>
          <w:szCs w:val="23"/>
        </w:rPr>
        <w:tab/>
      </w:r>
      <w:r w:rsidRPr="0018505B">
        <w:rPr>
          <w:sz w:val="23"/>
          <w:szCs w:val="23"/>
        </w:rPr>
        <w:tab/>
      </w:r>
      <w:r w:rsidRPr="0018505B">
        <w:rPr>
          <w:sz w:val="23"/>
          <w:szCs w:val="23"/>
        </w:rPr>
        <w:tab/>
      </w:r>
      <w:r w:rsidRPr="0018505B">
        <w:rPr>
          <w:sz w:val="23"/>
          <w:szCs w:val="23"/>
        </w:rPr>
        <w:tab/>
      </w:r>
      <w:r w:rsidRPr="0018505B">
        <w:rPr>
          <w:sz w:val="23"/>
          <w:szCs w:val="23"/>
        </w:rPr>
        <w:tab/>
      </w:r>
      <w:r w:rsidRPr="0018505B">
        <w:rPr>
          <w:sz w:val="23"/>
          <w:szCs w:val="23"/>
        </w:rPr>
        <w:tab/>
      </w:r>
      <w:r w:rsidRPr="0018505B">
        <w:rPr>
          <w:sz w:val="23"/>
          <w:szCs w:val="23"/>
        </w:rPr>
        <w:tab/>
      </w:r>
      <w:r w:rsidRPr="0018505B">
        <w:rPr>
          <w:sz w:val="23"/>
          <w:szCs w:val="23"/>
        </w:rPr>
        <w:tab/>
        <w:t xml:space="preserve">     m e g r e n d e l ő    </w:t>
      </w:r>
    </w:p>
    <w:p w14:paraId="3066FE92" w14:textId="77777777" w:rsidR="00C4317C" w:rsidRPr="0018505B" w:rsidRDefault="00C4317C" w:rsidP="00EF634B">
      <w:pPr>
        <w:pStyle w:val="Listaszerbekezds"/>
        <w:spacing w:before="120"/>
        <w:ind w:left="0"/>
        <w:outlineLvl w:val="0"/>
        <w:rPr>
          <w:rFonts w:ascii="Times New Roman" w:hAnsi="Times New Roman" w:cs="Times New Roman"/>
          <w:b/>
          <w:caps/>
          <w:sz w:val="24"/>
          <w:szCs w:val="24"/>
        </w:rPr>
      </w:pPr>
    </w:p>
    <w:p w14:paraId="6E717500" w14:textId="5E8B39F1" w:rsidR="00C4317C" w:rsidRPr="0018505B" w:rsidRDefault="00C4317C">
      <w:pPr>
        <w:rPr>
          <w:rFonts w:ascii="Times New Roman" w:hAnsi="Times New Roman" w:cs="Times New Roman"/>
          <w:b/>
          <w:caps/>
          <w:sz w:val="24"/>
          <w:szCs w:val="24"/>
        </w:rPr>
      </w:pPr>
      <w:r w:rsidRPr="0018505B">
        <w:rPr>
          <w:rFonts w:ascii="Times New Roman" w:hAnsi="Times New Roman" w:cs="Times New Roman"/>
          <w:b/>
          <w:caps/>
          <w:sz w:val="24"/>
          <w:szCs w:val="24"/>
        </w:rPr>
        <w:br w:type="page"/>
      </w:r>
    </w:p>
    <w:p w14:paraId="1495257B" w14:textId="77777777" w:rsidR="00C4317C" w:rsidRPr="0018505B" w:rsidRDefault="00C4317C" w:rsidP="00C4317C">
      <w:pPr>
        <w:pStyle w:val="lfej"/>
        <w:tabs>
          <w:tab w:val="clear" w:pos="4536"/>
          <w:tab w:val="clear" w:pos="9072"/>
          <w:tab w:val="left" w:pos="5245"/>
        </w:tabs>
        <w:ind w:right="59"/>
        <w:jc w:val="left"/>
        <w:rPr>
          <w:b/>
          <w:sz w:val="23"/>
          <w:szCs w:val="23"/>
        </w:rPr>
      </w:pPr>
      <w:r w:rsidRPr="0018505B">
        <w:rPr>
          <w:b/>
          <w:sz w:val="23"/>
          <w:szCs w:val="23"/>
        </w:rPr>
        <w:lastRenderedPageBreak/>
        <w:t>SZOVA Szombathelyi Vagyonhasznosító és</w:t>
      </w:r>
      <w:r w:rsidRPr="0018505B">
        <w:rPr>
          <w:b/>
          <w:sz w:val="23"/>
          <w:szCs w:val="23"/>
        </w:rPr>
        <w:tab/>
      </w:r>
    </w:p>
    <w:p w14:paraId="38CB9183" w14:textId="77777777" w:rsidR="00C4317C" w:rsidRPr="0018505B" w:rsidRDefault="00C4317C" w:rsidP="00C4317C">
      <w:pPr>
        <w:pStyle w:val="lfej"/>
        <w:tabs>
          <w:tab w:val="clear" w:pos="9072"/>
          <w:tab w:val="left" w:pos="5245"/>
          <w:tab w:val="left" w:pos="5670"/>
          <w:tab w:val="right" w:pos="9356"/>
        </w:tabs>
        <w:ind w:right="-710"/>
        <w:jc w:val="left"/>
        <w:rPr>
          <w:b/>
          <w:sz w:val="23"/>
          <w:szCs w:val="23"/>
        </w:rPr>
      </w:pPr>
      <w:r w:rsidRPr="0018505B">
        <w:rPr>
          <w:b/>
          <w:sz w:val="23"/>
          <w:szCs w:val="23"/>
        </w:rPr>
        <w:t>Városgazdálkodási Nonprofit Zrt.</w:t>
      </w:r>
      <w:r w:rsidRPr="0018505B">
        <w:rPr>
          <w:b/>
          <w:sz w:val="23"/>
          <w:szCs w:val="23"/>
        </w:rPr>
        <w:tab/>
      </w:r>
      <w:r w:rsidRPr="0018505B">
        <w:rPr>
          <w:b/>
          <w:sz w:val="23"/>
          <w:szCs w:val="23"/>
        </w:rPr>
        <w:tab/>
        <w:t xml:space="preserve"> </w:t>
      </w:r>
    </w:p>
    <w:p w14:paraId="749A2069" w14:textId="77777777" w:rsidR="00C4317C" w:rsidRPr="0018505B" w:rsidRDefault="00C4317C" w:rsidP="00C4317C">
      <w:pPr>
        <w:pStyle w:val="lfej"/>
        <w:tabs>
          <w:tab w:val="left" w:pos="5245"/>
          <w:tab w:val="left" w:pos="5670"/>
        </w:tabs>
        <w:ind w:right="-710"/>
        <w:rPr>
          <w:sz w:val="23"/>
          <w:szCs w:val="23"/>
          <w:u w:val="single"/>
        </w:rPr>
      </w:pPr>
      <w:r w:rsidRPr="0018505B">
        <w:rPr>
          <w:sz w:val="23"/>
          <w:szCs w:val="23"/>
        </w:rPr>
        <w:t>9700 Szombathely, Boglárka u. 2.</w:t>
      </w:r>
      <w:r w:rsidRPr="0018505B">
        <w:rPr>
          <w:sz w:val="23"/>
          <w:szCs w:val="23"/>
        </w:rPr>
        <w:tab/>
      </w:r>
      <w:r w:rsidRPr="0018505B">
        <w:rPr>
          <w:sz w:val="23"/>
          <w:szCs w:val="23"/>
        </w:rPr>
        <w:tab/>
      </w:r>
    </w:p>
    <w:p w14:paraId="57DA4378" w14:textId="77777777" w:rsidR="00C4317C" w:rsidRPr="0018505B" w:rsidRDefault="00C4317C" w:rsidP="00C4317C">
      <w:pPr>
        <w:pStyle w:val="lfej"/>
        <w:tabs>
          <w:tab w:val="left" w:pos="5245"/>
          <w:tab w:val="left" w:pos="5670"/>
        </w:tabs>
        <w:ind w:right="-710"/>
        <w:jc w:val="left"/>
        <w:rPr>
          <w:sz w:val="23"/>
          <w:szCs w:val="23"/>
          <w:u w:val="single"/>
        </w:rPr>
      </w:pPr>
      <w:r w:rsidRPr="0018505B">
        <w:rPr>
          <w:sz w:val="23"/>
          <w:szCs w:val="23"/>
        </w:rPr>
        <w:t>Nyilvántartó szerv: Szombathelyi Törvényszék Cégbírósága</w:t>
      </w:r>
      <w:r w:rsidRPr="0018505B">
        <w:rPr>
          <w:sz w:val="23"/>
          <w:szCs w:val="23"/>
        </w:rPr>
        <w:tab/>
      </w:r>
      <w:r w:rsidRPr="0018505B">
        <w:rPr>
          <w:sz w:val="23"/>
          <w:szCs w:val="23"/>
        </w:rPr>
        <w:tab/>
      </w:r>
    </w:p>
    <w:p w14:paraId="6B5B3F03" w14:textId="77777777" w:rsidR="00C4317C" w:rsidRPr="0018505B" w:rsidRDefault="00C4317C" w:rsidP="00C4317C">
      <w:pPr>
        <w:pStyle w:val="lfej"/>
        <w:tabs>
          <w:tab w:val="left" w:pos="5245"/>
          <w:tab w:val="left" w:pos="5670"/>
        </w:tabs>
        <w:ind w:right="-710"/>
        <w:jc w:val="left"/>
        <w:rPr>
          <w:sz w:val="23"/>
          <w:szCs w:val="23"/>
        </w:rPr>
      </w:pPr>
      <w:r w:rsidRPr="0018505B">
        <w:rPr>
          <w:sz w:val="23"/>
          <w:szCs w:val="23"/>
        </w:rPr>
        <w:t>Cégjegyzékszám: Cg.18-10-100680</w:t>
      </w:r>
    </w:p>
    <w:p w14:paraId="268D4FED" w14:textId="77777777" w:rsidR="00C4317C" w:rsidRPr="0018505B" w:rsidRDefault="00C4317C" w:rsidP="00C4317C">
      <w:pPr>
        <w:pStyle w:val="lfej"/>
        <w:tabs>
          <w:tab w:val="left" w:pos="5245"/>
          <w:tab w:val="left" w:pos="5670"/>
        </w:tabs>
        <w:ind w:right="-710"/>
        <w:jc w:val="left"/>
        <w:rPr>
          <w:sz w:val="23"/>
          <w:szCs w:val="23"/>
        </w:rPr>
      </w:pPr>
      <w:r w:rsidRPr="0018505B">
        <w:rPr>
          <w:sz w:val="23"/>
          <w:szCs w:val="23"/>
        </w:rPr>
        <w:t>Telefon:06 94/900-475</w:t>
      </w:r>
    </w:p>
    <w:p w14:paraId="163FF810" w14:textId="77777777" w:rsidR="00C4317C" w:rsidRPr="0018505B" w:rsidRDefault="00C4317C" w:rsidP="00C4317C">
      <w:pPr>
        <w:pStyle w:val="lfej"/>
        <w:tabs>
          <w:tab w:val="left" w:pos="5245"/>
          <w:tab w:val="left" w:pos="5670"/>
        </w:tabs>
        <w:ind w:right="-710"/>
        <w:jc w:val="left"/>
        <w:rPr>
          <w:sz w:val="23"/>
          <w:szCs w:val="23"/>
        </w:rPr>
      </w:pPr>
      <w:r w:rsidRPr="0018505B">
        <w:rPr>
          <w:sz w:val="23"/>
          <w:szCs w:val="23"/>
        </w:rPr>
        <w:t>E-mail: hulladekgazdalkodas@szova.hu</w:t>
      </w:r>
      <w:r w:rsidRPr="0018505B">
        <w:rPr>
          <w:sz w:val="23"/>
          <w:szCs w:val="23"/>
        </w:rPr>
        <w:tab/>
      </w:r>
      <w:r w:rsidRPr="0018505B">
        <w:rPr>
          <w:sz w:val="23"/>
          <w:szCs w:val="23"/>
        </w:rPr>
        <w:tab/>
      </w:r>
    </w:p>
    <w:p w14:paraId="2F1C43CC" w14:textId="77777777" w:rsidR="00C4317C" w:rsidRPr="0018505B" w:rsidRDefault="00C4317C" w:rsidP="00C4317C">
      <w:pPr>
        <w:pStyle w:val="lfej"/>
        <w:tabs>
          <w:tab w:val="clear" w:pos="4536"/>
          <w:tab w:val="clear" w:pos="9072"/>
          <w:tab w:val="left" w:pos="5245"/>
          <w:tab w:val="left" w:pos="5670"/>
        </w:tabs>
        <w:ind w:right="-710"/>
        <w:jc w:val="left"/>
        <w:rPr>
          <w:sz w:val="23"/>
          <w:szCs w:val="23"/>
        </w:rPr>
      </w:pPr>
      <w:r w:rsidRPr="0018505B">
        <w:rPr>
          <w:sz w:val="23"/>
          <w:szCs w:val="23"/>
        </w:rPr>
        <w:t xml:space="preserve">Internet: </w:t>
      </w:r>
      <w:hyperlink r:id="rId13" w:history="1">
        <w:r w:rsidRPr="0018505B">
          <w:rPr>
            <w:sz w:val="23"/>
            <w:szCs w:val="23"/>
          </w:rPr>
          <w:t>www.szova.hu</w:t>
        </w:r>
      </w:hyperlink>
    </w:p>
    <w:p w14:paraId="6A61B59C" w14:textId="77777777" w:rsidR="00C4317C" w:rsidRPr="0018505B" w:rsidRDefault="00C4317C" w:rsidP="00C4317C">
      <w:pPr>
        <w:pStyle w:val="lfej"/>
        <w:tabs>
          <w:tab w:val="clear" w:pos="4536"/>
          <w:tab w:val="clear" w:pos="9072"/>
          <w:tab w:val="left" w:pos="5245"/>
          <w:tab w:val="left" w:pos="5670"/>
        </w:tabs>
        <w:ind w:right="-710"/>
        <w:jc w:val="left"/>
        <w:rPr>
          <w:sz w:val="23"/>
          <w:szCs w:val="23"/>
        </w:rPr>
      </w:pPr>
      <w:r w:rsidRPr="0018505B">
        <w:rPr>
          <w:sz w:val="23"/>
          <w:szCs w:val="23"/>
        </w:rPr>
        <w:tab/>
      </w:r>
    </w:p>
    <w:p w14:paraId="41810CF8" w14:textId="77777777" w:rsidR="00C4317C" w:rsidRPr="0018505B" w:rsidRDefault="00C4317C" w:rsidP="00D73A04">
      <w:pPr>
        <w:pStyle w:val="Cmsor1"/>
        <w:spacing w:line="23" w:lineRule="atLeast"/>
        <w:jc w:val="center"/>
        <w:rPr>
          <w:szCs w:val="24"/>
        </w:rPr>
      </w:pPr>
      <w:r w:rsidRPr="0018505B">
        <w:rPr>
          <w:szCs w:val="24"/>
        </w:rPr>
        <w:t>MEGRENDELÉS</w:t>
      </w:r>
    </w:p>
    <w:p w14:paraId="0EDB6422" w14:textId="77777777" w:rsidR="00C4317C" w:rsidRPr="0018505B" w:rsidRDefault="00C4317C" w:rsidP="00C4317C">
      <w:pPr>
        <w:spacing w:line="23" w:lineRule="atLeast"/>
        <w:jc w:val="center"/>
        <w:rPr>
          <w:sz w:val="24"/>
          <w:szCs w:val="24"/>
        </w:rPr>
      </w:pPr>
      <w:r w:rsidRPr="0018505B">
        <w:rPr>
          <w:sz w:val="24"/>
          <w:szCs w:val="24"/>
        </w:rPr>
        <w:t xml:space="preserve"> egyéni vállalkozó hulladékszállítási szerződés megkötéséhez módosításához</w:t>
      </w:r>
    </w:p>
    <w:p w14:paraId="119D1E42" w14:textId="77777777" w:rsidR="00C4317C" w:rsidRPr="0018505B" w:rsidRDefault="00C4317C" w:rsidP="00C4317C">
      <w:pPr>
        <w:spacing w:line="23" w:lineRule="atLeast"/>
        <w:jc w:val="center"/>
        <w:rPr>
          <w:sz w:val="24"/>
          <w:szCs w:val="24"/>
        </w:rPr>
      </w:pPr>
    </w:p>
    <w:p w14:paraId="539E7C67" w14:textId="77777777" w:rsidR="00C4317C" w:rsidRPr="0018505B" w:rsidRDefault="00C4317C" w:rsidP="00C4317C">
      <w:pPr>
        <w:spacing w:line="23" w:lineRule="atLeast"/>
        <w:jc w:val="both"/>
        <w:rPr>
          <w:b/>
          <w:sz w:val="24"/>
          <w:szCs w:val="24"/>
          <w:u w:val="single"/>
        </w:rPr>
      </w:pPr>
      <w:r w:rsidRPr="0018505B">
        <w:rPr>
          <w:b/>
          <w:sz w:val="24"/>
          <w:szCs w:val="24"/>
          <w:u w:val="single"/>
        </w:rPr>
        <w:t>Megrendelő adatai:</w:t>
      </w:r>
    </w:p>
    <w:p w14:paraId="02175EA1" w14:textId="77777777" w:rsidR="00C4317C" w:rsidRPr="0018505B" w:rsidRDefault="00C4317C" w:rsidP="00C4317C">
      <w:pPr>
        <w:spacing w:line="23" w:lineRule="atLeast"/>
        <w:jc w:val="both"/>
        <w:rPr>
          <w:sz w:val="24"/>
          <w:szCs w:val="24"/>
        </w:rPr>
      </w:pPr>
    </w:p>
    <w:p w14:paraId="5595E67B" w14:textId="77777777" w:rsidR="00C4317C" w:rsidRPr="0018505B" w:rsidRDefault="00C4317C" w:rsidP="00C4317C">
      <w:pPr>
        <w:spacing w:line="360" w:lineRule="auto"/>
        <w:jc w:val="both"/>
        <w:rPr>
          <w:sz w:val="24"/>
          <w:szCs w:val="24"/>
          <w:u w:val="dotted"/>
        </w:rPr>
      </w:pPr>
      <w:r w:rsidRPr="0018505B">
        <w:rPr>
          <w:sz w:val="24"/>
          <w:szCs w:val="24"/>
        </w:rPr>
        <w:t>Cég neve:</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72B7EC07" w14:textId="77777777" w:rsidR="00C4317C" w:rsidRPr="0018505B" w:rsidRDefault="00C4317C" w:rsidP="00C4317C">
      <w:pPr>
        <w:spacing w:line="360" w:lineRule="auto"/>
        <w:jc w:val="both"/>
        <w:rPr>
          <w:sz w:val="24"/>
          <w:szCs w:val="24"/>
        </w:rPr>
      </w:pPr>
      <w:r w:rsidRPr="0018505B">
        <w:rPr>
          <w:sz w:val="24"/>
          <w:szCs w:val="24"/>
        </w:rPr>
        <w:t>Cég székhelye:</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14E6B63E" w14:textId="77777777" w:rsidR="00C4317C" w:rsidRPr="0018505B" w:rsidRDefault="00C4317C" w:rsidP="00C4317C">
      <w:pPr>
        <w:spacing w:line="360" w:lineRule="auto"/>
        <w:jc w:val="both"/>
        <w:rPr>
          <w:sz w:val="24"/>
          <w:szCs w:val="24"/>
        </w:rPr>
      </w:pPr>
      <w:r w:rsidRPr="0018505B">
        <w:rPr>
          <w:sz w:val="24"/>
          <w:szCs w:val="24"/>
        </w:rPr>
        <w:t>Levelezési címe:</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71EA1900" w14:textId="77777777" w:rsidR="00C4317C" w:rsidRPr="0018505B" w:rsidRDefault="00C4317C" w:rsidP="00C4317C">
      <w:pPr>
        <w:spacing w:line="360" w:lineRule="auto"/>
        <w:jc w:val="both"/>
        <w:rPr>
          <w:sz w:val="24"/>
          <w:szCs w:val="24"/>
          <w:u w:val="dotted"/>
        </w:rPr>
      </w:pPr>
      <w:r w:rsidRPr="0018505B">
        <w:rPr>
          <w:sz w:val="24"/>
          <w:szCs w:val="24"/>
        </w:rPr>
        <w:t>Adószáma:</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3CCE02D8" w14:textId="77777777" w:rsidR="00C4317C" w:rsidRPr="0018505B" w:rsidRDefault="00C4317C" w:rsidP="00C4317C">
      <w:pPr>
        <w:spacing w:line="360" w:lineRule="auto"/>
        <w:jc w:val="both"/>
        <w:rPr>
          <w:sz w:val="24"/>
          <w:szCs w:val="24"/>
          <w:u w:val="dotted"/>
        </w:rPr>
      </w:pPr>
      <w:r w:rsidRPr="0018505B">
        <w:rPr>
          <w:sz w:val="24"/>
          <w:szCs w:val="24"/>
        </w:rPr>
        <w:t>Nyilvántartási száma:</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464FFD66" w14:textId="77777777" w:rsidR="00C4317C" w:rsidRPr="0018505B" w:rsidRDefault="00C4317C" w:rsidP="00C4317C">
      <w:pPr>
        <w:spacing w:line="360" w:lineRule="auto"/>
        <w:jc w:val="both"/>
        <w:rPr>
          <w:sz w:val="24"/>
          <w:szCs w:val="24"/>
        </w:rPr>
      </w:pPr>
      <w:r w:rsidRPr="0018505B">
        <w:rPr>
          <w:sz w:val="24"/>
          <w:szCs w:val="24"/>
        </w:rPr>
        <w:t>Cég képviselője:</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05B8FF3C" w14:textId="77777777" w:rsidR="00C4317C" w:rsidRPr="0018505B" w:rsidRDefault="00C4317C" w:rsidP="00C4317C">
      <w:pPr>
        <w:spacing w:line="360" w:lineRule="auto"/>
        <w:jc w:val="both"/>
        <w:rPr>
          <w:sz w:val="24"/>
          <w:szCs w:val="24"/>
          <w:u w:val="dotted"/>
        </w:rPr>
      </w:pPr>
      <w:r w:rsidRPr="0018505B">
        <w:rPr>
          <w:sz w:val="24"/>
          <w:szCs w:val="24"/>
        </w:rPr>
        <w:t>Telefonszám:</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252457B9" w14:textId="77777777" w:rsidR="00C4317C" w:rsidRPr="0018505B" w:rsidRDefault="00C4317C" w:rsidP="00C4317C">
      <w:pPr>
        <w:spacing w:line="360" w:lineRule="auto"/>
        <w:jc w:val="both"/>
        <w:rPr>
          <w:sz w:val="24"/>
          <w:szCs w:val="24"/>
        </w:rPr>
      </w:pPr>
      <w:r w:rsidRPr="0018505B">
        <w:rPr>
          <w:sz w:val="24"/>
          <w:szCs w:val="24"/>
        </w:rPr>
        <w:t>E-mail cím:</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7E460D26" w14:textId="77777777" w:rsidR="00C4317C" w:rsidRPr="0018505B" w:rsidRDefault="00C4317C" w:rsidP="00C4317C">
      <w:pPr>
        <w:spacing w:line="360" w:lineRule="auto"/>
        <w:jc w:val="both"/>
        <w:rPr>
          <w:b/>
          <w:sz w:val="24"/>
          <w:szCs w:val="24"/>
          <w:u w:val="single"/>
        </w:rPr>
      </w:pPr>
    </w:p>
    <w:p w14:paraId="60736CCE" w14:textId="77777777" w:rsidR="00C4317C" w:rsidRPr="0018505B" w:rsidRDefault="00C4317C" w:rsidP="00C4317C">
      <w:pPr>
        <w:jc w:val="both"/>
        <w:rPr>
          <w:b/>
          <w:sz w:val="24"/>
          <w:szCs w:val="24"/>
          <w:u w:val="single"/>
        </w:rPr>
      </w:pPr>
      <w:r w:rsidRPr="0018505B">
        <w:rPr>
          <w:b/>
          <w:sz w:val="24"/>
          <w:szCs w:val="24"/>
          <w:u w:val="single"/>
        </w:rPr>
        <w:t>Hulladékszállításra vonatkozó adatok:</w:t>
      </w:r>
    </w:p>
    <w:p w14:paraId="4721FA5F" w14:textId="77777777" w:rsidR="00C4317C" w:rsidRPr="0018505B" w:rsidRDefault="00C4317C" w:rsidP="00C4317C">
      <w:pPr>
        <w:jc w:val="both"/>
        <w:rPr>
          <w:sz w:val="24"/>
          <w:szCs w:val="24"/>
        </w:rPr>
      </w:pPr>
    </w:p>
    <w:p w14:paraId="7D8ED8B0" w14:textId="77777777" w:rsidR="00C4317C" w:rsidRPr="0018505B" w:rsidRDefault="00C4317C" w:rsidP="00C4317C">
      <w:pPr>
        <w:jc w:val="both"/>
        <w:rPr>
          <w:sz w:val="24"/>
          <w:szCs w:val="24"/>
          <w:u w:val="dotted"/>
        </w:rPr>
      </w:pPr>
      <w:r w:rsidRPr="0018505B">
        <w:rPr>
          <w:sz w:val="24"/>
          <w:szCs w:val="24"/>
        </w:rPr>
        <w:t xml:space="preserve">Hulladékszállítás kezdetének dátuma: </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6C1BD165" w14:textId="77777777" w:rsidR="00C4317C" w:rsidRPr="0018505B" w:rsidRDefault="00C4317C" w:rsidP="00C4317C">
      <w:pPr>
        <w:jc w:val="both"/>
        <w:rPr>
          <w:b/>
          <w:bCs/>
          <w:sz w:val="24"/>
          <w:szCs w:val="24"/>
        </w:rPr>
      </w:pPr>
    </w:p>
    <w:p w14:paraId="023CFA78" w14:textId="77777777" w:rsidR="00C4317C" w:rsidRPr="0018505B" w:rsidRDefault="00C4317C" w:rsidP="00C4317C">
      <w:pPr>
        <w:jc w:val="both"/>
        <w:rPr>
          <w:b/>
          <w:bCs/>
          <w:sz w:val="24"/>
          <w:szCs w:val="24"/>
        </w:rPr>
      </w:pPr>
      <w:r w:rsidRPr="0018505B">
        <w:rPr>
          <w:b/>
          <w:bCs/>
          <w:sz w:val="24"/>
          <w:szCs w:val="24"/>
        </w:rPr>
        <w:t>Amennyiben valamennyi adat hiánytalanul beérkezik adott hét szerdáig, akkor a szállítás a beérkezést követő héten kezdődhet meg. Amennyiben az adatok csütörtökön vagy pénteken érkeznek be, úgy a szállítás csak a beérkezést követő 2. héttől kezdődhet meg.</w:t>
      </w:r>
    </w:p>
    <w:p w14:paraId="78617AEC" w14:textId="77777777" w:rsidR="00C4317C" w:rsidRPr="0018505B" w:rsidRDefault="00C4317C" w:rsidP="00C4317C">
      <w:pPr>
        <w:spacing w:line="360" w:lineRule="auto"/>
        <w:jc w:val="both"/>
        <w:rPr>
          <w:sz w:val="24"/>
          <w:szCs w:val="24"/>
        </w:rPr>
      </w:pPr>
    </w:p>
    <w:p w14:paraId="4EB5ABD1" w14:textId="77777777" w:rsidR="00C4317C" w:rsidRPr="0018505B" w:rsidRDefault="00C4317C" w:rsidP="00C4317C">
      <w:pPr>
        <w:spacing w:line="360" w:lineRule="auto"/>
        <w:jc w:val="both"/>
        <w:rPr>
          <w:sz w:val="24"/>
          <w:szCs w:val="24"/>
          <w:u w:val="dotted"/>
        </w:rPr>
      </w:pPr>
      <w:r w:rsidRPr="0018505B">
        <w:rPr>
          <w:sz w:val="24"/>
          <w:szCs w:val="24"/>
        </w:rPr>
        <w:lastRenderedPageBreak/>
        <w:t>Szállítási hely címe:</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2A8D5A0D" w14:textId="77777777" w:rsidR="00C4317C" w:rsidRPr="0018505B" w:rsidRDefault="00C4317C" w:rsidP="00C4317C">
      <w:pPr>
        <w:spacing w:line="360" w:lineRule="auto"/>
        <w:jc w:val="both"/>
        <w:rPr>
          <w:sz w:val="24"/>
          <w:szCs w:val="24"/>
        </w:rPr>
      </w:pPr>
      <w:r w:rsidRPr="0018505B">
        <w:rPr>
          <w:sz w:val="24"/>
          <w:szCs w:val="24"/>
        </w:rPr>
        <w:t>Ürítési gyakoriság:</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rPr>
        <w:t xml:space="preserve"> </w:t>
      </w:r>
    </w:p>
    <w:p w14:paraId="0BC4787F" w14:textId="77777777" w:rsidR="00C4317C" w:rsidRPr="0018505B" w:rsidRDefault="00C4317C" w:rsidP="00C4317C">
      <w:pPr>
        <w:spacing w:line="360" w:lineRule="auto"/>
        <w:jc w:val="both"/>
        <w:rPr>
          <w:b/>
          <w:bCs/>
          <w:sz w:val="24"/>
          <w:szCs w:val="24"/>
          <w:u w:val="single"/>
        </w:rPr>
      </w:pPr>
    </w:p>
    <w:p w14:paraId="0B4F5677" w14:textId="77777777" w:rsidR="00C4317C" w:rsidRPr="0018505B" w:rsidRDefault="00C4317C" w:rsidP="00C4317C">
      <w:pPr>
        <w:jc w:val="both"/>
        <w:rPr>
          <w:b/>
          <w:bCs/>
          <w:sz w:val="24"/>
          <w:szCs w:val="24"/>
        </w:rPr>
      </w:pPr>
      <w:r w:rsidRPr="0018505B">
        <w:rPr>
          <w:b/>
          <w:bCs/>
          <w:sz w:val="24"/>
          <w:szCs w:val="24"/>
          <w:u w:val="single"/>
        </w:rPr>
        <w:t>(Nem bejelentéses</w:t>
      </w:r>
      <w:r w:rsidRPr="0018505B">
        <w:rPr>
          <w:b/>
          <w:bCs/>
          <w:sz w:val="24"/>
          <w:szCs w:val="24"/>
        </w:rPr>
        <w:t xml:space="preserve"> szerződés esetén, a heti egyszeri hulladék elszállítás kötelező. (</w:t>
      </w:r>
      <w:r w:rsidRPr="0018505B">
        <w:rPr>
          <w:b/>
          <w:bCs/>
          <w:sz w:val="24"/>
          <w:szCs w:val="24"/>
          <w:u w:val="single"/>
        </w:rPr>
        <w:t>Bejelentéses szerződést</w:t>
      </w:r>
      <w:r w:rsidRPr="0018505B">
        <w:rPr>
          <w:b/>
          <w:bCs/>
          <w:sz w:val="24"/>
          <w:szCs w:val="24"/>
        </w:rPr>
        <w:t xml:space="preserve"> csak 770 literes és annál nagyobb méretű edényekre tudunk elfogadni cégek számára.)</w:t>
      </w:r>
    </w:p>
    <w:p w14:paraId="7DB4BACA" w14:textId="77777777" w:rsidR="00C4317C" w:rsidRPr="0018505B" w:rsidRDefault="00C4317C" w:rsidP="00C4317C">
      <w:pPr>
        <w:spacing w:line="360" w:lineRule="auto"/>
        <w:jc w:val="both"/>
        <w:rPr>
          <w:sz w:val="24"/>
          <w:szCs w:val="24"/>
        </w:rPr>
      </w:pPr>
    </w:p>
    <w:p w14:paraId="196ED3FE" w14:textId="12EDCE1D" w:rsidR="00C4317C" w:rsidRPr="0018505B" w:rsidRDefault="00C4317C" w:rsidP="00C4317C">
      <w:pPr>
        <w:spacing w:line="360" w:lineRule="auto"/>
        <w:jc w:val="both"/>
        <w:rPr>
          <w:sz w:val="24"/>
          <w:szCs w:val="24"/>
        </w:rPr>
      </w:pPr>
      <w:r w:rsidRPr="0018505B">
        <w:rPr>
          <w:sz w:val="24"/>
          <w:szCs w:val="24"/>
        </w:rPr>
        <w:t>Edény típusa:</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rPr>
        <w:tab/>
      </w:r>
      <w:r w:rsidRPr="0018505B">
        <w:rPr>
          <w:sz w:val="24"/>
          <w:szCs w:val="24"/>
        </w:rPr>
        <w:tab/>
      </w:r>
      <w:r w:rsidRPr="0018505B">
        <w:rPr>
          <w:sz w:val="24"/>
          <w:szCs w:val="24"/>
        </w:rPr>
        <w:tab/>
        <w:t>Edény darab:</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rPr>
        <w:tab/>
      </w:r>
    </w:p>
    <w:p w14:paraId="4BC76D72" w14:textId="07853044" w:rsidR="00C4317C" w:rsidRPr="0018505B" w:rsidRDefault="00C4317C" w:rsidP="00C4317C">
      <w:pPr>
        <w:spacing w:line="360" w:lineRule="auto"/>
        <w:jc w:val="both"/>
        <w:rPr>
          <w:sz w:val="24"/>
          <w:szCs w:val="24"/>
        </w:rPr>
      </w:pPr>
      <w:r w:rsidRPr="0018505B">
        <w:rPr>
          <w:sz w:val="24"/>
          <w:szCs w:val="24"/>
        </w:rPr>
        <w:t xml:space="preserve">Háztartási hulladék szállítása </w:t>
      </w:r>
      <w:r w:rsidRPr="0018505B">
        <w:rPr>
          <w:sz w:val="24"/>
          <w:szCs w:val="24"/>
          <w:u w:val="dotted"/>
        </w:rPr>
        <w:tab/>
      </w:r>
      <w:r w:rsidRPr="0018505B">
        <w:rPr>
          <w:sz w:val="24"/>
          <w:szCs w:val="24"/>
          <w:u w:val="dotted"/>
        </w:rPr>
        <w:tab/>
      </w:r>
      <w:r w:rsidRPr="0018505B">
        <w:rPr>
          <w:sz w:val="24"/>
          <w:szCs w:val="24"/>
        </w:rPr>
        <w:t xml:space="preserve"> literes tartályból</w:t>
      </w:r>
      <w:r w:rsidRPr="0018505B">
        <w:rPr>
          <w:sz w:val="24"/>
          <w:szCs w:val="24"/>
          <w:u w:val="dotted"/>
        </w:rPr>
        <w:tab/>
      </w:r>
      <w:r w:rsidRPr="0018505B">
        <w:rPr>
          <w:sz w:val="24"/>
          <w:szCs w:val="24"/>
          <w:u w:val="dotted"/>
        </w:rPr>
        <w:tab/>
      </w:r>
      <w:r w:rsidRPr="0018505B">
        <w:rPr>
          <w:sz w:val="24"/>
          <w:szCs w:val="24"/>
        </w:rPr>
        <w:t xml:space="preserve">Ft/db/ürítés + ÁFA. </w:t>
      </w:r>
    </w:p>
    <w:p w14:paraId="3CBE94C4" w14:textId="77777777" w:rsidR="00C4317C" w:rsidRPr="0018505B" w:rsidRDefault="00C4317C" w:rsidP="00C4317C">
      <w:pPr>
        <w:rPr>
          <w:b/>
          <w:bCs/>
          <w:sz w:val="24"/>
          <w:szCs w:val="24"/>
        </w:rPr>
      </w:pPr>
      <w:r w:rsidRPr="0018505B">
        <w:rPr>
          <w:b/>
          <w:bCs/>
          <w:sz w:val="24"/>
          <w:szCs w:val="24"/>
        </w:rPr>
        <w:t>A megrendeléshez a mellékelt adatkezelési nyilatkozatot a hiányzó adatokkal kitöltve és aláírva csatolni szükséges!</w:t>
      </w:r>
    </w:p>
    <w:p w14:paraId="765E01AF" w14:textId="77777777" w:rsidR="00C4317C" w:rsidRPr="0018505B" w:rsidRDefault="00C4317C" w:rsidP="00C4317C">
      <w:pPr>
        <w:spacing w:line="360" w:lineRule="auto"/>
        <w:rPr>
          <w:b/>
          <w:bCs/>
          <w:sz w:val="24"/>
          <w:szCs w:val="24"/>
        </w:rPr>
      </w:pPr>
    </w:p>
    <w:p w14:paraId="0F7398A7" w14:textId="77777777" w:rsidR="00C4317C" w:rsidRPr="0018505B" w:rsidRDefault="00C4317C" w:rsidP="00C4317C">
      <w:pPr>
        <w:spacing w:line="360" w:lineRule="auto"/>
        <w:rPr>
          <w:b/>
          <w:bCs/>
          <w:sz w:val="24"/>
          <w:szCs w:val="24"/>
        </w:rPr>
      </w:pPr>
      <w:r w:rsidRPr="0018505B">
        <w:rPr>
          <w:b/>
          <w:bCs/>
          <w:sz w:val="24"/>
          <w:szCs w:val="24"/>
        </w:rPr>
        <w:t>Büntetőjogi felelősségem tudatában kijelentem, hogy a fenti adatok a valóságnak megfelelnek.</w:t>
      </w:r>
    </w:p>
    <w:p w14:paraId="60B3FEBB" w14:textId="77777777" w:rsidR="00C4317C" w:rsidRPr="0018505B" w:rsidRDefault="00C4317C" w:rsidP="00C4317C">
      <w:pPr>
        <w:spacing w:line="360" w:lineRule="auto"/>
        <w:jc w:val="both"/>
        <w:rPr>
          <w:sz w:val="24"/>
          <w:szCs w:val="24"/>
        </w:rPr>
      </w:pPr>
    </w:p>
    <w:p w14:paraId="74403162" w14:textId="77777777" w:rsidR="00C4317C" w:rsidRPr="0018505B" w:rsidRDefault="00C4317C" w:rsidP="00C4317C">
      <w:pPr>
        <w:spacing w:line="360" w:lineRule="auto"/>
        <w:jc w:val="both"/>
        <w:rPr>
          <w:sz w:val="24"/>
          <w:szCs w:val="24"/>
        </w:rPr>
      </w:pPr>
    </w:p>
    <w:p w14:paraId="5DB37A8E" w14:textId="77777777" w:rsidR="00C4317C" w:rsidRPr="0018505B" w:rsidRDefault="00C4317C" w:rsidP="00C4317C">
      <w:pPr>
        <w:spacing w:line="360" w:lineRule="auto"/>
        <w:jc w:val="both"/>
        <w:rPr>
          <w:sz w:val="24"/>
          <w:szCs w:val="24"/>
          <w:u w:val="dotted"/>
        </w:rPr>
      </w:pPr>
      <w:r w:rsidRPr="0018505B">
        <w:rPr>
          <w:sz w:val="24"/>
          <w:szCs w:val="24"/>
        </w:rPr>
        <w:t xml:space="preserve">Szombathely, </w:t>
      </w:r>
      <w:r w:rsidRPr="0018505B">
        <w:rPr>
          <w:sz w:val="24"/>
          <w:szCs w:val="24"/>
          <w:u w:val="dotted"/>
        </w:rPr>
        <w:tab/>
      </w:r>
      <w:r w:rsidRPr="0018505B">
        <w:rPr>
          <w:sz w:val="24"/>
          <w:szCs w:val="24"/>
          <w:u w:val="dotted"/>
        </w:rPr>
        <w:tab/>
      </w:r>
      <w:r w:rsidRPr="0018505B">
        <w:rPr>
          <w:sz w:val="24"/>
          <w:szCs w:val="24"/>
          <w:u w:val="dotted"/>
        </w:rPr>
        <w:tab/>
      </w:r>
      <w:r w:rsidRPr="0018505B">
        <w:rPr>
          <w:sz w:val="24"/>
          <w:szCs w:val="24"/>
          <w:u w:val="dotted"/>
        </w:rPr>
        <w:tab/>
      </w:r>
    </w:p>
    <w:p w14:paraId="49718076" w14:textId="77777777" w:rsidR="00C4317C" w:rsidRPr="0018505B" w:rsidRDefault="00C4317C" w:rsidP="00C4317C">
      <w:pPr>
        <w:spacing w:line="360" w:lineRule="auto"/>
        <w:jc w:val="both"/>
        <w:rPr>
          <w:sz w:val="24"/>
          <w:szCs w:val="24"/>
          <w:u w:val="dotted"/>
        </w:rPr>
      </w:pPr>
    </w:p>
    <w:p w14:paraId="225A17C5" w14:textId="77777777" w:rsidR="00C4317C" w:rsidRPr="0018505B" w:rsidRDefault="00C4317C" w:rsidP="00C4317C">
      <w:pPr>
        <w:spacing w:line="360" w:lineRule="auto"/>
        <w:ind w:left="4248" w:firstLine="708"/>
        <w:jc w:val="both"/>
        <w:rPr>
          <w:sz w:val="24"/>
          <w:szCs w:val="24"/>
          <w:u w:val="single"/>
        </w:rPr>
      </w:pPr>
      <w:r w:rsidRPr="0018505B">
        <w:rPr>
          <w:sz w:val="24"/>
          <w:szCs w:val="24"/>
          <w:u w:val="single"/>
        </w:rPr>
        <w:tab/>
      </w:r>
      <w:r w:rsidRPr="0018505B">
        <w:rPr>
          <w:sz w:val="24"/>
          <w:szCs w:val="24"/>
          <w:u w:val="single"/>
        </w:rPr>
        <w:tab/>
      </w:r>
      <w:r w:rsidRPr="0018505B">
        <w:rPr>
          <w:sz w:val="24"/>
          <w:szCs w:val="24"/>
          <w:u w:val="single"/>
        </w:rPr>
        <w:tab/>
      </w:r>
      <w:r w:rsidRPr="0018505B">
        <w:rPr>
          <w:sz w:val="24"/>
          <w:szCs w:val="24"/>
          <w:u w:val="single"/>
        </w:rPr>
        <w:tab/>
      </w:r>
      <w:r w:rsidRPr="0018505B">
        <w:rPr>
          <w:sz w:val="24"/>
          <w:szCs w:val="24"/>
          <w:u w:val="single"/>
        </w:rPr>
        <w:tab/>
      </w:r>
    </w:p>
    <w:p w14:paraId="754E9F6E" w14:textId="77777777" w:rsidR="00C4317C" w:rsidRPr="0018505B" w:rsidRDefault="00C4317C" w:rsidP="00C4317C">
      <w:pPr>
        <w:spacing w:line="360" w:lineRule="auto"/>
        <w:jc w:val="both"/>
        <w:rPr>
          <w:sz w:val="24"/>
          <w:szCs w:val="24"/>
        </w:rPr>
      </w:pPr>
      <w:r w:rsidRPr="0018505B">
        <w:rPr>
          <w:sz w:val="24"/>
          <w:szCs w:val="24"/>
        </w:rPr>
        <w:tab/>
      </w:r>
      <w:r w:rsidRPr="0018505B">
        <w:rPr>
          <w:sz w:val="24"/>
          <w:szCs w:val="24"/>
        </w:rPr>
        <w:tab/>
      </w:r>
      <w:r w:rsidRPr="0018505B">
        <w:rPr>
          <w:sz w:val="24"/>
          <w:szCs w:val="24"/>
        </w:rPr>
        <w:tab/>
      </w:r>
      <w:r w:rsidRPr="0018505B">
        <w:rPr>
          <w:sz w:val="24"/>
          <w:szCs w:val="24"/>
        </w:rPr>
        <w:tab/>
      </w:r>
      <w:r w:rsidRPr="0018505B">
        <w:rPr>
          <w:sz w:val="24"/>
          <w:szCs w:val="24"/>
        </w:rPr>
        <w:tab/>
      </w:r>
      <w:r w:rsidRPr="0018505B">
        <w:rPr>
          <w:sz w:val="24"/>
          <w:szCs w:val="24"/>
        </w:rPr>
        <w:tab/>
      </w:r>
      <w:r w:rsidRPr="0018505B">
        <w:rPr>
          <w:sz w:val="24"/>
          <w:szCs w:val="24"/>
        </w:rPr>
        <w:tab/>
      </w:r>
      <w:r w:rsidRPr="0018505B">
        <w:rPr>
          <w:sz w:val="24"/>
          <w:szCs w:val="24"/>
        </w:rPr>
        <w:tab/>
        <w:t xml:space="preserve">   m e g r e n d e l ő    </w:t>
      </w:r>
    </w:p>
    <w:p w14:paraId="1E3ABC94" w14:textId="77777777" w:rsidR="00C4317C" w:rsidRPr="0018505B" w:rsidRDefault="00C4317C" w:rsidP="00EF634B">
      <w:pPr>
        <w:pStyle w:val="Listaszerbekezds"/>
        <w:spacing w:before="120"/>
        <w:ind w:left="0"/>
        <w:outlineLvl w:val="0"/>
        <w:rPr>
          <w:rFonts w:ascii="Times New Roman" w:hAnsi="Times New Roman" w:cs="Times New Roman"/>
          <w:b/>
          <w:caps/>
          <w:sz w:val="24"/>
          <w:szCs w:val="24"/>
        </w:rPr>
      </w:pPr>
    </w:p>
    <w:p w14:paraId="1CF95701" w14:textId="3BFDFDD8" w:rsidR="00C4317C" w:rsidRPr="0018505B" w:rsidRDefault="00C4317C">
      <w:pPr>
        <w:rPr>
          <w:rFonts w:ascii="Times New Roman" w:hAnsi="Times New Roman" w:cs="Times New Roman"/>
          <w:b/>
          <w:caps/>
          <w:sz w:val="24"/>
          <w:szCs w:val="24"/>
        </w:rPr>
      </w:pPr>
      <w:r w:rsidRPr="0018505B">
        <w:rPr>
          <w:rFonts w:ascii="Times New Roman" w:hAnsi="Times New Roman" w:cs="Times New Roman"/>
          <w:b/>
          <w:caps/>
          <w:sz w:val="24"/>
          <w:szCs w:val="24"/>
        </w:rPr>
        <w:br w:type="page"/>
      </w:r>
    </w:p>
    <w:p w14:paraId="35ABB646" w14:textId="2EAA8E50" w:rsidR="00EF634B" w:rsidRPr="0018505B" w:rsidRDefault="00EF634B" w:rsidP="00211F37">
      <w:pPr>
        <w:pStyle w:val="Listaszerbekezds"/>
        <w:numPr>
          <w:ilvl w:val="0"/>
          <w:numId w:val="45"/>
        </w:numPr>
        <w:spacing w:before="120"/>
        <w:jc w:val="center"/>
        <w:outlineLvl w:val="0"/>
        <w:rPr>
          <w:rFonts w:ascii="Times New Roman" w:hAnsi="Times New Roman" w:cs="Times New Roman"/>
          <w:b/>
          <w:caps/>
          <w:sz w:val="24"/>
          <w:szCs w:val="24"/>
        </w:rPr>
      </w:pPr>
      <w:r w:rsidRPr="0018505B">
        <w:rPr>
          <w:rFonts w:ascii="Times New Roman" w:hAnsi="Times New Roman" w:cs="Times New Roman"/>
          <w:b/>
          <w:caps/>
          <w:sz w:val="24"/>
          <w:szCs w:val="24"/>
        </w:rPr>
        <w:lastRenderedPageBreak/>
        <w:t>számú melléklet</w:t>
      </w:r>
    </w:p>
    <w:p w14:paraId="0BA3B215" w14:textId="77777777" w:rsidR="00EF634B" w:rsidRPr="0018505B" w:rsidRDefault="00EF634B" w:rsidP="00EF634B">
      <w:pPr>
        <w:rPr>
          <w:rFonts w:ascii="Times New Roman" w:eastAsia="Times New Roman" w:hAnsi="Times New Roman" w:cs="Times New Roman"/>
          <w:b/>
          <w:bCs/>
          <w:sz w:val="21"/>
          <w:szCs w:val="21"/>
          <w:lang w:eastAsia="hu-HU"/>
        </w:rPr>
      </w:pPr>
    </w:p>
    <w:p w14:paraId="338BB931" w14:textId="386812BD" w:rsidR="0048207C" w:rsidRPr="0018505B" w:rsidRDefault="0048207C" w:rsidP="00E84110">
      <w:pPr>
        <w:rPr>
          <w:rFonts w:ascii="Times New Roman" w:eastAsia="Times New Roman" w:hAnsi="Times New Roman" w:cs="Times New Roman"/>
          <w:sz w:val="24"/>
          <w:szCs w:val="24"/>
          <w:lang w:eastAsia="hu-HU"/>
        </w:rPr>
      </w:pPr>
      <w:r w:rsidRPr="0018505B">
        <w:rPr>
          <w:rFonts w:ascii="Times New Roman" w:eastAsia="Times New Roman" w:hAnsi="Times New Roman" w:cs="Times New Roman"/>
          <w:b/>
          <w:bCs/>
          <w:sz w:val="21"/>
          <w:szCs w:val="21"/>
          <w:lang w:eastAsia="hu-HU"/>
        </w:rPr>
        <w:t>A hulladékudvarra beszállítható és átvehető hulladékok részletes leírása</w:t>
      </w:r>
      <w:r w:rsidRPr="0018505B">
        <w:rPr>
          <w:rFonts w:ascii="Times New Roman" w:eastAsia="Times New Roman" w:hAnsi="Times New Roman" w:cs="Times New Roman"/>
          <w:sz w:val="24"/>
          <w:szCs w:val="24"/>
          <w:lang w:eastAsia="hu-HU"/>
        </w:rPr>
        <w:br/>
        <w:t xml:space="preserve">  </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4"/>
        <w:gridCol w:w="802"/>
        <w:gridCol w:w="1734"/>
        <w:gridCol w:w="2061"/>
        <w:gridCol w:w="697"/>
        <w:gridCol w:w="1219"/>
        <w:gridCol w:w="1428"/>
      </w:tblGrid>
      <w:tr w:rsidR="0018505B" w:rsidRPr="0018505B" w14:paraId="08C674DB" w14:textId="77777777" w:rsidTr="0048207C">
        <w:trPr>
          <w:trHeight w:val="1125"/>
          <w:tblHeade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24C4F44" w14:textId="77777777" w:rsidR="0048207C" w:rsidRPr="0018505B" w:rsidRDefault="0048207C" w:rsidP="0048207C">
            <w:pPr>
              <w:spacing w:after="0" w:line="240" w:lineRule="auto"/>
              <w:jc w:val="center"/>
              <w:rPr>
                <w:rFonts w:ascii="Times New Roman" w:eastAsia="Times New Roman" w:hAnsi="Times New Roman" w:cs="Times New Roman"/>
                <w:b/>
                <w:bCs/>
                <w:sz w:val="24"/>
                <w:szCs w:val="24"/>
                <w:lang w:eastAsia="hu-HU"/>
              </w:rPr>
            </w:pPr>
            <w:r w:rsidRPr="0018505B">
              <w:rPr>
                <w:rFonts w:ascii="Times New Roman" w:eastAsia="Times New Roman" w:hAnsi="Times New Roman" w:cs="Times New Roman"/>
                <w:b/>
                <w:bCs/>
                <w:sz w:val="21"/>
                <w:szCs w:val="21"/>
                <w:lang w:eastAsia="hu-HU"/>
              </w:rPr>
              <w:t>Anyagáram</w:t>
            </w:r>
          </w:p>
        </w:tc>
        <w:tc>
          <w:tcPr>
            <w:tcW w:w="855" w:type="dxa"/>
            <w:tcBorders>
              <w:top w:val="outset" w:sz="6" w:space="0" w:color="auto"/>
              <w:left w:val="outset" w:sz="6" w:space="0" w:color="auto"/>
              <w:bottom w:val="outset" w:sz="6" w:space="0" w:color="auto"/>
              <w:right w:val="outset" w:sz="6" w:space="0" w:color="auto"/>
            </w:tcBorders>
            <w:vAlign w:val="center"/>
            <w:hideMark/>
          </w:tcPr>
          <w:p w14:paraId="14899B9A" w14:textId="77777777" w:rsidR="0048207C" w:rsidRPr="0018505B" w:rsidRDefault="0048207C" w:rsidP="0048207C">
            <w:pPr>
              <w:spacing w:after="0" w:line="240" w:lineRule="auto"/>
              <w:jc w:val="center"/>
              <w:rPr>
                <w:rFonts w:ascii="Times New Roman" w:eastAsia="Times New Roman" w:hAnsi="Times New Roman" w:cs="Times New Roman"/>
                <w:b/>
                <w:bCs/>
                <w:sz w:val="24"/>
                <w:szCs w:val="24"/>
                <w:lang w:eastAsia="hu-HU"/>
              </w:rPr>
            </w:pPr>
            <w:r w:rsidRPr="0018505B">
              <w:rPr>
                <w:rFonts w:ascii="Times New Roman" w:eastAsia="Times New Roman" w:hAnsi="Times New Roman" w:cs="Times New Roman"/>
                <w:b/>
                <w:bCs/>
                <w:sz w:val="21"/>
                <w:szCs w:val="21"/>
                <w:lang w:eastAsia="hu-HU"/>
              </w:rPr>
              <w:t>HAK kód</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E2329C0" w14:textId="77777777" w:rsidR="0048207C" w:rsidRPr="0018505B" w:rsidRDefault="0048207C" w:rsidP="0048207C">
            <w:pPr>
              <w:spacing w:after="0" w:line="240" w:lineRule="auto"/>
              <w:jc w:val="center"/>
              <w:rPr>
                <w:rFonts w:ascii="Times New Roman" w:eastAsia="Times New Roman" w:hAnsi="Times New Roman" w:cs="Times New Roman"/>
                <w:b/>
                <w:bCs/>
                <w:sz w:val="24"/>
                <w:szCs w:val="24"/>
                <w:lang w:eastAsia="hu-HU"/>
              </w:rPr>
            </w:pPr>
            <w:r w:rsidRPr="0018505B">
              <w:rPr>
                <w:rFonts w:ascii="Times New Roman" w:eastAsia="Times New Roman" w:hAnsi="Times New Roman" w:cs="Times New Roman"/>
                <w:b/>
                <w:bCs/>
                <w:sz w:val="21"/>
                <w:szCs w:val="21"/>
                <w:lang w:eastAsia="hu-HU"/>
              </w:rPr>
              <w:t>HAK kód szerinti megnevezés</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6059D8B" w14:textId="77777777" w:rsidR="0048207C" w:rsidRPr="0018505B" w:rsidRDefault="0048207C" w:rsidP="0048207C">
            <w:pPr>
              <w:spacing w:after="0" w:line="240" w:lineRule="auto"/>
              <w:jc w:val="center"/>
              <w:rPr>
                <w:rFonts w:ascii="Times New Roman" w:eastAsia="Times New Roman" w:hAnsi="Times New Roman" w:cs="Times New Roman"/>
                <w:b/>
                <w:bCs/>
                <w:sz w:val="24"/>
                <w:szCs w:val="24"/>
                <w:lang w:eastAsia="hu-HU"/>
              </w:rPr>
            </w:pPr>
            <w:r w:rsidRPr="0018505B">
              <w:rPr>
                <w:rFonts w:ascii="Times New Roman" w:eastAsia="Times New Roman" w:hAnsi="Times New Roman" w:cs="Times New Roman"/>
                <w:b/>
                <w:bCs/>
                <w:sz w:val="21"/>
                <w:szCs w:val="21"/>
                <w:lang w:eastAsia="hu-HU"/>
              </w:rPr>
              <w:t>Gyűjtés módja</w:t>
            </w:r>
          </w:p>
        </w:tc>
        <w:tc>
          <w:tcPr>
            <w:tcW w:w="705" w:type="dxa"/>
            <w:tcBorders>
              <w:top w:val="outset" w:sz="6" w:space="0" w:color="auto"/>
              <w:left w:val="outset" w:sz="6" w:space="0" w:color="auto"/>
              <w:bottom w:val="outset" w:sz="6" w:space="0" w:color="auto"/>
              <w:right w:val="outset" w:sz="6" w:space="0" w:color="auto"/>
            </w:tcBorders>
            <w:vAlign w:val="center"/>
            <w:hideMark/>
          </w:tcPr>
          <w:p w14:paraId="40799B76" w14:textId="77777777" w:rsidR="0048207C" w:rsidRPr="0018505B" w:rsidRDefault="0048207C" w:rsidP="0048207C">
            <w:pPr>
              <w:spacing w:after="0" w:line="240" w:lineRule="auto"/>
              <w:jc w:val="center"/>
              <w:rPr>
                <w:rFonts w:ascii="Times New Roman" w:eastAsia="Times New Roman" w:hAnsi="Times New Roman" w:cs="Times New Roman"/>
                <w:b/>
                <w:bCs/>
                <w:sz w:val="24"/>
                <w:szCs w:val="24"/>
                <w:lang w:eastAsia="hu-HU"/>
              </w:rPr>
            </w:pPr>
            <w:r w:rsidRPr="0018505B">
              <w:rPr>
                <w:rFonts w:ascii="Times New Roman" w:eastAsia="Times New Roman" w:hAnsi="Times New Roman" w:cs="Times New Roman"/>
                <w:b/>
                <w:bCs/>
                <w:sz w:val="21"/>
                <w:szCs w:val="21"/>
                <w:lang w:eastAsia="hu-HU"/>
              </w:rPr>
              <w:t>Kvóta köteles</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44DE007" w14:textId="77777777" w:rsidR="0048207C" w:rsidRPr="0018505B" w:rsidRDefault="0048207C" w:rsidP="0048207C">
            <w:pPr>
              <w:spacing w:after="0" w:line="240" w:lineRule="auto"/>
              <w:jc w:val="center"/>
              <w:rPr>
                <w:rFonts w:ascii="Times New Roman" w:eastAsia="Times New Roman" w:hAnsi="Times New Roman" w:cs="Times New Roman"/>
                <w:b/>
                <w:bCs/>
                <w:sz w:val="24"/>
                <w:szCs w:val="24"/>
                <w:lang w:eastAsia="hu-HU"/>
              </w:rPr>
            </w:pPr>
            <w:r w:rsidRPr="0018505B">
              <w:rPr>
                <w:rFonts w:ascii="Times New Roman" w:eastAsia="Times New Roman" w:hAnsi="Times New Roman" w:cs="Times New Roman"/>
                <w:b/>
                <w:bCs/>
                <w:sz w:val="21"/>
                <w:szCs w:val="21"/>
                <w:lang w:eastAsia="hu-HU"/>
              </w:rPr>
              <w:t>Átvételi egység napi (kötelező)</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A981E13" w14:textId="77777777" w:rsidR="0048207C" w:rsidRPr="0018505B" w:rsidRDefault="0048207C" w:rsidP="0048207C">
            <w:pPr>
              <w:spacing w:after="0" w:line="240" w:lineRule="auto"/>
              <w:jc w:val="center"/>
              <w:rPr>
                <w:rFonts w:ascii="Times New Roman" w:eastAsia="Times New Roman" w:hAnsi="Times New Roman" w:cs="Times New Roman"/>
                <w:b/>
                <w:bCs/>
                <w:sz w:val="24"/>
                <w:szCs w:val="24"/>
                <w:lang w:eastAsia="hu-HU"/>
              </w:rPr>
            </w:pPr>
            <w:r w:rsidRPr="0018505B">
              <w:rPr>
                <w:rFonts w:ascii="Times New Roman" w:eastAsia="Times New Roman" w:hAnsi="Times New Roman" w:cs="Times New Roman"/>
                <w:b/>
                <w:bCs/>
                <w:sz w:val="21"/>
                <w:szCs w:val="21"/>
                <w:lang w:eastAsia="hu-HU"/>
              </w:rPr>
              <w:t>Átvételi egység éves (erre alkalmas udvarok esetében)</w:t>
            </w:r>
          </w:p>
        </w:tc>
      </w:tr>
      <w:tr w:rsidR="0018505B" w:rsidRPr="0018505B" w14:paraId="0A12EA80" w14:textId="77777777" w:rsidTr="0048207C">
        <w:trPr>
          <w:trHeight w:val="88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07DA0A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proofErr w:type="spellStart"/>
            <w:r w:rsidRPr="0018505B">
              <w:rPr>
                <w:rFonts w:ascii="Times New Roman" w:eastAsia="Times New Roman" w:hAnsi="Times New Roman" w:cs="Times New Roman"/>
                <w:sz w:val="21"/>
                <w:szCs w:val="21"/>
                <w:lang w:eastAsia="hu-HU"/>
              </w:rPr>
              <w:t>toner</w:t>
            </w:r>
            <w:proofErr w:type="spellEnd"/>
          </w:p>
        </w:tc>
        <w:tc>
          <w:tcPr>
            <w:tcW w:w="855" w:type="dxa"/>
            <w:tcBorders>
              <w:top w:val="outset" w:sz="6" w:space="0" w:color="auto"/>
              <w:left w:val="outset" w:sz="6" w:space="0" w:color="auto"/>
              <w:bottom w:val="outset" w:sz="6" w:space="0" w:color="auto"/>
              <w:right w:val="outset" w:sz="6" w:space="0" w:color="auto"/>
            </w:tcBorders>
            <w:vAlign w:val="center"/>
            <w:hideMark/>
          </w:tcPr>
          <w:p w14:paraId="2E889E6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08 03 17*</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A32963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veszélyes anyagokat tartalmazó, hulladékká vált toner</w:t>
            </w:r>
          </w:p>
        </w:tc>
        <w:tc>
          <w:tcPr>
            <w:tcW w:w="2130" w:type="dxa"/>
            <w:tcBorders>
              <w:top w:val="outset" w:sz="6" w:space="0" w:color="auto"/>
              <w:left w:val="outset" w:sz="6" w:space="0" w:color="auto"/>
              <w:bottom w:val="outset" w:sz="6" w:space="0" w:color="auto"/>
              <w:right w:val="outset" w:sz="6" w:space="0" w:color="auto"/>
            </w:tcBorders>
            <w:vAlign w:val="center"/>
            <w:hideMark/>
          </w:tcPr>
          <w:p w14:paraId="11B87A1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6D2FB4B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A34C8D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 db/nap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608C8F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10 db/év</w:t>
            </w:r>
          </w:p>
        </w:tc>
      </w:tr>
      <w:tr w:rsidR="0018505B" w:rsidRPr="0018505B" w14:paraId="32F316EC" w14:textId="77777777" w:rsidTr="0048207C">
        <w:trPr>
          <w:trHeight w:val="174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2BAF583"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fáradt olaj</w:t>
            </w:r>
          </w:p>
        </w:tc>
        <w:tc>
          <w:tcPr>
            <w:tcW w:w="855" w:type="dxa"/>
            <w:tcBorders>
              <w:top w:val="outset" w:sz="6" w:space="0" w:color="auto"/>
              <w:left w:val="outset" w:sz="6" w:space="0" w:color="auto"/>
              <w:bottom w:val="outset" w:sz="6" w:space="0" w:color="auto"/>
              <w:right w:val="outset" w:sz="6" w:space="0" w:color="auto"/>
            </w:tcBorders>
            <w:vAlign w:val="center"/>
            <w:hideMark/>
          </w:tcPr>
          <w:p w14:paraId="2969613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13 02 05*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AC3E89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ásványolaj alapú, klórvegyületet nem tartalmazó motor-, hajtómű- és kenőolaj</w:t>
            </w:r>
          </w:p>
        </w:tc>
        <w:tc>
          <w:tcPr>
            <w:tcW w:w="2130" w:type="dxa"/>
            <w:tcBorders>
              <w:top w:val="outset" w:sz="6" w:space="0" w:color="auto"/>
              <w:left w:val="outset" w:sz="6" w:space="0" w:color="auto"/>
              <w:bottom w:val="outset" w:sz="6" w:space="0" w:color="auto"/>
              <w:right w:val="outset" w:sz="6" w:space="0" w:color="auto"/>
            </w:tcBorders>
            <w:vAlign w:val="center"/>
            <w:hideMark/>
          </w:tcPr>
          <w:p w14:paraId="58BE4EE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17E6E02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F31C38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50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3280FC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79DA2BE4" w14:textId="77777777" w:rsidTr="0048207C">
        <w:trPr>
          <w:trHeight w:val="69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2C3215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papír és karton</w:t>
            </w:r>
          </w:p>
        </w:tc>
        <w:tc>
          <w:tcPr>
            <w:tcW w:w="855" w:type="dxa"/>
            <w:tcBorders>
              <w:top w:val="outset" w:sz="6" w:space="0" w:color="auto"/>
              <w:left w:val="outset" w:sz="6" w:space="0" w:color="auto"/>
              <w:bottom w:val="outset" w:sz="6" w:space="0" w:color="auto"/>
              <w:right w:val="outset" w:sz="6" w:space="0" w:color="auto"/>
            </w:tcBorders>
            <w:vAlign w:val="center"/>
            <w:hideMark/>
          </w:tcPr>
          <w:p w14:paraId="02E3140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15 01 01</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C82EE1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papír és karton csomagolási hulladék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5F5852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kartonpapír kerül külön gyűjtésre</w:t>
            </w:r>
          </w:p>
        </w:tc>
        <w:tc>
          <w:tcPr>
            <w:tcW w:w="705" w:type="dxa"/>
            <w:tcBorders>
              <w:top w:val="outset" w:sz="6" w:space="0" w:color="auto"/>
              <w:left w:val="outset" w:sz="6" w:space="0" w:color="auto"/>
              <w:bottom w:val="outset" w:sz="6" w:space="0" w:color="auto"/>
              <w:right w:val="outset" w:sz="6" w:space="0" w:color="auto"/>
            </w:tcBorders>
            <w:vAlign w:val="center"/>
            <w:hideMark/>
          </w:tcPr>
          <w:p w14:paraId="5702505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ED0AFF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6FA429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5478D837" w14:textId="77777777" w:rsidTr="0048207C">
        <w:trPr>
          <w:trHeight w:val="69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1D2C62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hungarocell</w:t>
            </w:r>
          </w:p>
        </w:tc>
        <w:tc>
          <w:tcPr>
            <w:tcW w:w="855" w:type="dxa"/>
            <w:tcBorders>
              <w:top w:val="outset" w:sz="6" w:space="0" w:color="auto"/>
              <w:left w:val="outset" w:sz="6" w:space="0" w:color="auto"/>
              <w:bottom w:val="outset" w:sz="6" w:space="0" w:color="auto"/>
              <w:right w:val="outset" w:sz="6" w:space="0" w:color="auto"/>
            </w:tcBorders>
            <w:vAlign w:val="center"/>
            <w:hideMark/>
          </w:tcPr>
          <w:p w14:paraId="4E07ED6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15 01 02</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12A72B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műanyag csomagolási hulladék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47F8D1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szennyezetten beérkező anyag (xps, eps) átvétele tilos</w:t>
            </w:r>
          </w:p>
        </w:tc>
        <w:tc>
          <w:tcPr>
            <w:tcW w:w="705" w:type="dxa"/>
            <w:tcBorders>
              <w:top w:val="outset" w:sz="6" w:space="0" w:color="auto"/>
              <w:left w:val="outset" w:sz="6" w:space="0" w:color="auto"/>
              <w:bottom w:val="outset" w:sz="6" w:space="0" w:color="auto"/>
              <w:right w:val="outset" w:sz="6" w:space="0" w:color="auto"/>
            </w:tcBorders>
            <w:vAlign w:val="center"/>
            <w:hideMark/>
          </w:tcPr>
          <w:p w14:paraId="5C55083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52A1EA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0,2 m3/nap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BE67DE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0D1D904C" w14:textId="77777777" w:rsidTr="0048207C">
        <w:trPr>
          <w:trHeight w:val="42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B0B92F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fa csomagolási hulladék</w:t>
            </w:r>
          </w:p>
        </w:tc>
        <w:tc>
          <w:tcPr>
            <w:tcW w:w="855" w:type="dxa"/>
            <w:tcBorders>
              <w:top w:val="outset" w:sz="6" w:space="0" w:color="auto"/>
              <w:left w:val="outset" w:sz="6" w:space="0" w:color="auto"/>
              <w:bottom w:val="outset" w:sz="6" w:space="0" w:color="auto"/>
              <w:right w:val="outset" w:sz="6" w:space="0" w:color="auto"/>
            </w:tcBorders>
            <w:vAlign w:val="center"/>
            <w:hideMark/>
          </w:tcPr>
          <w:p w14:paraId="4611F78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15 01 03</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A51E22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fa csomagolási hulladék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25E433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25458CA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8314C9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6531A1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747F92FA" w14:textId="77777777" w:rsidTr="0048207C">
        <w:trPr>
          <w:trHeight w:val="69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2356B3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vegyes csomagolási hulladék</w:t>
            </w:r>
          </w:p>
        </w:tc>
        <w:tc>
          <w:tcPr>
            <w:tcW w:w="855" w:type="dxa"/>
            <w:tcBorders>
              <w:top w:val="outset" w:sz="6" w:space="0" w:color="auto"/>
              <w:left w:val="outset" w:sz="6" w:space="0" w:color="auto"/>
              <w:bottom w:val="outset" w:sz="6" w:space="0" w:color="auto"/>
              <w:right w:val="outset" w:sz="6" w:space="0" w:color="auto"/>
            </w:tcBorders>
            <w:vAlign w:val="center"/>
            <w:hideMark/>
          </w:tcPr>
          <w:p w14:paraId="165EA18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15 01 06</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7687B2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egyéb, kevert csomagolási hulladék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0E48AA2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műanyag csomagolási, fém csomagolási és kompozit</w:t>
            </w:r>
          </w:p>
        </w:tc>
        <w:tc>
          <w:tcPr>
            <w:tcW w:w="705" w:type="dxa"/>
            <w:tcBorders>
              <w:top w:val="outset" w:sz="6" w:space="0" w:color="auto"/>
              <w:left w:val="outset" w:sz="6" w:space="0" w:color="auto"/>
              <w:bottom w:val="outset" w:sz="6" w:space="0" w:color="auto"/>
              <w:right w:val="outset" w:sz="6" w:space="0" w:color="auto"/>
            </w:tcBorders>
            <w:vAlign w:val="center"/>
            <w:hideMark/>
          </w:tcPr>
          <w:p w14:paraId="14B596F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56CEC3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EAF41E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1B3448E8" w14:textId="77777777" w:rsidTr="0048207C">
        <w:trPr>
          <w:trHeight w:val="196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D36882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üveg csomagolási hulladék</w:t>
            </w:r>
          </w:p>
        </w:tc>
        <w:tc>
          <w:tcPr>
            <w:tcW w:w="855" w:type="dxa"/>
            <w:tcBorders>
              <w:top w:val="outset" w:sz="6" w:space="0" w:color="auto"/>
              <w:left w:val="outset" w:sz="6" w:space="0" w:color="auto"/>
              <w:bottom w:val="outset" w:sz="6" w:space="0" w:color="auto"/>
              <w:right w:val="outset" w:sz="6" w:space="0" w:color="auto"/>
            </w:tcBorders>
            <w:vAlign w:val="center"/>
            <w:hideMark/>
          </w:tcPr>
          <w:p w14:paraId="1011A8B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15 01 07</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08253F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üveg csomagolási hulladék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2DB07C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 - csomagolási üveg (fehér, színes), illetve öblös üveg egybegyűjtve (1 frakciós gyűjtés, EPR),</w:t>
            </w:r>
            <w:r w:rsidRPr="0018505B">
              <w:rPr>
                <w:rFonts w:ascii="Times New Roman" w:eastAsia="Times New Roman" w:hAnsi="Times New Roman" w:cs="Times New Roman"/>
                <w:sz w:val="21"/>
                <w:szCs w:val="21"/>
                <w:lang w:eastAsia="hu-HU"/>
              </w:rPr>
              <w:br/>
              <w:t>- kopolit, és drótos üveg az építési-bontási hulladékban kerül gyűjtésre</w:t>
            </w:r>
          </w:p>
        </w:tc>
        <w:tc>
          <w:tcPr>
            <w:tcW w:w="705" w:type="dxa"/>
            <w:tcBorders>
              <w:top w:val="outset" w:sz="6" w:space="0" w:color="auto"/>
              <w:left w:val="outset" w:sz="6" w:space="0" w:color="auto"/>
              <w:bottom w:val="outset" w:sz="6" w:space="0" w:color="auto"/>
              <w:right w:val="outset" w:sz="6" w:space="0" w:color="auto"/>
            </w:tcBorders>
            <w:vAlign w:val="center"/>
            <w:hideMark/>
          </w:tcPr>
          <w:p w14:paraId="57C59B0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2DA526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C98565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4497A944" w14:textId="77777777" w:rsidTr="0048207C">
        <w:trPr>
          <w:trHeight w:val="67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FDD99D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textil csomagolási hulladék</w:t>
            </w:r>
          </w:p>
        </w:tc>
        <w:tc>
          <w:tcPr>
            <w:tcW w:w="855" w:type="dxa"/>
            <w:tcBorders>
              <w:top w:val="outset" w:sz="6" w:space="0" w:color="auto"/>
              <w:left w:val="outset" w:sz="6" w:space="0" w:color="auto"/>
              <w:bottom w:val="outset" w:sz="6" w:space="0" w:color="auto"/>
              <w:right w:val="outset" w:sz="6" w:space="0" w:color="auto"/>
            </w:tcBorders>
            <w:vAlign w:val="center"/>
            <w:hideMark/>
          </w:tcPr>
          <w:p w14:paraId="3363915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15 01 09</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DCC88D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textil csomagolási hulladék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AAA2A5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6D2853E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F28ADF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6A7F61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46B7F51D" w14:textId="77777777" w:rsidTr="0048207C">
        <w:trPr>
          <w:trHeight w:val="42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09456D4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kiürült festékes dobozok</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14:paraId="477EBD0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15 01 10*</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6427574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 xml:space="preserve">veszélyes anyagokat </w:t>
            </w:r>
            <w:r w:rsidRPr="0018505B">
              <w:rPr>
                <w:rFonts w:ascii="Times New Roman" w:eastAsia="Times New Roman" w:hAnsi="Times New Roman" w:cs="Times New Roman"/>
                <w:sz w:val="21"/>
                <w:szCs w:val="21"/>
                <w:lang w:eastAsia="hu-HU"/>
              </w:rPr>
              <w:lastRenderedPageBreak/>
              <w:t>maradékként tartalmazó vagy azokkal szennyezett csomagolási hulladék</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14:paraId="544C9B3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lastRenderedPageBreak/>
              <w:t> </w:t>
            </w:r>
          </w:p>
        </w:tc>
        <w:tc>
          <w:tcPr>
            <w:tcW w:w="705" w:type="dxa"/>
            <w:vMerge w:val="restart"/>
            <w:tcBorders>
              <w:top w:val="outset" w:sz="6" w:space="0" w:color="auto"/>
              <w:left w:val="outset" w:sz="6" w:space="0" w:color="auto"/>
              <w:bottom w:val="outset" w:sz="6" w:space="0" w:color="auto"/>
              <w:right w:val="outset" w:sz="6" w:space="0" w:color="auto"/>
            </w:tcBorders>
            <w:vAlign w:val="center"/>
            <w:hideMark/>
          </w:tcPr>
          <w:p w14:paraId="19EC0F1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14:paraId="100C758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10 kg/nap</w:t>
            </w: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14:paraId="4904583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50 kg/év</w:t>
            </w:r>
          </w:p>
        </w:tc>
      </w:tr>
      <w:tr w:rsidR="0018505B" w:rsidRPr="0018505B" w14:paraId="6AA21449" w14:textId="77777777" w:rsidTr="0048207C">
        <w:trPr>
          <w:trHeight w:val="196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A4344E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lastRenderedPageBreak/>
              <w:t>olajos flakonok</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B75D4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828DA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818BE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E1BC6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062CF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F8B0C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p>
        </w:tc>
      </w:tr>
      <w:tr w:rsidR="0018505B" w:rsidRPr="0018505B" w14:paraId="3F19E18B" w14:textId="77777777" w:rsidTr="0048207C">
        <w:trPr>
          <w:trHeight w:val="259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6F12E2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proofErr w:type="spellStart"/>
            <w:r w:rsidRPr="0018505B">
              <w:rPr>
                <w:rFonts w:ascii="Times New Roman" w:eastAsia="Times New Roman" w:hAnsi="Times New Roman" w:cs="Times New Roman"/>
                <w:sz w:val="21"/>
                <w:szCs w:val="21"/>
                <w:lang w:eastAsia="hu-HU"/>
              </w:rPr>
              <w:t>hajtógázas</w:t>
            </w:r>
            <w:proofErr w:type="spellEnd"/>
            <w:r w:rsidRPr="0018505B">
              <w:rPr>
                <w:rFonts w:ascii="Times New Roman" w:eastAsia="Times New Roman" w:hAnsi="Times New Roman" w:cs="Times New Roman"/>
                <w:sz w:val="21"/>
                <w:szCs w:val="21"/>
                <w:lang w:eastAsia="hu-HU"/>
              </w:rPr>
              <w:t xml:space="preserve"> (spray) palackok</w:t>
            </w:r>
          </w:p>
        </w:tc>
        <w:tc>
          <w:tcPr>
            <w:tcW w:w="855" w:type="dxa"/>
            <w:tcBorders>
              <w:top w:val="outset" w:sz="6" w:space="0" w:color="auto"/>
              <w:left w:val="outset" w:sz="6" w:space="0" w:color="auto"/>
              <w:bottom w:val="outset" w:sz="6" w:space="0" w:color="auto"/>
              <w:right w:val="outset" w:sz="6" w:space="0" w:color="auto"/>
            </w:tcBorders>
            <w:vAlign w:val="center"/>
            <w:hideMark/>
          </w:tcPr>
          <w:p w14:paraId="4D84323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15 01 11*</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387034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veszélyes, szilárd porózus mátrixot (pl. azbesztet) tartalmazó fémből készült csomagolási hulladék, ideértve a kiürült hajtógázos palackokat</w:t>
            </w:r>
          </w:p>
        </w:tc>
        <w:tc>
          <w:tcPr>
            <w:tcW w:w="2130" w:type="dxa"/>
            <w:tcBorders>
              <w:top w:val="outset" w:sz="6" w:space="0" w:color="auto"/>
              <w:left w:val="outset" w:sz="6" w:space="0" w:color="auto"/>
              <w:bottom w:val="outset" w:sz="6" w:space="0" w:color="auto"/>
              <w:right w:val="outset" w:sz="6" w:space="0" w:color="auto"/>
            </w:tcBorders>
            <w:vAlign w:val="center"/>
            <w:hideMark/>
          </w:tcPr>
          <w:p w14:paraId="4D94B2F3"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5CA1E20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969FB6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5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1DE100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10 kg/év</w:t>
            </w:r>
          </w:p>
        </w:tc>
      </w:tr>
      <w:tr w:rsidR="0018505B" w:rsidRPr="0018505B" w14:paraId="452476D4" w14:textId="77777777" w:rsidTr="0048207C">
        <w:trPr>
          <w:trHeight w:val="174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EEE54C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gumiabroncs</w:t>
            </w:r>
          </w:p>
        </w:tc>
        <w:tc>
          <w:tcPr>
            <w:tcW w:w="855" w:type="dxa"/>
            <w:tcBorders>
              <w:top w:val="outset" w:sz="6" w:space="0" w:color="auto"/>
              <w:left w:val="outset" w:sz="6" w:space="0" w:color="auto"/>
              <w:bottom w:val="outset" w:sz="6" w:space="0" w:color="auto"/>
              <w:right w:val="outset" w:sz="6" w:space="0" w:color="auto"/>
            </w:tcBorders>
            <w:vAlign w:val="center"/>
            <w:hideMark/>
          </w:tcPr>
          <w:p w14:paraId="783771D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16 01 03</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217489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hulladékká vált gumiabroncsok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524933C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kizárólag személygépjármű gumiabroncs kerül begyűjtésre a következő paraméterek szerint: 24”-os felső határig és bicikli gumiabroncs</w:t>
            </w:r>
          </w:p>
        </w:tc>
        <w:tc>
          <w:tcPr>
            <w:tcW w:w="705" w:type="dxa"/>
            <w:tcBorders>
              <w:top w:val="outset" w:sz="6" w:space="0" w:color="auto"/>
              <w:left w:val="outset" w:sz="6" w:space="0" w:color="auto"/>
              <w:bottom w:val="outset" w:sz="6" w:space="0" w:color="auto"/>
              <w:right w:val="outset" w:sz="6" w:space="0" w:color="auto"/>
            </w:tcBorders>
            <w:vAlign w:val="center"/>
            <w:hideMark/>
          </w:tcPr>
          <w:p w14:paraId="5D535DF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24897F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4 db/nap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5FA79E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4 db/év</w:t>
            </w:r>
          </w:p>
        </w:tc>
      </w:tr>
      <w:tr w:rsidR="0018505B" w:rsidRPr="0018505B" w14:paraId="7965D069" w14:textId="77777777" w:rsidTr="0048207C">
        <w:trPr>
          <w:trHeight w:val="43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22EF74E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olajszűrő</w:t>
            </w:r>
          </w:p>
        </w:tc>
        <w:tc>
          <w:tcPr>
            <w:tcW w:w="855" w:type="dxa"/>
            <w:tcBorders>
              <w:top w:val="outset" w:sz="6" w:space="0" w:color="auto"/>
              <w:left w:val="outset" w:sz="6" w:space="0" w:color="auto"/>
              <w:bottom w:val="outset" w:sz="6" w:space="0" w:color="auto"/>
              <w:right w:val="outset" w:sz="6" w:space="0" w:color="auto"/>
            </w:tcBorders>
            <w:vAlign w:val="center"/>
            <w:hideMark/>
          </w:tcPr>
          <w:p w14:paraId="5764FCF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16 01 07*</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8486B6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olajszűrő</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D4D8E6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535C2D6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245ABB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 db/nap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5DA792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4 db/év</w:t>
            </w:r>
          </w:p>
        </w:tc>
      </w:tr>
      <w:tr w:rsidR="0018505B" w:rsidRPr="0018505B" w14:paraId="19142003" w14:textId="77777777" w:rsidTr="0048207C">
        <w:trPr>
          <w:trHeight w:val="43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1F93BC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fékfolyadék</w:t>
            </w:r>
          </w:p>
        </w:tc>
        <w:tc>
          <w:tcPr>
            <w:tcW w:w="855" w:type="dxa"/>
            <w:tcBorders>
              <w:top w:val="outset" w:sz="6" w:space="0" w:color="auto"/>
              <w:left w:val="outset" w:sz="6" w:space="0" w:color="auto"/>
              <w:bottom w:val="outset" w:sz="6" w:space="0" w:color="auto"/>
              <w:right w:val="outset" w:sz="6" w:space="0" w:color="auto"/>
            </w:tcBorders>
            <w:vAlign w:val="center"/>
            <w:hideMark/>
          </w:tcPr>
          <w:p w14:paraId="617780B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16 01 13*</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09289A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fékfolyadék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50B7D84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37F2263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FB0EBD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5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153709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10 kg/év</w:t>
            </w:r>
          </w:p>
        </w:tc>
      </w:tr>
      <w:tr w:rsidR="0018505B" w:rsidRPr="0018505B" w14:paraId="5913B476" w14:textId="77777777" w:rsidTr="0048207C">
        <w:trPr>
          <w:trHeight w:val="88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41CD8E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fagyálló</w:t>
            </w:r>
          </w:p>
        </w:tc>
        <w:tc>
          <w:tcPr>
            <w:tcW w:w="855" w:type="dxa"/>
            <w:tcBorders>
              <w:top w:val="outset" w:sz="6" w:space="0" w:color="auto"/>
              <w:left w:val="outset" w:sz="6" w:space="0" w:color="auto"/>
              <w:bottom w:val="outset" w:sz="6" w:space="0" w:color="auto"/>
              <w:right w:val="outset" w:sz="6" w:space="0" w:color="auto"/>
            </w:tcBorders>
            <w:vAlign w:val="center"/>
            <w:hideMark/>
          </w:tcPr>
          <w:p w14:paraId="51BABAA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16 01 14*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397D8F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veszélyes anyagokat tartalmazó fagyálló folyadék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36A261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4A44DF7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F3E4D5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429224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60 kg/év</w:t>
            </w:r>
          </w:p>
        </w:tc>
      </w:tr>
      <w:tr w:rsidR="0018505B" w:rsidRPr="0018505B" w14:paraId="4D40CEF2" w14:textId="77777777" w:rsidTr="0048207C">
        <w:trPr>
          <w:trHeight w:val="43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3FEEA1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ólomakkumulátor</w:t>
            </w:r>
          </w:p>
        </w:tc>
        <w:tc>
          <w:tcPr>
            <w:tcW w:w="855" w:type="dxa"/>
            <w:tcBorders>
              <w:top w:val="outset" w:sz="6" w:space="0" w:color="auto"/>
              <w:left w:val="outset" w:sz="6" w:space="0" w:color="auto"/>
              <w:bottom w:val="outset" w:sz="6" w:space="0" w:color="auto"/>
              <w:right w:val="outset" w:sz="6" w:space="0" w:color="auto"/>
            </w:tcBorders>
            <w:vAlign w:val="center"/>
            <w:hideMark/>
          </w:tcPr>
          <w:p w14:paraId="456711F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16 06 01*</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E288DD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ólomakkumulátorok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14D54C0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külön gyűjtendő</w:t>
            </w:r>
          </w:p>
        </w:tc>
        <w:tc>
          <w:tcPr>
            <w:tcW w:w="705" w:type="dxa"/>
            <w:tcBorders>
              <w:top w:val="outset" w:sz="6" w:space="0" w:color="auto"/>
              <w:left w:val="outset" w:sz="6" w:space="0" w:color="auto"/>
              <w:bottom w:val="outset" w:sz="6" w:space="0" w:color="auto"/>
              <w:right w:val="outset" w:sz="6" w:space="0" w:color="auto"/>
            </w:tcBorders>
            <w:vAlign w:val="center"/>
            <w:hideMark/>
          </w:tcPr>
          <w:p w14:paraId="55D2EF8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83CDED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23DF083"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49D838D9" w14:textId="77777777" w:rsidTr="0048207C">
        <w:trPr>
          <w:trHeight w:val="198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A4FEF6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építési-bontási hulladék</w:t>
            </w:r>
          </w:p>
        </w:tc>
        <w:tc>
          <w:tcPr>
            <w:tcW w:w="855" w:type="dxa"/>
            <w:tcBorders>
              <w:top w:val="outset" w:sz="6" w:space="0" w:color="auto"/>
              <w:left w:val="outset" w:sz="6" w:space="0" w:color="auto"/>
              <w:bottom w:val="outset" w:sz="6" w:space="0" w:color="auto"/>
              <w:right w:val="outset" w:sz="6" w:space="0" w:color="auto"/>
            </w:tcBorders>
            <w:vAlign w:val="center"/>
            <w:hideMark/>
          </w:tcPr>
          <w:p w14:paraId="77A04C4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17 09 04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B9B6EC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kevert építési-bontási hulladék, amely különbözik a 17 09 01-től, a 17 09 02-től és a 17 09 03-tól</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4F49AA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 kopolit, és drótos üveg az építési-bontási hulladékban kerül gyűjtésre</w:t>
            </w:r>
            <w:r w:rsidRPr="0018505B">
              <w:rPr>
                <w:rFonts w:ascii="Times New Roman" w:eastAsia="Times New Roman" w:hAnsi="Times New Roman" w:cs="Times New Roman"/>
                <w:sz w:val="21"/>
                <w:szCs w:val="21"/>
                <w:lang w:eastAsia="hu-HU"/>
              </w:rPr>
              <w:br/>
              <w:t>- szaniter</w:t>
            </w:r>
            <w:r w:rsidRPr="0018505B">
              <w:rPr>
                <w:rFonts w:ascii="Times New Roman" w:eastAsia="Times New Roman" w:hAnsi="Times New Roman" w:cs="Times New Roman"/>
                <w:sz w:val="21"/>
                <w:szCs w:val="21"/>
                <w:lang w:eastAsia="hu-HU"/>
              </w:rPr>
              <w:br/>
              <w:t>- gyűjtés kizárólag zsák nélkül</w:t>
            </w:r>
          </w:p>
        </w:tc>
        <w:tc>
          <w:tcPr>
            <w:tcW w:w="705" w:type="dxa"/>
            <w:tcBorders>
              <w:top w:val="outset" w:sz="6" w:space="0" w:color="auto"/>
              <w:left w:val="outset" w:sz="6" w:space="0" w:color="auto"/>
              <w:bottom w:val="outset" w:sz="6" w:space="0" w:color="auto"/>
              <w:right w:val="outset" w:sz="6" w:space="0" w:color="auto"/>
            </w:tcBorders>
            <w:vAlign w:val="center"/>
            <w:hideMark/>
          </w:tcPr>
          <w:p w14:paraId="66DF0AB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5AB9C2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250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3922D13"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1000 kg/év</w:t>
            </w:r>
          </w:p>
        </w:tc>
      </w:tr>
      <w:tr w:rsidR="0018505B" w:rsidRPr="0018505B" w14:paraId="55648622" w14:textId="77777777" w:rsidTr="0048207C">
        <w:trPr>
          <w:trHeight w:val="172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0709BBE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építési-bontási hulladék</w:t>
            </w:r>
          </w:p>
        </w:tc>
        <w:tc>
          <w:tcPr>
            <w:tcW w:w="855" w:type="dxa"/>
            <w:tcBorders>
              <w:top w:val="outset" w:sz="6" w:space="0" w:color="auto"/>
              <w:left w:val="outset" w:sz="6" w:space="0" w:color="auto"/>
              <w:bottom w:val="outset" w:sz="6" w:space="0" w:color="auto"/>
              <w:right w:val="outset" w:sz="6" w:space="0" w:color="auto"/>
            </w:tcBorders>
            <w:vAlign w:val="center"/>
            <w:hideMark/>
          </w:tcPr>
          <w:p w14:paraId="1B7AED1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17 01 07</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5E6EA4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beton, tégla, cserép és kerámia frakció vagy azok keveréke, amely különbözik a 17 01 06-tól</w:t>
            </w:r>
          </w:p>
        </w:tc>
        <w:tc>
          <w:tcPr>
            <w:tcW w:w="2130" w:type="dxa"/>
            <w:tcBorders>
              <w:top w:val="outset" w:sz="6" w:space="0" w:color="auto"/>
              <w:left w:val="outset" w:sz="6" w:space="0" w:color="auto"/>
              <w:bottom w:val="outset" w:sz="6" w:space="0" w:color="auto"/>
              <w:right w:val="outset" w:sz="6" w:space="0" w:color="auto"/>
            </w:tcBorders>
            <w:vAlign w:val="center"/>
            <w:hideMark/>
          </w:tcPr>
          <w:p w14:paraId="16B61B2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633C88F3"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45EADB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150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F3A29D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1000 kg/év</w:t>
            </w:r>
          </w:p>
        </w:tc>
      </w:tr>
      <w:tr w:rsidR="0018505B" w:rsidRPr="0018505B" w14:paraId="7FDEAA44" w14:textId="77777777" w:rsidTr="0048207C">
        <w:trPr>
          <w:trHeight w:val="58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0C7A9C73"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lastRenderedPageBreak/>
              <w:t>vegyes papír</w:t>
            </w:r>
          </w:p>
        </w:tc>
        <w:tc>
          <w:tcPr>
            <w:tcW w:w="855" w:type="dxa"/>
            <w:tcBorders>
              <w:top w:val="outset" w:sz="6" w:space="0" w:color="auto"/>
              <w:left w:val="outset" w:sz="6" w:space="0" w:color="auto"/>
              <w:bottom w:val="outset" w:sz="6" w:space="0" w:color="auto"/>
              <w:right w:val="outset" w:sz="6" w:space="0" w:color="auto"/>
            </w:tcBorders>
            <w:vAlign w:val="center"/>
            <w:hideMark/>
          </w:tcPr>
          <w:p w14:paraId="56D08FF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20 01 01</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A2ED1D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papír és karton</w:t>
            </w:r>
          </w:p>
        </w:tc>
        <w:tc>
          <w:tcPr>
            <w:tcW w:w="2130" w:type="dxa"/>
            <w:tcBorders>
              <w:top w:val="outset" w:sz="6" w:space="0" w:color="auto"/>
              <w:left w:val="outset" w:sz="6" w:space="0" w:color="auto"/>
              <w:bottom w:val="outset" w:sz="6" w:space="0" w:color="auto"/>
              <w:right w:val="outset" w:sz="6" w:space="0" w:color="auto"/>
            </w:tcBorders>
            <w:vAlign w:val="center"/>
            <w:hideMark/>
          </w:tcPr>
          <w:p w14:paraId="1133FA6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vegyes papír kerül külön gyűjtésre</w:t>
            </w:r>
          </w:p>
        </w:tc>
        <w:tc>
          <w:tcPr>
            <w:tcW w:w="705" w:type="dxa"/>
            <w:tcBorders>
              <w:top w:val="outset" w:sz="6" w:space="0" w:color="auto"/>
              <w:left w:val="outset" w:sz="6" w:space="0" w:color="auto"/>
              <w:bottom w:val="outset" w:sz="6" w:space="0" w:color="auto"/>
              <w:right w:val="outset" w:sz="6" w:space="0" w:color="auto"/>
            </w:tcBorders>
            <w:vAlign w:val="center"/>
            <w:hideMark/>
          </w:tcPr>
          <w:p w14:paraId="121ABD4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6DB2D0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15BF54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4A4D5DC2" w14:textId="77777777" w:rsidTr="0048207C">
        <w:trPr>
          <w:trHeight w:val="58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C36F95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síküveg</w:t>
            </w:r>
          </w:p>
        </w:tc>
        <w:tc>
          <w:tcPr>
            <w:tcW w:w="855" w:type="dxa"/>
            <w:tcBorders>
              <w:top w:val="outset" w:sz="6" w:space="0" w:color="auto"/>
              <w:left w:val="outset" w:sz="6" w:space="0" w:color="auto"/>
              <w:bottom w:val="outset" w:sz="6" w:space="0" w:color="auto"/>
              <w:right w:val="outset" w:sz="6" w:space="0" w:color="auto"/>
            </w:tcBorders>
            <w:vAlign w:val="center"/>
            <w:hideMark/>
          </w:tcPr>
          <w:p w14:paraId="0408B4E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20 01 02</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D10FF7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üveg</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026957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síküveg külön gyűjtve keret nélkül</w:t>
            </w:r>
          </w:p>
        </w:tc>
        <w:tc>
          <w:tcPr>
            <w:tcW w:w="705" w:type="dxa"/>
            <w:tcBorders>
              <w:top w:val="outset" w:sz="6" w:space="0" w:color="auto"/>
              <w:left w:val="outset" w:sz="6" w:space="0" w:color="auto"/>
              <w:bottom w:val="outset" w:sz="6" w:space="0" w:color="auto"/>
              <w:right w:val="outset" w:sz="6" w:space="0" w:color="auto"/>
            </w:tcBorders>
            <w:vAlign w:val="center"/>
            <w:hideMark/>
          </w:tcPr>
          <w:p w14:paraId="1340A00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1488743"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679D0D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2A6AF1BF" w14:textId="77777777" w:rsidTr="0048207C">
        <w:trPr>
          <w:trHeight w:val="37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512C84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textil</w:t>
            </w:r>
          </w:p>
        </w:tc>
        <w:tc>
          <w:tcPr>
            <w:tcW w:w="855" w:type="dxa"/>
            <w:tcBorders>
              <w:top w:val="outset" w:sz="6" w:space="0" w:color="auto"/>
              <w:left w:val="outset" w:sz="6" w:space="0" w:color="auto"/>
              <w:bottom w:val="outset" w:sz="6" w:space="0" w:color="auto"/>
              <w:right w:val="outset" w:sz="6" w:space="0" w:color="auto"/>
            </w:tcBorders>
            <w:vAlign w:val="center"/>
            <w:hideMark/>
          </w:tcPr>
          <w:p w14:paraId="0C99F56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20 01 11</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9675CD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textíliák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5D60517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5322C52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7F36C5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08F743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64F5E467" w14:textId="77777777" w:rsidTr="0048207C">
        <w:trPr>
          <w:trHeight w:val="43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3C8FEF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oldószerek</w:t>
            </w:r>
          </w:p>
        </w:tc>
        <w:tc>
          <w:tcPr>
            <w:tcW w:w="855" w:type="dxa"/>
            <w:tcBorders>
              <w:top w:val="outset" w:sz="6" w:space="0" w:color="auto"/>
              <w:left w:val="outset" w:sz="6" w:space="0" w:color="auto"/>
              <w:bottom w:val="outset" w:sz="6" w:space="0" w:color="auto"/>
              <w:right w:val="outset" w:sz="6" w:space="0" w:color="auto"/>
            </w:tcBorders>
            <w:vAlign w:val="center"/>
            <w:hideMark/>
          </w:tcPr>
          <w:p w14:paraId="30E9DD4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13*</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6DB230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oldószerek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FDB471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4A421F4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5B5F6E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10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0CEB4A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kg/év</w:t>
            </w:r>
          </w:p>
        </w:tc>
      </w:tr>
      <w:tr w:rsidR="0018505B" w:rsidRPr="0018505B" w14:paraId="7540D8D7" w14:textId="77777777" w:rsidTr="0048207C">
        <w:trPr>
          <w:trHeight w:val="43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8482CE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növényvédő szer</w:t>
            </w:r>
          </w:p>
        </w:tc>
        <w:tc>
          <w:tcPr>
            <w:tcW w:w="855" w:type="dxa"/>
            <w:tcBorders>
              <w:top w:val="outset" w:sz="6" w:space="0" w:color="auto"/>
              <w:left w:val="outset" w:sz="6" w:space="0" w:color="auto"/>
              <w:bottom w:val="outset" w:sz="6" w:space="0" w:color="auto"/>
              <w:right w:val="outset" w:sz="6" w:space="0" w:color="auto"/>
            </w:tcBorders>
            <w:vAlign w:val="center"/>
            <w:hideMark/>
          </w:tcPr>
          <w:p w14:paraId="13F0039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19*</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9C7B2D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növényvédő szer</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D24D84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098993C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DF7027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5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827ADB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10 kg/év</w:t>
            </w:r>
          </w:p>
        </w:tc>
      </w:tr>
      <w:tr w:rsidR="0018505B" w:rsidRPr="0018505B" w14:paraId="2FF5BABB" w14:textId="77777777" w:rsidTr="0048207C">
        <w:trPr>
          <w:trHeight w:val="109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3CB9E4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fénycsövek, izzók</w:t>
            </w:r>
          </w:p>
        </w:tc>
        <w:tc>
          <w:tcPr>
            <w:tcW w:w="855" w:type="dxa"/>
            <w:tcBorders>
              <w:top w:val="outset" w:sz="6" w:space="0" w:color="auto"/>
              <w:left w:val="outset" w:sz="6" w:space="0" w:color="auto"/>
              <w:bottom w:val="outset" w:sz="6" w:space="0" w:color="auto"/>
              <w:right w:val="outset" w:sz="6" w:space="0" w:color="auto"/>
            </w:tcBorders>
            <w:vAlign w:val="center"/>
            <w:hideMark/>
          </w:tcPr>
          <w:p w14:paraId="4582D7B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21*</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7995DF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fénycsövek és egyéb higanytartalmú hulladék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1B7B80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Fontos, hogy ide kerüljenek a hulladékudvarba behozott lámpákban található izzók is!</w:t>
            </w:r>
          </w:p>
        </w:tc>
        <w:tc>
          <w:tcPr>
            <w:tcW w:w="705" w:type="dxa"/>
            <w:tcBorders>
              <w:top w:val="outset" w:sz="6" w:space="0" w:color="auto"/>
              <w:left w:val="outset" w:sz="6" w:space="0" w:color="auto"/>
              <w:bottom w:val="outset" w:sz="6" w:space="0" w:color="auto"/>
              <w:right w:val="outset" w:sz="6" w:space="0" w:color="auto"/>
            </w:tcBorders>
            <w:vAlign w:val="center"/>
            <w:hideMark/>
          </w:tcPr>
          <w:p w14:paraId="601CE8A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016E46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946108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28D06AE9" w14:textId="77777777" w:rsidTr="0048207C">
        <w:trPr>
          <w:trHeight w:val="70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010952A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étolaj, sütőzsír</w:t>
            </w:r>
          </w:p>
        </w:tc>
        <w:tc>
          <w:tcPr>
            <w:tcW w:w="855" w:type="dxa"/>
            <w:tcBorders>
              <w:top w:val="outset" w:sz="6" w:space="0" w:color="auto"/>
              <w:left w:val="outset" w:sz="6" w:space="0" w:color="auto"/>
              <w:bottom w:val="outset" w:sz="6" w:space="0" w:color="auto"/>
              <w:right w:val="outset" w:sz="6" w:space="0" w:color="auto"/>
            </w:tcBorders>
            <w:vAlign w:val="center"/>
            <w:hideMark/>
          </w:tcPr>
          <w:p w14:paraId="5DB5A04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20 01 25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BD266B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étolaj és zsír</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1BB2BC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a gyűjtés önálló (stand alone) edényekben történik</w:t>
            </w:r>
          </w:p>
        </w:tc>
        <w:tc>
          <w:tcPr>
            <w:tcW w:w="705" w:type="dxa"/>
            <w:tcBorders>
              <w:top w:val="outset" w:sz="6" w:space="0" w:color="auto"/>
              <w:left w:val="outset" w:sz="6" w:space="0" w:color="auto"/>
              <w:bottom w:val="outset" w:sz="6" w:space="0" w:color="auto"/>
              <w:right w:val="outset" w:sz="6" w:space="0" w:color="auto"/>
            </w:tcBorders>
            <w:vAlign w:val="center"/>
            <w:hideMark/>
          </w:tcPr>
          <w:p w14:paraId="348B856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78A847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809536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66FD5F4E" w14:textId="77777777" w:rsidTr="0048207C">
        <w:trPr>
          <w:trHeight w:val="117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EA228B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festékhulladék (oldószerbázisú festékek, lakkok, ragasztók stb.)</w:t>
            </w:r>
          </w:p>
        </w:tc>
        <w:tc>
          <w:tcPr>
            <w:tcW w:w="855" w:type="dxa"/>
            <w:tcBorders>
              <w:top w:val="outset" w:sz="6" w:space="0" w:color="auto"/>
              <w:left w:val="outset" w:sz="6" w:space="0" w:color="auto"/>
              <w:bottom w:val="outset" w:sz="6" w:space="0" w:color="auto"/>
              <w:right w:val="outset" w:sz="6" w:space="0" w:color="auto"/>
            </w:tcBorders>
            <w:vAlign w:val="center"/>
            <w:hideMark/>
          </w:tcPr>
          <w:p w14:paraId="0E01A81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27*</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09939A3"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veszélyes anyagokat tartalmazó festékek, tinták, ragasztók és gyanták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41451B8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133DC08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30F63D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10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07516E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kg/év</w:t>
            </w:r>
          </w:p>
        </w:tc>
      </w:tr>
      <w:tr w:rsidR="0018505B" w:rsidRPr="0018505B" w14:paraId="47BE3B01" w14:textId="77777777" w:rsidTr="0048207C">
        <w:trPr>
          <w:trHeight w:val="117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213E320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 veszélyes festékhulladék (vízbázisú festékek, lakkok, ragasztók stb.)</w:t>
            </w:r>
          </w:p>
        </w:tc>
        <w:tc>
          <w:tcPr>
            <w:tcW w:w="855" w:type="dxa"/>
            <w:tcBorders>
              <w:top w:val="outset" w:sz="6" w:space="0" w:color="auto"/>
              <w:left w:val="outset" w:sz="6" w:space="0" w:color="auto"/>
              <w:bottom w:val="outset" w:sz="6" w:space="0" w:color="auto"/>
              <w:right w:val="outset" w:sz="6" w:space="0" w:color="auto"/>
            </w:tcBorders>
            <w:vAlign w:val="center"/>
            <w:hideMark/>
          </w:tcPr>
          <w:p w14:paraId="6A12896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20 01 28</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42DA06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festékek, tinták, ragasztók és gyanták, amelyek különböznek a 20 01 27-től</w:t>
            </w:r>
          </w:p>
        </w:tc>
        <w:tc>
          <w:tcPr>
            <w:tcW w:w="2130" w:type="dxa"/>
            <w:tcBorders>
              <w:top w:val="outset" w:sz="6" w:space="0" w:color="auto"/>
              <w:left w:val="outset" w:sz="6" w:space="0" w:color="auto"/>
              <w:bottom w:val="outset" w:sz="6" w:space="0" w:color="auto"/>
              <w:right w:val="outset" w:sz="6" w:space="0" w:color="auto"/>
            </w:tcBorders>
            <w:vAlign w:val="center"/>
            <w:hideMark/>
          </w:tcPr>
          <w:p w14:paraId="456FC93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6C8814F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B99C9A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5D92DC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50 kg/év</w:t>
            </w:r>
          </w:p>
        </w:tc>
      </w:tr>
      <w:tr w:rsidR="0018505B" w:rsidRPr="0018505B" w14:paraId="349C1772" w14:textId="77777777" w:rsidTr="0048207C">
        <w:trPr>
          <w:trHeight w:val="85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7EA7E0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veszélyes anyagokat tartalmazó mosószerek</w:t>
            </w:r>
          </w:p>
        </w:tc>
        <w:tc>
          <w:tcPr>
            <w:tcW w:w="855" w:type="dxa"/>
            <w:tcBorders>
              <w:top w:val="outset" w:sz="6" w:space="0" w:color="auto"/>
              <w:left w:val="outset" w:sz="6" w:space="0" w:color="auto"/>
              <w:bottom w:val="outset" w:sz="6" w:space="0" w:color="auto"/>
              <w:right w:val="outset" w:sz="6" w:space="0" w:color="auto"/>
            </w:tcBorders>
            <w:vAlign w:val="center"/>
            <w:hideMark/>
          </w:tcPr>
          <w:p w14:paraId="29F215F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29*</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741270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veszélyes anyagokat tartalmazó mosószerek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9840FC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4A5D973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37ED7A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422C2E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10 kg/év</w:t>
            </w:r>
          </w:p>
        </w:tc>
      </w:tr>
      <w:tr w:rsidR="0018505B" w:rsidRPr="0018505B" w14:paraId="011303BE" w14:textId="77777777" w:rsidTr="0048207C">
        <w:trPr>
          <w:trHeight w:val="88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33C501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mosószerek</w:t>
            </w:r>
          </w:p>
        </w:tc>
        <w:tc>
          <w:tcPr>
            <w:tcW w:w="855" w:type="dxa"/>
            <w:tcBorders>
              <w:top w:val="outset" w:sz="6" w:space="0" w:color="auto"/>
              <w:left w:val="outset" w:sz="6" w:space="0" w:color="auto"/>
              <w:bottom w:val="outset" w:sz="6" w:space="0" w:color="auto"/>
              <w:right w:val="outset" w:sz="6" w:space="0" w:color="auto"/>
            </w:tcBorders>
            <w:vAlign w:val="center"/>
            <w:hideMark/>
          </w:tcPr>
          <w:p w14:paraId="1BD9A733"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20 01 30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7F01A6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mosószerek, amelyek különböznek a 20 01 29-től</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130E6B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6C0EB38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B0AD1E3"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5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922A4A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kg/év</w:t>
            </w:r>
          </w:p>
        </w:tc>
      </w:tr>
      <w:tr w:rsidR="0018505B" w:rsidRPr="0018505B" w14:paraId="4FC1C122" w14:textId="77777777" w:rsidTr="0048207C">
        <w:trPr>
          <w:trHeight w:val="232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183538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kiselejtezett elektromos berendezések Li-ion akkumulátorai</w:t>
            </w:r>
          </w:p>
        </w:tc>
        <w:tc>
          <w:tcPr>
            <w:tcW w:w="855" w:type="dxa"/>
            <w:tcBorders>
              <w:top w:val="outset" w:sz="6" w:space="0" w:color="auto"/>
              <w:left w:val="outset" w:sz="6" w:space="0" w:color="auto"/>
              <w:bottom w:val="outset" w:sz="6" w:space="0" w:color="auto"/>
              <w:right w:val="outset" w:sz="6" w:space="0" w:color="auto"/>
            </w:tcBorders>
            <w:vAlign w:val="center"/>
            <w:hideMark/>
          </w:tcPr>
          <w:p w14:paraId="36287B8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33*</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A169C7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elemek és akkumulátorok, amelyek között a 16 06 01, a 16 06 02 vagy a 16 06 03 azonosító kóddal jelölt elemek és akkumulátorok is megtalálhatók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07C64B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külön gyűjtendő</w:t>
            </w:r>
          </w:p>
        </w:tc>
        <w:tc>
          <w:tcPr>
            <w:tcW w:w="705" w:type="dxa"/>
            <w:tcBorders>
              <w:top w:val="outset" w:sz="6" w:space="0" w:color="auto"/>
              <w:left w:val="outset" w:sz="6" w:space="0" w:color="auto"/>
              <w:bottom w:val="outset" w:sz="6" w:space="0" w:color="auto"/>
              <w:right w:val="outset" w:sz="6" w:space="0" w:color="auto"/>
            </w:tcBorders>
            <w:vAlign w:val="center"/>
            <w:hideMark/>
          </w:tcPr>
          <w:p w14:paraId="1F303C7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88B4F8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375F84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03DBD4AB" w14:textId="77777777" w:rsidTr="0048207C">
        <w:trPr>
          <w:trHeight w:val="232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71B284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lastRenderedPageBreak/>
              <w:t>elemek és akkumulátorok</w:t>
            </w:r>
          </w:p>
        </w:tc>
        <w:tc>
          <w:tcPr>
            <w:tcW w:w="855" w:type="dxa"/>
            <w:tcBorders>
              <w:top w:val="outset" w:sz="6" w:space="0" w:color="auto"/>
              <w:left w:val="outset" w:sz="6" w:space="0" w:color="auto"/>
              <w:bottom w:val="outset" w:sz="6" w:space="0" w:color="auto"/>
              <w:right w:val="outset" w:sz="6" w:space="0" w:color="auto"/>
            </w:tcBorders>
            <w:vAlign w:val="center"/>
            <w:hideMark/>
          </w:tcPr>
          <w:p w14:paraId="47E5912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33*</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CFE38B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elemek és akkumulátorok, amelyek között a 16 06 01, a 16 06 02 vagy a 16 06 03 azonosító kóddal jelölt elemek és akkumulátorok is megtalálhatók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4FD2C37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63A2415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2B08F0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A6BC7C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35CDD5AD" w14:textId="77777777" w:rsidTr="0048207C">
        <w:trPr>
          <w:trHeight w:val="339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237A608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veszélyes anyagokat tartalmazó, kiselejtezett elektromos és elektronikus berendezések</w:t>
            </w:r>
          </w:p>
        </w:tc>
        <w:tc>
          <w:tcPr>
            <w:tcW w:w="855" w:type="dxa"/>
            <w:tcBorders>
              <w:top w:val="outset" w:sz="6" w:space="0" w:color="auto"/>
              <w:left w:val="outset" w:sz="6" w:space="0" w:color="auto"/>
              <w:bottom w:val="outset" w:sz="6" w:space="0" w:color="auto"/>
              <w:right w:val="outset" w:sz="6" w:space="0" w:color="auto"/>
            </w:tcBorders>
            <w:vAlign w:val="center"/>
            <w:hideMark/>
          </w:tcPr>
          <w:p w14:paraId="28D56AD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35*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E7181F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veszélyes anyagokat tartalmazó, kiselejtezett elektromos és elektronikus berendezések, amelyek különböznek a 20 01 21-től és a 20 01 23-tól</w:t>
            </w:r>
          </w:p>
        </w:tc>
        <w:tc>
          <w:tcPr>
            <w:tcW w:w="2130" w:type="dxa"/>
            <w:tcBorders>
              <w:top w:val="outset" w:sz="6" w:space="0" w:color="auto"/>
              <w:left w:val="outset" w:sz="6" w:space="0" w:color="auto"/>
              <w:bottom w:val="outset" w:sz="6" w:space="0" w:color="auto"/>
              <w:right w:val="outset" w:sz="6" w:space="0" w:color="auto"/>
            </w:tcBorders>
            <w:vAlign w:val="center"/>
            <w:hideMark/>
          </w:tcPr>
          <w:p w14:paraId="0394C1B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Külön gyűjtendő az alábbiak szerint:</w:t>
            </w:r>
            <w:r w:rsidRPr="0018505B">
              <w:rPr>
                <w:rFonts w:ascii="Times New Roman" w:eastAsia="Times New Roman" w:hAnsi="Times New Roman" w:cs="Times New Roman"/>
                <w:sz w:val="21"/>
                <w:szCs w:val="21"/>
                <w:lang w:eastAsia="hu-HU"/>
              </w:rPr>
              <w:br/>
              <w:t> </w:t>
            </w:r>
            <w:r w:rsidRPr="0018505B">
              <w:rPr>
                <w:rFonts w:ascii="Times New Roman" w:eastAsia="Times New Roman" w:hAnsi="Times New Roman" w:cs="Times New Roman"/>
                <w:sz w:val="21"/>
                <w:szCs w:val="21"/>
                <w:lang w:eastAsia="hu-HU"/>
              </w:rPr>
              <w:br/>
              <w:t>-nyáklapot és/vagy akkumulátort tartalmazó, csak roncsolással bontható</w:t>
            </w:r>
            <w:r w:rsidRPr="0018505B">
              <w:rPr>
                <w:rFonts w:ascii="Times New Roman" w:eastAsia="Times New Roman" w:hAnsi="Times New Roman" w:cs="Times New Roman"/>
                <w:sz w:val="21"/>
                <w:szCs w:val="21"/>
                <w:lang w:eastAsia="hu-HU"/>
              </w:rPr>
              <w:br/>
              <w:t> -nyáklapot és akkumulátort nem, vagy már nem tartalmazó</w:t>
            </w:r>
            <w:r w:rsidRPr="0018505B">
              <w:rPr>
                <w:rFonts w:ascii="Times New Roman" w:eastAsia="Times New Roman" w:hAnsi="Times New Roman" w:cs="Times New Roman"/>
                <w:sz w:val="21"/>
                <w:szCs w:val="21"/>
                <w:lang w:eastAsia="hu-HU"/>
              </w:rPr>
              <w:br/>
              <w:t> - hőcserélő, Gáztöltetet tartalmazó, veszélyes (Hűtő, légkondi, stb.)</w:t>
            </w:r>
            <w:r w:rsidRPr="0018505B">
              <w:rPr>
                <w:rFonts w:ascii="Times New Roman" w:eastAsia="Times New Roman" w:hAnsi="Times New Roman" w:cs="Times New Roman"/>
                <w:sz w:val="21"/>
                <w:szCs w:val="21"/>
                <w:lang w:eastAsia="hu-HU"/>
              </w:rPr>
              <w:br/>
              <w:t> - síkképernyős (lapos) tv</w:t>
            </w:r>
            <w:r w:rsidRPr="0018505B">
              <w:rPr>
                <w:rFonts w:ascii="Times New Roman" w:eastAsia="Times New Roman" w:hAnsi="Times New Roman" w:cs="Times New Roman"/>
                <w:sz w:val="21"/>
                <w:szCs w:val="21"/>
                <w:lang w:eastAsia="hu-HU"/>
              </w:rPr>
              <w:br/>
              <w:t> - képcsöves tv</w:t>
            </w:r>
            <w:r w:rsidRPr="0018505B">
              <w:rPr>
                <w:rFonts w:ascii="Times New Roman" w:eastAsia="Times New Roman" w:hAnsi="Times New Roman" w:cs="Times New Roman"/>
                <w:sz w:val="21"/>
                <w:szCs w:val="21"/>
                <w:lang w:eastAsia="hu-HU"/>
              </w:rPr>
              <w:br/>
              <w:t>- napelem külön gyűjtendő</w:t>
            </w:r>
          </w:p>
        </w:tc>
        <w:tc>
          <w:tcPr>
            <w:tcW w:w="705" w:type="dxa"/>
            <w:tcBorders>
              <w:top w:val="outset" w:sz="6" w:space="0" w:color="auto"/>
              <w:left w:val="outset" w:sz="6" w:space="0" w:color="auto"/>
              <w:bottom w:val="outset" w:sz="6" w:space="0" w:color="auto"/>
              <w:right w:val="outset" w:sz="6" w:space="0" w:color="auto"/>
            </w:tcBorders>
            <w:vAlign w:val="center"/>
            <w:hideMark/>
          </w:tcPr>
          <w:p w14:paraId="7CD87E8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87A838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F1438A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20F815DA" w14:textId="77777777" w:rsidTr="0048207C">
        <w:trPr>
          <w:trHeight w:val="231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48B2F7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napelemek</w:t>
            </w:r>
          </w:p>
        </w:tc>
        <w:tc>
          <w:tcPr>
            <w:tcW w:w="855" w:type="dxa"/>
            <w:tcBorders>
              <w:top w:val="outset" w:sz="6" w:space="0" w:color="auto"/>
              <w:left w:val="outset" w:sz="6" w:space="0" w:color="auto"/>
              <w:bottom w:val="outset" w:sz="6" w:space="0" w:color="auto"/>
              <w:right w:val="outset" w:sz="6" w:space="0" w:color="auto"/>
            </w:tcBorders>
            <w:vAlign w:val="center"/>
            <w:hideMark/>
          </w:tcPr>
          <w:p w14:paraId="5AA94F2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35*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C4EAAB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veszélyes anyagokat tartalmazó, kiselejtezett elektromos és elektronikus berendezések, amelyek különböznek a 20 01 21-től és a 20 01 23-tól</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0F7172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023F03C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680213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C86F880"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79D1D771" w14:textId="77777777" w:rsidTr="0048207C">
        <w:trPr>
          <w:trHeight w:val="249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86B0D6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kiselejtezett elektromos és elektronikus berendezések</w:t>
            </w:r>
          </w:p>
        </w:tc>
        <w:tc>
          <w:tcPr>
            <w:tcW w:w="855" w:type="dxa"/>
            <w:tcBorders>
              <w:top w:val="outset" w:sz="6" w:space="0" w:color="auto"/>
              <w:left w:val="outset" w:sz="6" w:space="0" w:color="auto"/>
              <w:bottom w:val="outset" w:sz="6" w:space="0" w:color="auto"/>
              <w:right w:val="outset" w:sz="6" w:space="0" w:color="auto"/>
            </w:tcBorders>
            <w:vAlign w:val="center"/>
            <w:hideMark/>
          </w:tcPr>
          <w:p w14:paraId="6DED437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20 01 36</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242F8E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kiselejtezett elektromos és elektronikus berendezések, amelyek különböznek a 20 01 21-től, 20 01 23-tól és 20 01 35-től</w:t>
            </w:r>
          </w:p>
        </w:tc>
        <w:tc>
          <w:tcPr>
            <w:tcW w:w="2130" w:type="dxa"/>
            <w:tcBorders>
              <w:top w:val="outset" w:sz="6" w:space="0" w:color="auto"/>
              <w:left w:val="outset" w:sz="6" w:space="0" w:color="auto"/>
              <w:bottom w:val="outset" w:sz="6" w:space="0" w:color="auto"/>
              <w:right w:val="outset" w:sz="6" w:space="0" w:color="auto"/>
            </w:tcBorders>
            <w:vAlign w:val="center"/>
            <w:hideMark/>
          </w:tcPr>
          <w:p w14:paraId="1E53EF1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Külön gyűjtendő az alábbiak szerint:</w:t>
            </w:r>
            <w:r w:rsidRPr="0018505B">
              <w:rPr>
                <w:rFonts w:ascii="Times New Roman" w:eastAsia="Times New Roman" w:hAnsi="Times New Roman" w:cs="Times New Roman"/>
                <w:sz w:val="21"/>
                <w:szCs w:val="21"/>
                <w:lang w:eastAsia="hu-HU"/>
              </w:rPr>
              <w:br/>
            </w:r>
            <w:r w:rsidRPr="0018505B">
              <w:rPr>
                <w:rFonts w:ascii="Times New Roman" w:eastAsia="Times New Roman" w:hAnsi="Times New Roman" w:cs="Times New Roman"/>
                <w:sz w:val="21"/>
                <w:szCs w:val="21"/>
                <w:lang w:eastAsia="hu-HU"/>
              </w:rPr>
              <w:br/>
              <w:t>-nyáklapot és/vagy akkumulátort tartalmazó, csak roncsolással bontható  (ép bontatlan állapotban)</w:t>
            </w:r>
            <w:r w:rsidRPr="0018505B">
              <w:rPr>
                <w:rFonts w:ascii="Times New Roman" w:eastAsia="Times New Roman" w:hAnsi="Times New Roman" w:cs="Times New Roman"/>
                <w:sz w:val="21"/>
                <w:szCs w:val="21"/>
                <w:lang w:eastAsia="hu-HU"/>
              </w:rPr>
              <w:br/>
              <w:t xml:space="preserve">-nyáklapot és akkumulátort nem, vagy már nem </w:t>
            </w:r>
            <w:r w:rsidRPr="0018505B">
              <w:rPr>
                <w:rFonts w:ascii="Times New Roman" w:eastAsia="Times New Roman" w:hAnsi="Times New Roman" w:cs="Times New Roman"/>
                <w:sz w:val="21"/>
                <w:szCs w:val="21"/>
                <w:lang w:eastAsia="hu-HU"/>
              </w:rPr>
              <w:lastRenderedPageBreak/>
              <w:t>tartalmazó</w:t>
            </w:r>
            <w:r w:rsidRPr="0018505B">
              <w:rPr>
                <w:rFonts w:ascii="Times New Roman" w:eastAsia="Times New Roman" w:hAnsi="Times New Roman" w:cs="Times New Roman"/>
                <w:sz w:val="21"/>
                <w:szCs w:val="21"/>
                <w:lang w:eastAsia="hu-HU"/>
              </w:rPr>
              <w:br/>
              <w:t> </w:t>
            </w:r>
            <w:r w:rsidRPr="0018505B">
              <w:rPr>
                <w:rFonts w:ascii="Times New Roman" w:eastAsia="Times New Roman" w:hAnsi="Times New Roman" w:cs="Times New Roman"/>
                <w:sz w:val="21"/>
                <w:szCs w:val="21"/>
                <w:lang w:eastAsia="hu-HU"/>
              </w:rPr>
              <w:br/>
              <w:t>-síkképernyős (lapos) tv (ép bontatlan állapotban)</w:t>
            </w:r>
            <w:r w:rsidRPr="0018505B">
              <w:rPr>
                <w:rFonts w:ascii="Times New Roman" w:eastAsia="Times New Roman" w:hAnsi="Times New Roman" w:cs="Times New Roman"/>
                <w:sz w:val="21"/>
                <w:szCs w:val="21"/>
                <w:lang w:eastAsia="hu-HU"/>
              </w:rPr>
              <w:br/>
              <w:t> </w:t>
            </w:r>
            <w:r w:rsidRPr="0018505B">
              <w:rPr>
                <w:rFonts w:ascii="Times New Roman" w:eastAsia="Times New Roman" w:hAnsi="Times New Roman" w:cs="Times New Roman"/>
                <w:sz w:val="21"/>
                <w:szCs w:val="21"/>
                <w:lang w:eastAsia="hu-HU"/>
              </w:rPr>
              <w:br/>
              <w:t>-képcsöves tv (ép bontatlan állapotban</w:t>
            </w:r>
            <w:r w:rsidRPr="0018505B">
              <w:rPr>
                <w:rFonts w:ascii="Times New Roman" w:eastAsia="Times New Roman" w:hAnsi="Times New Roman" w:cs="Times New Roman"/>
                <w:sz w:val="21"/>
                <w:szCs w:val="21"/>
                <w:lang w:eastAsia="hu-HU"/>
              </w:rPr>
              <w:br/>
              <w:t> </w:t>
            </w:r>
            <w:r w:rsidRPr="0018505B">
              <w:rPr>
                <w:rFonts w:ascii="Times New Roman" w:eastAsia="Times New Roman" w:hAnsi="Times New Roman" w:cs="Times New Roman"/>
                <w:sz w:val="21"/>
                <w:szCs w:val="21"/>
                <w:lang w:eastAsia="hu-HU"/>
              </w:rPr>
              <w:br/>
              <w:t>-háztartási nagygépek (ép bontatlan állapotban)</w:t>
            </w:r>
            <w:r w:rsidRPr="0018505B">
              <w:rPr>
                <w:rFonts w:ascii="Times New Roman" w:eastAsia="Times New Roman" w:hAnsi="Times New Roman" w:cs="Times New Roman"/>
                <w:sz w:val="21"/>
                <w:szCs w:val="21"/>
                <w:lang w:eastAsia="hu-HU"/>
              </w:rPr>
              <w:br/>
              <w:t> </w:t>
            </w:r>
            <w:r w:rsidRPr="0018505B">
              <w:rPr>
                <w:rFonts w:ascii="Times New Roman" w:eastAsia="Times New Roman" w:hAnsi="Times New Roman" w:cs="Times New Roman"/>
                <w:sz w:val="21"/>
                <w:szCs w:val="21"/>
                <w:lang w:eastAsia="hu-HU"/>
              </w:rPr>
              <w:br/>
              <w:t>-használt villanymotorok</w:t>
            </w:r>
            <w:r w:rsidRPr="0018505B">
              <w:rPr>
                <w:rFonts w:ascii="Times New Roman" w:eastAsia="Times New Roman" w:hAnsi="Times New Roman" w:cs="Times New Roman"/>
                <w:sz w:val="21"/>
                <w:szCs w:val="21"/>
                <w:lang w:eastAsia="hu-HU"/>
              </w:rPr>
              <w:br/>
              <w:t> </w:t>
            </w:r>
            <w:r w:rsidRPr="0018505B">
              <w:rPr>
                <w:rFonts w:ascii="Times New Roman" w:eastAsia="Times New Roman" w:hAnsi="Times New Roman" w:cs="Times New Roman"/>
                <w:sz w:val="21"/>
                <w:szCs w:val="21"/>
                <w:lang w:eastAsia="hu-HU"/>
              </w:rPr>
              <w:br/>
              <w:t>-vegyes kábel hulladék</w:t>
            </w:r>
          </w:p>
        </w:tc>
        <w:tc>
          <w:tcPr>
            <w:tcW w:w="705" w:type="dxa"/>
            <w:tcBorders>
              <w:top w:val="outset" w:sz="6" w:space="0" w:color="auto"/>
              <w:left w:val="outset" w:sz="6" w:space="0" w:color="auto"/>
              <w:bottom w:val="outset" w:sz="6" w:space="0" w:color="auto"/>
              <w:right w:val="outset" w:sz="6" w:space="0" w:color="auto"/>
            </w:tcBorders>
            <w:vAlign w:val="center"/>
            <w:hideMark/>
          </w:tcPr>
          <w:p w14:paraId="150732A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lastRenderedPageBreak/>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02ECB1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E331C4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6F73AF03" w14:textId="77777777" w:rsidTr="0048207C">
        <w:trPr>
          <w:trHeight w:val="84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0242F49A"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fa hulladék (bútorok, fa hulladékok)</w:t>
            </w:r>
          </w:p>
        </w:tc>
        <w:tc>
          <w:tcPr>
            <w:tcW w:w="855" w:type="dxa"/>
            <w:tcBorders>
              <w:top w:val="outset" w:sz="6" w:space="0" w:color="auto"/>
              <w:left w:val="outset" w:sz="6" w:space="0" w:color="auto"/>
              <w:bottom w:val="outset" w:sz="6" w:space="0" w:color="auto"/>
              <w:right w:val="outset" w:sz="6" w:space="0" w:color="auto"/>
            </w:tcBorders>
            <w:vAlign w:val="center"/>
            <w:hideMark/>
          </w:tcPr>
          <w:p w14:paraId="5DAE76C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20 01 38</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910CC4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fa, amely különbözik 20 01 37-től</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478970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0147CBD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A635264"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F5CA00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0DA51FFF" w14:textId="77777777" w:rsidTr="0048207C">
        <w:trPr>
          <w:trHeight w:val="112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40E061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egyéb műanyag</w:t>
            </w:r>
          </w:p>
        </w:tc>
        <w:tc>
          <w:tcPr>
            <w:tcW w:w="855" w:type="dxa"/>
            <w:tcBorders>
              <w:top w:val="outset" w:sz="6" w:space="0" w:color="auto"/>
              <w:left w:val="outset" w:sz="6" w:space="0" w:color="auto"/>
              <w:bottom w:val="outset" w:sz="6" w:space="0" w:color="auto"/>
              <w:right w:val="outset" w:sz="6" w:space="0" w:color="auto"/>
            </w:tcBorders>
            <w:vAlign w:val="center"/>
            <w:hideMark/>
          </w:tcPr>
          <w:p w14:paraId="690B9D4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20 01 39</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D9E9F1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műanyagok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494A027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 egyéb műanyag (kerti bútor, játék, keményebb alapanyagú műanyag hulladék, stb.)</w:t>
            </w:r>
            <w:r w:rsidRPr="0018505B">
              <w:rPr>
                <w:rFonts w:ascii="Times New Roman" w:eastAsia="Times New Roman" w:hAnsi="Times New Roman" w:cs="Times New Roman"/>
                <w:sz w:val="21"/>
                <w:szCs w:val="21"/>
                <w:lang w:eastAsia="hu-HU"/>
              </w:rPr>
              <w:br/>
              <w:t>- PVC</w:t>
            </w:r>
          </w:p>
        </w:tc>
        <w:tc>
          <w:tcPr>
            <w:tcW w:w="705" w:type="dxa"/>
            <w:tcBorders>
              <w:top w:val="outset" w:sz="6" w:space="0" w:color="auto"/>
              <w:left w:val="outset" w:sz="6" w:space="0" w:color="auto"/>
              <w:bottom w:val="outset" w:sz="6" w:space="0" w:color="auto"/>
              <w:right w:val="outset" w:sz="6" w:space="0" w:color="auto"/>
            </w:tcBorders>
            <w:vAlign w:val="center"/>
            <w:hideMark/>
          </w:tcPr>
          <w:p w14:paraId="374D18E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3C0F39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C4DBEFF"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6F33E1C5" w14:textId="77777777" w:rsidTr="0048207C">
        <w:trPr>
          <w:trHeight w:val="855"/>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2C92792"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egyéb fém hulladék</w:t>
            </w:r>
          </w:p>
        </w:tc>
        <w:tc>
          <w:tcPr>
            <w:tcW w:w="855" w:type="dxa"/>
            <w:tcBorders>
              <w:top w:val="outset" w:sz="6" w:space="0" w:color="auto"/>
              <w:left w:val="outset" w:sz="6" w:space="0" w:color="auto"/>
              <w:bottom w:val="outset" w:sz="6" w:space="0" w:color="auto"/>
              <w:right w:val="outset" w:sz="6" w:space="0" w:color="auto"/>
            </w:tcBorders>
            <w:vAlign w:val="center"/>
            <w:hideMark/>
          </w:tcPr>
          <w:p w14:paraId="49FFCCC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20 01 40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55FC5BB"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fémek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631962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külön kerüljön gyűjtésre a fém csomagolási hulladéktól (pl. fémcsap stb.)</w:t>
            </w:r>
          </w:p>
        </w:tc>
        <w:tc>
          <w:tcPr>
            <w:tcW w:w="705" w:type="dxa"/>
            <w:tcBorders>
              <w:top w:val="outset" w:sz="6" w:space="0" w:color="auto"/>
              <w:left w:val="outset" w:sz="6" w:space="0" w:color="auto"/>
              <w:bottom w:val="outset" w:sz="6" w:space="0" w:color="auto"/>
              <w:right w:val="outset" w:sz="6" w:space="0" w:color="auto"/>
            </w:tcBorders>
            <w:vAlign w:val="center"/>
            <w:hideMark/>
          </w:tcPr>
          <w:p w14:paraId="675A8D3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nem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7E86D98"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AC1284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w:t>
            </w:r>
          </w:p>
        </w:tc>
      </w:tr>
      <w:tr w:rsidR="0018505B" w:rsidRPr="0018505B" w14:paraId="1AA59988" w14:textId="77777777" w:rsidTr="0048207C">
        <w:trPr>
          <w:trHeight w:val="51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4692D9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zöldhulladék</w:t>
            </w:r>
          </w:p>
        </w:tc>
        <w:tc>
          <w:tcPr>
            <w:tcW w:w="855" w:type="dxa"/>
            <w:tcBorders>
              <w:top w:val="outset" w:sz="6" w:space="0" w:color="auto"/>
              <w:left w:val="outset" w:sz="6" w:space="0" w:color="auto"/>
              <w:bottom w:val="outset" w:sz="6" w:space="0" w:color="auto"/>
              <w:right w:val="outset" w:sz="6" w:space="0" w:color="auto"/>
            </w:tcBorders>
            <w:vAlign w:val="center"/>
            <w:hideMark/>
          </w:tcPr>
          <w:p w14:paraId="4205D5D6"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20 02 01</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4E95B7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biológiailag lebomló hulladék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3767C811"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4"/>
                <w:szCs w:val="24"/>
                <w:lang w:eastAsia="hu-H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2372FF2E"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igen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DB45AB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350 kg/nap</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B099BA9"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1750 kg/év</w:t>
            </w:r>
          </w:p>
        </w:tc>
      </w:tr>
      <w:tr w:rsidR="0048207C" w:rsidRPr="0018505B" w14:paraId="7BAF811B" w14:textId="77777777" w:rsidTr="0048207C">
        <w:trPr>
          <w:trHeight w:val="213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DFFC8E7"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lom</w:t>
            </w:r>
          </w:p>
        </w:tc>
        <w:tc>
          <w:tcPr>
            <w:tcW w:w="855" w:type="dxa"/>
            <w:tcBorders>
              <w:top w:val="outset" w:sz="6" w:space="0" w:color="auto"/>
              <w:left w:val="outset" w:sz="6" w:space="0" w:color="auto"/>
              <w:bottom w:val="outset" w:sz="6" w:space="0" w:color="auto"/>
              <w:right w:val="outset" w:sz="6" w:space="0" w:color="auto"/>
            </w:tcBorders>
            <w:vAlign w:val="center"/>
            <w:hideMark/>
          </w:tcPr>
          <w:p w14:paraId="38CB1F3C"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20 03 07</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37A080D"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lomhulladék</w:t>
            </w:r>
          </w:p>
        </w:tc>
        <w:tc>
          <w:tcPr>
            <w:tcW w:w="2130" w:type="dxa"/>
            <w:tcBorders>
              <w:top w:val="outset" w:sz="6" w:space="0" w:color="auto"/>
              <w:left w:val="outset" w:sz="6" w:space="0" w:color="auto"/>
              <w:bottom w:val="outset" w:sz="6" w:space="0" w:color="auto"/>
              <w:right w:val="outset" w:sz="6" w:space="0" w:color="auto"/>
            </w:tcBorders>
            <w:vAlign w:val="center"/>
            <w:hideMark/>
          </w:tcPr>
          <w:p w14:paraId="5B93D0F5" w14:textId="77777777" w:rsidR="0048207C" w:rsidRPr="0018505B" w:rsidRDefault="0048207C" w:rsidP="0048207C">
            <w:pPr>
              <w:spacing w:after="0" w:line="240" w:lineRule="auto"/>
              <w:rPr>
                <w:rFonts w:ascii="Times New Roman" w:eastAsia="Times New Roman" w:hAnsi="Times New Roman" w:cs="Times New Roman"/>
                <w:sz w:val="24"/>
                <w:szCs w:val="24"/>
                <w:lang w:eastAsia="hu-HU"/>
              </w:rPr>
            </w:pPr>
            <w:r w:rsidRPr="0018505B">
              <w:rPr>
                <w:rFonts w:ascii="Times New Roman" w:eastAsia="Times New Roman" w:hAnsi="Times New Roman" w:cs="Times New Roman"/>
                <w:sz w:val="21"/>
                <w:szCs w:val="21"/>
                <w:lang w:eastAsia="hu-HU"/>
              </w:rPr>
              <w:t>- minőségi tulajdonságok szerint szelektált lom átvétele (szükség szerint időpont foglalás után) ingyenesen (szelektált lom: azaz az adott hulladékudvarban gyűjtött hasznosítható hulladékfrakcióktól (fa, bútor, műanyag, fém mentes)</w:t>
            </w:r>
          </w:p>
        </w:tc>
        <w:tc>
          <w:tcPr>
            <w:tcW w:w="0" w:type="auto"/>
            <w:vAlign w:val="center"/>
            <w:hideMark/>
          </w:tcPr>
          <w:p w14:paraId="50C438F8" w14:textId="77777777" w:rsidR="0048207C" w:rsidRPr="0018505B" w:rsidRDefault="0048207C" w:rsidP="0048207C">
            <w:pPr>
              <w:spacing w:after="0" w:line="240" w:lineRule="auto"/>
              <w:rPr>
                <w:rFonts w:ascii="Times New Roman" w:eastAsia="Times New Roman" w:hAnsi="Times New Roman" w:cs="Times New Roman"/>
                <w:sz w:val="20"/>
                <w:szCs w:val="20"/>
                <w:lang w:eastAsia="hu-HU"/>
              </w:rPr>
            </w:pPr>
          </w:p>
        </w:tc>
        <w:tc>
          <w:tcPr>
            <w:tcW w:w="0" w:type="auto"/>
            <w:vAlign w:val="center"/>
            <w:hideMark/>
          </w:tcPr>
          <w:p w14:paraId="12CA6680" w14:textId="77777777" w:rsidR="0048207C" w:rsidRPr="0018505B" w:rsidRDefault="0048207C" w:rsidP="0048207C">
            <w:pPr>
              <w:spacing w:after="0" w:line="240" w:lineRule="auto"/>
              <w:rPr>
                <w:rFonts w:ascii="Times New Roman" w:eastAsia="Times New Roman" w:hAnsi="Times New Roman" w:cs="Times New Roman"/>
                <w:sz w:val="20"/>
                <w:szCs w:val="20"/>
                <w:lang w:eastAsia="hu-HU"/>
              </w:rPr>
            </w:pPr>
          </w:p>
        </w:tc>
        <w:tc>
          <w:tcPr>
            <w:tcW w:w="0" w:type="auto"/>
            <w:vAlign w:val="center"/>
            <w:hideMark/>
          </w:tcPr>
          <w:p w14:paraId="79CAFF42" w14:textId="77777777" w:rsidR="0048207C" w:rsidRPr="0018505B" w:rsidRDefault="0048207C" w:rsidP="0048207C">
            <w:pPr>
              <w:spacing w:after="0" w:line="240" w:lineRule="auto"/>
              <w:rPr>
                <w:rFonts w:ascii="Times New Roman" w:eastAsia="Times New Roman" w:hAnsi="Times New Roman" w:cs="Times New Roman"/>
                <w:sz w:val="20"/>
                <w:szCs w:val="20"/>
                <w:lang w:eastAsia="hu-HU"/>
              </w:rPr>
            </w:pPr>
          </w:p>
        </w:tc>
      </w:tr>
    </w:tbl>
    <w:p w14:paraId="0987BC4E" w14:textId="77777777" w:rsidR="0048207C" w:rsidRPr="0018505B" w:rsidRDefault="0048207C" w:rsidP="0048207C">
      <w:pPr>
        <w:spacing w:before="120"/>
        <w:outlineLvl w:val="0"/>
        <w:rPr>
          <w:rFonts w:ascii="Times New Roman" w:hAnsi="Times New Roman" w:cs="Times New Roman"/>
          <w:b/>
          <w:caps/>
          <w:sz w:val="24"/>
          <w:szCs w:val="24"/>
        </w:rPr>
      </w:pPr>
    </w:p>
    <w:p w14:paraId="3DC0E8A6" w14:textId="77777777" w:rsidR="00E84110" w:rsidRPr="0018505B" w:rsidRDefault="00E84110" w:rsidP="0048207C">
      <w:pPr>
        <w:spacing w:before="120"/>
        <w:outlineLvl w:val="0"/>
        <w:rPr>
          <w:rFonts w:ascii="Times New Roman" w:hAnsi="Times New Roman" w:cs="Times New Roman"/>
          <w:b/>
          <w:caps/>
          <w:sz w:val="24"/>
          <w:szCs w:val="24"/>
        </w:rPr>
      </w:pPr>
    </w:p>
    <w:p w14:paraId="2C63AFFB" w14:textId="77777777" w:rsidR="00E84110" w:rsidRPr="0018505B" w:rsidRDefault="00E84110" w:rsidP="0048207C">
      <w:pPr>
        <w:spacing w:before="120"/>
        <w:outlineLvl w:val="0"/>
        <w:rPr>
          <w:rFonts w:ascii="Times New Roman" w:hAnsi="Times New Roman" w:cs="Times New Roman"/>
          <w:b/>
          <w:caps/>
          <w:sz w:val="24"/>
          <w:szCs w:val="24"/>
        </w:rPr>
      </w:pPr>
    </w:p>
    <w:p w14:paraId="1706939F" w14:textId="77777777" w:rsidR="00E84110" w:rsidRPr="0018505B" w:rsidRDefault="00E84110" w:rsidP="0048207C">
      <w:pPr>
        <w:spacing w:before="120"/>
        <w:outlineLvl w:val="0"/>
        <w:rPr>
          <w:rFonts w:ascii="Times New Roman" w:hAnsi="Times New Roman" w:cs="Times New Roman"/>
          <w:b/>
          <w:caps/>
          <w:sz w:val="24"/>
          <w:szCs w:val="24"/>
        </w:rPr>
      </w:pPr>
    </w:p>
    <w:p w14:paraId="3CA69608" w14:textId="395F02A7" w:rsidR="00E84110" w:rsidRPr="0018505B" w:rsidRDefault="00E84110" w:rsidP="00D73A04">
      <w:pPr>
        <w:pStyle w:val="Listaszerbekezds"/>
        <w:numPr>
          <w:ilvl w:val="0"/>
          <w:numId w:val="45"/>
        </w:numPr>
        <w:spacing w:before="120"/>
        <w:jc w:val="center"/>
        <w:outlineLvl w:val="0"/>
        <w:rPr>
          <w:rFonts w:ascii="Times New Roman" w:hAnsi="Times New Roman" w:cs="Times New Roman"/>
          <w:b/>
          <w:caps/>
          <w:sz w:val="24"/>
          <w:szCs w:val="24"/>
        </w:rPr>
      </w:pPr>
      <w:r w:rsidRPr="0018505B">
        <w:rPr>
          <w:rFonts w:ascii="Times New Roman" w:hAnsi="Times New Roman" w:cs="Times New Roman"/>
          <w:b/>
          <w:caps/>
          <w:sz w:val="24"/>
          <w:szCs w:val="24"/>
        </w:rPr>
        <w:lastRenderedPageBreak/>
        <w:t>számú melléklet</w:t>
      </w:r>
    </w:p>
    <w:p w14:paraId="235BDB27" w14:textId="77777777" w:rsidR="0018505B" w:rsidRPr="0018505B" w:rsidRDefault="0018505B" w:rsidP="0018505B">
      <w:pPr>
        <w:pStyle w:val="lfej"/>
        <w:tabs>
          <w:tab w:val="clear" w:pos="4536"/>
          <w:tab w:val="clear" w:pos="9072"/>
        </w:tabs>
        <w:ind w:right="59"/>
        <w:jc w:val="left"/>
        <w:rPr>
          <w:b/>
        </w:rPr>
      </w:pPr>
    </w:p>
    <w:p w14:paraId="15F33279" w14:textId="77777777" w:rsidR="0018505B" w:rsidRPr="0018505B" w:rsidRDefault="0018505B" w:rsidP="0018505B">
      <w:pPr>
        <w:pStyle w:val="lfej"/>
        <w:tabs>
          <w:tab w:val="clear" w:pos="4536"/>
          <w:tab w:val="clear" w:pos="9072"/>
          <w:tab w:val="left" w:pos="5245"/>
        </w:tabs>
        <w:spacing w:before="120"/>
        <w:ind w:right="59"/>
        <w:jc w:val="left"/>
        <w:rPr>
          <w:b/>
        </w:rPr>
      </w:pPr>
      <w:r w:rsidRPr="0018505B">
        <w:rPr>
          <w:b/>
          <w:noProof/>
        </w:rPr>
        <mc:AlternateContent>
          <mc:Choice Requires="wpg">
            <w:drawing>
              <wp:anchor distT="0" distB="0" distL="114300" distR="114300" simplePos="0" relativeHeight="251659264" behindDoc="1" locked="0" layoutInCell="1" allowOverlap="1" wp14:anchorId="6D19BE88" wp14:editId="0FAF59D3">
                <wp:simplePos x="0" y="0"/>
                <wp:positionH relativeFrom="column">
                  <wp:posOffset>-223520</wp:posOffset>
                </wp:positionH>
                <wp:positionV relativeFrom="paragraph">
                  <wp:posOffset>-449580</wp:posOffset>
                </wp:positionV>
                <wp:extent cx="4152265" cy="981075"/>
                <wp:effectExtent l="0" t="0" r="635" b="9525"/>
                <wp:wrapNone/>
                <wp:docPr id="509221850" name="Csoportba foglalás 509221850"/>
                <wp:cNvGraphicFramePr/>
                <a:graphic xmlns:a="http://schemas.openxmlformats.org/drawingml/2006/main">
                  <a:graphicData uri="http://schemas.microsoft.com/office/word/2010/wordprocessingGroup">
                    <wpg:wgp>
                      <wpg:cNvGrpSpPr/>
                      <wpg:grpSpPr>
                        <a:xfrm>
                          <a:off x="0" y="0"/>
                          <a:ext cx="4152265" cy="981075"/>
                          <a:chOff x="0" y="0"/>
                          <a:chExt cx="4152265" cy="981075"/>
                        </a:xfrm>
                      </wpg:grpSpPr>
                      <pic:pic xmlns:pic="http://schemas.openxmlformats.org/drawingml/2006/picture">
                        <pic:nvPicPr>
                          <pic:cNvPr id="972630971" name="Kép 97263097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514725" y="190500"/>
                            <a:ext cx="637540" cy="579120"/>
                          </a:xfrm>
                          <a:prstGeom prst="rect">
                            <a:avLst/>
                          </a:prstGeom>
                        </pic:spPr>
                      </pic:pic>
                      <pic:pic xmlns:pic="http://schemas.openxmlformats.org/drawingml/2006/picture">
                        <pic:nvPicPr>
                          <pic:cNvPr id="281879196" name="Kép 28187919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667000" y="190500"/>
                            <a:ext cx="637540" cy="579120"/>
                          </a:xfrm>
                          <a:prstGeom prst="rect">
                            <a:avLst/>
                          </a:prstGeom>
                        </pic:spPr>
                      </pic:pic>
                      <pic:pic xmlns:pic="http://schemas.openxmlformats.org/drawingml/2006/picture">
                        <pic:nvPicPr>
                          <pic:cNvPr id="68774741" name="Kép 6877474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38425" cy="981075"/>
                          </a:xfrm>
                          <a:prstGeom prst="rect">
                            <a:avLst/>
                          </a:prstGeom>
                        </pic:spPr>
                      </pic:pic>
                    </wpg:wgp>
                  </a:graphicData>
                </a:graphic>
              </wp:anchor>
            </w:drawing>
          </mc:Choice>
          <mc:Fallback>
            <w:pict>
              <v:group w14:anchorId="47D01E6A" id="Csoportba foglalás 509221850" o:spid="_x0000_s1026" style="position:absolute;margin-left:-17.6pt;margin-top:-35.4pt;width:326.95pt;height:77.25pt;z-index:-251657216" coordsize="41522,9810" o:gfxdata="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972630971" o:spid="_x0000_s1027" type="#_x0000_t75" style="position:absolute;left:35147;top:1905;width:6375;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">
                  <v:imagedata r:id="rId17" o:title=""/>
                </v:shape>
                <v:shape id="Kép 281879196" o:spid="_x0000_s1028" type="#_x0000_t75" style="position:absolute;left:26670;top:1905;width:6375;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">
                  <v:imagedata r:id="rId18" o:title=""/>
                </v:shape>
                <v:shape id="Kép 68774741" o:spid="_x0000_s1029" type="#_x0000_t75" style="position:absolute;width:26384;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">
                  <v:imagedata r:id="rId19" o:title=""/>
                </v:shape>
              </v:group>
            </w:pict>
          </mc:Fallback>
        </mc:AlternateContent>
      </w:r>
    </w:p>
    <w:p w14:paraId="2DE4147D" w14:textId="77777777" w:rsidR="0018505B" w:rsidRPr="0018505B" w:rsidRDefault="0018505B" w:rsidP="0018505B">
      <w:pPr>
        <w:pStyle w:val="lfej"/>
        <w:tabs>
          <w:tab w:val="clear" w:pos="4536"/>
          <w:tab w:val="clear" w:pos="9072"/>
          <w:tab w:val="left" w:pos="5245"/>
        </w:tabs>
        <w:spacing w:before="120"/>
        <w:ind w:right="59"/>
        <w:jc w:val="left"/>
        <w:rPr>
          <w:b/>
        </w:rPr>
      </w:pPr>
    </w:p>
    <w:p w14:paraId="21F2D2A8" w14:textId="77777777" w:rsidR="0018505B" w:rsidRPr="0018505B" w:rsidRDefault="0018505B" w:rsidP="0018505B">
      <w:pPr>
        <w:jc w:val="center"/>
        <w:rPr>
          <w:b/>
          <w:bCs/>
        </w:rPr>
      </w:pPr>
    </w:p>
    <w:p w14:paraId="7B88494D" w14:textId="77777777" w:rsidR="0018505B" w:rsidRPr="0018505B" w:rsidRDefault="0018505B" w:rsidP="0018505B">
      <w:pPr>
        <w:jc w:val="center"/>
        <w:rPr>
          <w:b/>
          <w:bCs/>
        </w:rPr>
      </w:pPr>
      <w:r w:rsidRPr="0018505B">
        <w:rPr>
          <w:b/>
          <w:bCs/>
        </w:rPr>
        <w:t>ADATKEZELÉSI TÁJÉKOZTATÓ SZEMÉLYES ADATOK KEZELÉSÉRŐL</w:t>
      </w:r>
    </w:p>
    <w:p w14:paraId="3670F9BF" w14:textId="77777777" w:rsidR="0018505B" w:rsidRPr="0018505B" w:rsidRDefault="0018505B" w:rsidP="0018505B">
      <w:pPr>
        <w:jc w:val="center"/>
        <w:rPr>
          <w:b/>
          <w:bCs/>
          <w:sz w:val="28"/>
          <w:szCs w:val="28"/>
        </w:rPr>
      </w:pPr>
      <w:r w:rsidRPr="0018505B">
        <w:rPr>
          <w:b/>
          <w:bCs/>
          <w:szCs w:val="24"/>
        </w:rPr>
        <w:t xml:space="preserve"> A HULLADÉKGAZDÁLKODÁSHOZ</w:t>
      </w:r>
    </w:p>
    <w:p w14:paraId="2729E815" w14:textId="77777777" w:rsidR="0018505B" w:rsidRPr="0018505B" w:rsidRDefault="0018505B" w:rsidP="0018505B">
      <w:pPr>
        <w:jc w:val="center"/>
        <w:rPr>
          <w:b/>
          <w:bCs/>
        </w:rPr>
      </w:pPr>
    </w:p>
    <w:p w14:paraId="0DB9435A" w14:textId="77777777" w:rsidR="0018505B" w:rsidRPr="0018505B" w:rsidRDefault="0018505B" w:rsidP="0018505B">
      <w:pPr>
        <w:rPr>
          <w:bCs/>
        </w:rPr>
      </w:pPr>
      <w:r w:rsidRPr="0018505B">
        <w:rPr>
          <w:bCs/>
        </w:rPr>
        <w:t xml:space="preserve">A természetes személyeknek a személyes adatok kezelése tekintetében történő védelméről és az ilyen adatok szabad áramlásáról, valamint a 95/46/EK rendelet hatályon kívül helyezéséről szóló 2016. április 27-ei 2016/679 Európai Parlamenti és Tanácsi (EU) rendelet (alábbiakban: GDPR) 13. és 14. cikkei alapján a </w:t>
      </w:r>
      <w:r w:rsidRPr="0018505B">
        <w:rPr>
          <w:b/>
        </w:rPr>
        <w:t>SZOVA Szombathelyi Vagyonhasznosító és Városgazdálkodási Nonprofit Zrt.</w:t>
      </w:r>
      <w:r w:rsidRPr="0018505B">
        <w:rPr>
          <w:bCs/>
        </w:rPr>
        <w:t xml:space="preserve">, mint a MOHU MOL Hulladékgazdálkodási Zrt. (a továbbiakban: MOHU MOL) alvállalkozója, </w:t>
      </w:r>
      <w:r w:rsidRPr="0018505B">
        <w:rPr>
          <w:b/>
        </w:rPr>
        <w:t xml:space="preserve">adatkezelő (a továbbiakban: adatkezelő)  </w:t>
      </w:r>
      <w:r w:rsidRPr="0018505B">
        <w:rPr>
          <w:bCs/>
        </w:rPr>
        <w:t>az érintettek részére a személyes adatok kezelésével kapcsolatban az alábbi tájékoztatást nyújtja.</w:t>
      </w:r>
    </w:p>
    <w:p w14:paraId="17597F62" w14:textId="77777777" w:rsidR="0018505B" w:rsidRPr="0018505B" w:rsidRDefault="0018505B" w:rsidP="0018505B">
      <w:pPr>
        <w:rPr>
          <w:bCs/>
        </w:rPr>
      </w:pPr>
    </w:p>
    <w:tbl>
      <w:tblPr>
        <w:tblStyle w:val="Rcsostblzat"/>
        <w:tblW w:w="0" w:type="auto"/>
        <w:tblLook w:val="04A0" w:firstRow="1" w:lastRow="0" w:firstColumn="1" w:lastColumn="0" w:noHBand="0" w:noVBand="1"/>
      </w:tblPr>
      <w:tblGrid>
        <w:gridCol w:w="1897"/>
        <w:gridCol w:w="3711"/>
        <w:gridCol w:w="3459"/>
      </w:tblGrid>
      <w:tr w:rsidR="0018505B" w:rsidRPr="0018505B" w14:paraId="1FF6DF3F" w14:textId="77777777" w:rsidTr="00B66977">
        <w:tc>
          <w:tcPr>
            <w:tcW w:w="1897" w:type="dxa"/>
            <w:tcBorders>
              <w:top w:val="nil"/>
              <w:left w:val="nil"/>
              <w:bottom w:val="single" w:sz="4" w:space="0" w:color="auto"/>
            </w:tcBorders>
          </w:tcPr>
          <w:p w14:paraId="5F78821B" w14:textId="77777777" w:rsidR="0018505B" w:rsidRPr="0018505B" w:rsidRDefault="0018505B" w:rsidP="00B66977">
            <w:pPr>
              <w:rPr>
                <w:b/>
                <w:bCs/>
              </w:rPr>
            </w:pPr>
          </w:p>
        </w:tc>
        <w:tc>
          <w:tcPr>
            <w:tcW w:w="3711" w:type="dxa"/>
            <w:shd w:val="pct25" w:color="auto" w:fill="auto"/>
          </w:tcPr>
          <w:p w14:paraId="2D2425CB" w14:textId="77777777" w:rsidR="0018505B" w:rsidRPr="0018505B" w:rsidRDefault="0018505B" w:rsidP="00B66977">
            <w:pPr>
              <w:jc w:val="center"/>
              <w:rPr>
                <w:b/>
                <w:bCs/>
              </w:rPr>
            </w:pPr>
            <w:r w:rsidRPr="0018505B">
              <w:rPr>
                <w:b/>
                <w:bCs/>
              </w:rPr>
              <w:t>Adatkezelő</w:t>
            </w:r>
          </w:p>
        </w:tc>
        <w:tc>
          <w:tcPr>
            <w:tcW w:w="3459" w:type="dxa"/>
            <w:shd w:val="pct25" w:color="auto" w:fill="auto"/>
          </w:tcPr>
          <w:p w14:paraId="5ECAAA5F" w14:textId="77777777" w:rsidR="0018505B" w:rsidRPr="0018505B" w:rsidRDefault="0018505B" w:rsidP="00B66977">
            <w:pPr>
              <w:jc w:val="center"/>
              <w:rPr>
                <w:b/>
                <w:bCs/>
              </w:rPr>
            </w:pPr>
            <w:r w:rsidRPr="0018505B">
              <w:rPr>
                <w:b/>
                <w:bCs/>
              </w:rPr>
              <w:t>Adatvédelmi tisztviselő</w:t>
            </w:r>
          </w:p>
        </w:tc>
      </w:tr>
      <w:tr w:rsidR="0018505B" w:rsidRPr="0018505B" w14:paraId="13F48C20" w14:textId="77777777" w:rsidTr="00B66977">
        <w:tc>
          <w:tcPr>
            <w:tcW w:w="1897" w:type="dxa"/>
            <w:shd w:val="pct25" w:color="auto" w:fill="auto"/>
          </w:tcPr>
          <w:p w14:paraId="5CDF3A78" w14:textId="77777777" w:rsidR="0018505B" w:rsidRPr="0018505B" w:rsidRDefault="0018505B" w:rsidP="00B66977">
            <w:pPr>
              <w:rPr>
                <w:b/>
                <w:bCs/>
              </w:rPr>
            </w:pPr>
            <w:r w:rsidRPr="0018505B">
              <w:rPr>
                <w:b/>
                <w:bCs/>
              </w:rPr>
              <w:t>Neve:</w:t>
            </w:r>
          </w:p>
        </w:tc>
        <w:tc>
          <w:tcPr>
            <w:tcW w:w="3711" w:type="dxa"/>
          </w:tcPr>
          <w:p w14:paraId="7AD2EB7A" w14:textId="77777777" w:rsidR="0018505B" w:rsidRPr="0018505B" w:rsidRDefault="0018505B" w:rsidP="00B66977">
            <w:pPr>
              <w:rPr>
                <w:bCs/>
              </w:rPr>
            </w:pPr>
            <w:r w:rsidRPr="0018505B">
              <w:rPr>
                <w:bCs/>
              </w:rPr>
              <w:t xml:space="preserve">SZOVA Szombathelyi Vagyonhasznosító és Városgazdálkodási Nonprofit Zrt. (SZOVA </w:t>
            </w:r>
            <w:proofErr w:type="spellStart"/>
            <w:r w:rsidRPr="0018505B">
              <w:rPr>
                <w:bCs/>
              </w:rPr>
              <w:t>NZrt</w:t>
            </w:r>
            <w:proofErr w:type="spellEnd"/>
            <w:r w:rsidRPr="0018505B">
              <w:rPr>
                <w:bCs/>
              </w:rPr>
              <w:t>.)</w:t>
            </w:r>
          </w:p>
        </w:tc>
        <w:tc>
          <w:tcPr>
            <w:tcW w:w="3459" w:type="dxa"/>
          </w:tcPr>
          <w:p w14:paraId="08A09804" w14:textId="77777777" w:rsidR="0018505B" w:rsidRPr="0018505B" w:rsidRDefault="0018505B" w:rsidP="00B66977">
            <w:pPr>
              <w:rPr>
                <w:bCs/>
              </w:rPr>
            </w:pPr>
            <w:r w:rsidRPr="0018505B">
              <w:rPr>
                <w:bCs/>
              </w:rPr>
              <w:t xml:space="preserve">dr. </w:t>
            </w:r>
            <w:proofErr w:type="spellStart"/>
            <w:r w:rsidRPr="0018505B">
              <w:rPr>
                <w:bCs/>
              </w:rPr>
              <w:t>Mairits</w:t>
            </w:r>
            <w:proofErr w:type="spellEnd"/>
            <w:r w:rsidRPr="0018505B">
              <w:rPr>
                <w:bCs/>
              </w:rPr>
              <w:t xml:space="preserve"> Melinda</w:t>
            </w:r>
          </w:p>
        </w:tc>
      </w:tr>
      <w:tr w:rsidR="0018505B" w:rsidRPr="0018505B" w14:paraId="2D815A6D" w14:textId="77777777" w:rsidTr="00B66977">
        <w:tc>
          <w:tcPr>
            <w:tcW w:w="1897" w:type="dxa"/>
            <w:shd w:val="pct25" w:color="auto" w:fill="auto"/>
          </w:tcPr>
          <w:p w14:paraId="27B063B8" w14:textId="77777777" w:rsidR="0018505B" w:rsidRPr="0018505B" w:rsidRDefault="0018505B" w:rsidP="00B66977">
            <w:pPr>
              <w:rPr>
                <w:b/>
                <w:bCs/>
              </w:rPr>
            </w:pPr>
            <w:r w:rsidRPr="0018505B">
              <w:rPr>
                <w:b/>
                <w:bCs/>
              </w:rPr>
              <w:t>Postacíme:</w:t>
            </w:r>
          </w:p>
        </w:tc>
        <w:tc>
          <w:tcPr>
            <w:tcW w:w="3711" w:type="dxa"/>
          </w:tcPr>
          <w:p w14:paraId="34EE573F" w14:textId="77777777" w:rsidR="0018505B" w:rsidRPr="0018505B" w:rsidRDefault="0018505B" w:rsidP="00B66977">
            <w:pPr>
              <w:rPr>
                <w:bCs/>
              </w:rPr>
            </w:pPr>
            <w:r w:rsidRPr="0018505B">
              <w:rPr>
                <w:bCs/>
              </w:rPr>
              <w:t>9700 Szombathely, Boglárka u. 2.</w:t>
            </w:r>
          </w:p>
        </w:tc>
        <w:tc>
          <w:tcPr>
            <w:tcW w:w="3459" w:type="dxa"/>
          </w:tcPr>
          <w:p w14:paraId="3695D7B7" w14:textId="77777777" w:rsidR="0018505B" w:rsidRPr="0018505B" w:rsidRDefault="0018505B" w:rsidP="00B66977">
            <w:pPr>
              <w:rPr>
                <w:bCs/>
              </w:rPr>
            </w:pPr>
            <w:r w:rsidRPr="0018505B">
              <w:rPr>
                <w:bCs/>
              </w:rPr>
              <w:t xml:space="preserve">9700 Szombathely, Boglárka u. 2. </w:t>
            </w:r>
          </w:p>
        </w:tc>
      </w:tr>
      <w:tr w:rsidR="0018505B" w:rsidRPr="0018505B" w14:paraId="768F5AB1" w14:textId="77777777" w:rsidTr="00B66977">
        <w:tc>
          <w:tcPr>
            <w:tcW w:w="1897" w:type="dxa"/>
            <w:shd w:val="pct25" w:color="auto" w:fill="auto"/>
          </w:tcPr>
          <w:p w14:paraId="5676E45C" w14:textId="77777777" w:rsidR="0018505B" w:rsidRPr="0018505B" w:rsidRDefault="0018505B" w:rsidP="00B66977">
            <w:pPr>
              <w:rPr>
                <w:b/>
                <w:bCs/>
              </w:rPr>
            </w:pPr>
            <w:r w:rsidRPr="0018505B">
              <w:rPr>
                <w:b/>
                <w:bCs/>
              </w:rPr>
              <w:t>E-mail:</w:t>
            </w:r>
          </w:p>
        </w:tc>
        <w:tc>
          <w:tcPr>
            <w:tcW w:w="3711" w:type="dxa"/>
          </w:tcPr>
          <w:p w14:paraId="2A237251" w14:textId="77777777" w:rsidR="0018505B" w:rsidRPr="0018505B" w:rsidRDefault="0018505B" w:rsidP="00B66977">
            <w:pPr>
              <w:rPr>
                <w:bCs/>
              </w:rPr>
            </w:pPr>
            <w:r w:rsidRPr="0018505B">
              <w:rPr>
                <w:bCs/>
              </w:rPr>
              <w:t>titkarsag@szova.hu</w:t>
            </w:r>
          </w:p>
        </w:tc>
        <w:tc>
          <w:tcPr>
            <w:tcW w:w="3459" w:type="dxa"/>
          </w:tcPr>
          <w:p w14:paraId="2CE55F8C" w14:textId="77777777" w:rsidR="0018505B" w:rsidRPr="0018505B" w:rsidRDefault="0018505B" w:rsidP="00B66977">
            <w:pPr>
              <w:rPr>
                <w:bCs/>
              </w:rPr>
            </w:pPr>
            <w:r w:rsidRPr="0018505B">
              <w:rPr>
                <w:bCs/>
              </w:rPr>
              <w:t>dr.mairits.melinda@szova.hu</w:t>
            </w:r>
          </w:p>
        </w:tc>
      </w:tr>
      <w:tr w:rsidR="0018505B" w:rsidRPr="0018505B" w14:paraId="15354740" w14:textId="77777777" w:rsidTr="00B66977">
        <w:tc>
          <w:tcPr>
            <w:tcW w:w="1897" w:type="dxa"/>
            <w:shd w:val="pct25" w:color="auto" w:fill="auto"/>
          </w:tcPr>
          <w:p w14:paraId="74973A86" w14:textId="77777777" w:rsidR="0018505B" w:rsidRPr="0018505B" w:rsidRDefault="0018505B" w:rsidP="00B66977">
            <w:pPr>
              <w:rPr>
                <w:b/>
                <w:bCs/>
              </w:rPr>
            </w:pPr>
            <w:r w:rsidRPr="0018505B">
              <w:rPr>
                <w:b/>
                <w:bCs/>
              </w:rPr>
              <w:t>Telefon:</w:t>
            </w:r>
          </w:p>
        </w:tc>
        <w:tc>
          <w:tcPr>
            <w:tcW w:w="3711" w:type="dxa"/>
          </w:tcPr>
          <w:p w14:paraId="68AD1B31" w14:textId="77777777" w:rsidR="0018505B" w:rsidRPr="0018505B" w:rsidRDefault="0018505B" w:rsidP="00B66977">
            <w:pPr>
              <w:rPr>
                <w:bCs/>
              </w:rPr>
            </w:pPr>
            <w:r w:rsidRPr="0018505B">
              <w:rPr>
                <w:bCs/>
              </w:rPr>
              <w:t>+36/94/900-450</w:t>
            </w:r>
          </w:p>
        </w:tc>
        <w:tc>
          <w:tcPr>
            <w:tcW w:w="3459" w:type="dxa"/>
            <w:tcBorders>
              <w:bottom w:val="single" w:sz="4" w:space="0" w:color="auto"/>
            </w:tcBorders>
          </w:tcPr>
          <w:p w14:paraId="53F91206" w14:textId="77777777" w:rsidR="0018505B" w:rsidRPr="0018505B" w:rsidRDefault="0018505B" w:rsidP="00B66977">
            <w:pPr>
              <w:rPr>
                <w:bCs/>
              </w:rPr>
            </w:pPr>
            <w:r w:rsidRPr="0018505B">
              <w:rPr>
                <w:bCs/>
              </w:rPr>
              <w:t>+36/94/900-455</w:t>
            </w:r>
          </w:p>
        </w:tc>
      </w:tr>
      <w:tr w:rsidR="0018505B" w:rsidRPr="0018505B" w14:paraId="277E9F21" w14:textId="77777777" w:rsidTr="00B66977">
        <w:tc>
          <w:tcPr>
            <w:tcW w:w="1897" w:type="dxa"/>
            <w:shd w:val="pct25" w:color="auto" w:fill="auto"/>
          </w:tcPr>
          <w:p w14:paraId="37FB1846" w14:textId="77777777" w:rsidR="0018505B" w:rsidRPr="0018505B" w:rsidRDefault="0018505B" w:rsidP="00B66977">
            <w:pPr>
              <w:rPr>
                <w:b/>
                <w:bCs/>
              </w:rPr>
            </w:pPr>
            <w:r w:rsidRPr="0018505B">
              <w:rPr>
                <w:b/>
                <w:bCs/>
              </w:rPr>
              <w:t>Honlap:</w:t>
            </w:r>
          </w:p>
        </w:tc>
        <w:tc>
          <w:tcPr>
            <w:tcW w:w="3711" w:type="dxa"/>
          </w:tcPr>
          <w:p w14:paraId="36DF0DD9" w14:textId="77777777" w:rsidR="0018505B" w:rsidRPr="0018505B" w:rsidRDefault="0018505B" w:rsidP="00B66977">
            <w:pPr>
              <w:rPr>
                <w:bCs/>
              </w:rPr>
            </w:pPr>
            <w:r w:rsidRPr="0018505B">
              <w:rPr>
                <w:bCs/>
              </w:rPr>
              <w:t xml:space="preserve">www.szova.hu </w:t>
            </w:r>
          </w:p>
        </w:tc>
        <w:tc>
          <w:tcPr>
            <w:tcW w:w="3459" w:type="dxa"/>
            <w:shd w:val="pct25" w:color="auto" w:fill="auto"/>
          </w:tcPr>
          <w:p w14:paraId="2622FE33" w14:textId="77777777" w:rsidR="0018505B" w:rsidRPr="0018505B" w:rsidRDefault="0018505B" w:rsidP="00B66977">
            <w:pPr>
              <w:rPr>
                <w:bCs/>
              </w:rPr>
            </w:pPr>
          </w:p>
        </w:tc>
      </w:tr>
      <w:tr w:rsidR="0018505B" w:rsidRPr="0018505B" w14:paraId="0C52530D" w14:textId="77777777" w:rsidTr="00B66977">
        <w:tc>
          <w:tcPr>
            <w:tcW w:w="1897" w:type="dxa"/>
            <w:shd w:val="pct25" w:color="auto" w:fill="auto"/>
          </w:tcPr>
          <w:p w14:paraId="3FAB7C18" w14:textId="77777777" w:rsidR="0018505B" w:rsidRPr="0018505B" w:rsidRDefault="0018505B" w:rsidP="00B66977">
            <w:pPr>
              <w:rPr>
                <w:b/>
                <w:bCs/>
              </w:rPr>
            </w:pPr>
            <w:r w:rsidRPr="0018505B">
              <w:rPr>
                <w:b/>
                <w:bCs/>
              </w:rPr>
              <w:t>Székhely:</w:t>
            </w:r>
          </w:p>
        </w:tc>
        <w:tc>
          <w:tcPr>
            <w:tcW w:w="3711" w:type="dxa"/>
          </w:tcPr>
          <w:p w14:paraId="30C48D05" w14:textId="77777777" w:rsidR="0018505B" w:rsidRPr="0018505B" w:rsidRDefault="0018505B" w:rsidP="00B66977">
            <w:pPr>
              <w:rPr>
                <w:bCs/>
              </w:rPr>
            </w:pPr>
            <w:r w:rsidRPr="0018505B">
              <w:rPr>
                <w:bCs/>
              </w:rPr>
              <w:t xml:space="preserve">9700 Szombathely, Boglárka u. 2. </w:t>
            </w:r>
          </w:p>
        </w:tc>
        <w:tc>
          <w:tcPr>
            <w:tcW w:w="3459" w:type="dxa"/>
            <w:shd w:val="pct25" w:color="auto" w:fill="auto"/>
          </w:tcPr>
          <w:p w14:paraId="7F62CCA8" w14:textId="77777777" w:rsidR="0018505B" w:rsidRPr="0018505B" w:rsidRDefault="0018505B" w:rsidP="00B66977">
            <w:pPr>
              <w:rPr>
                <w:bCs/>
              </w:rPr>
            </w:pPr>
          </w:p>
        </w:tc>
      </w:tr>
      <w:tr w:rsidR="0018505B" w:rsidRPr="0018505B" w14:paraId="160D681E" w14:textId="77777777" w:rsidTr="00B66977">
        <w:trPr>
          <w:gridAfter w:val="1"/>
          <w:wAfter w:w="3459" w:type="dxa"/>
        </w:trPr>
        <w:tc>
          <w:tcPr>
            <w:tcW w:w="1897" w:type="dxa"/>
            <w:shd w:val="pct25" w:color="auto" w:fill="auto"/>
          </w:tcPr>
          <w:p w14:paraId="4D48E3AD" w14:textId="77777777" w:rsidR="0018505B" w:rsidRPr="0018505B" w:rsidRDefault="0018505B" w:rsidP="00B66977">
            <w:pPr>
              <w:rPr>
                <w:b/>
                <w:bCs/>
              </w:rPr>
            </w:pPr>
            <w:r w:rsidRPr="0018505B">
              <w:rPr>
                <w:b/>
                <w:bCs/>
              </w:rPr>
              <w:t>Hulladéklerakó:</w:t>
            </w:r>
          </w:p>
        </w:tc>
        <w:tc>
          <w:tcPr>
            <w:tcW w:w="3711" w:type="dxa"/>
          </w:tcPr>
          <w:p w14:paraId="00534868" w14:textId="77777777" w:rsidR="0018505B" w:rsidRPr="0018505B" w:rsidRDefault="0018505B" w:rsidP="00B66977">
            <w:pPr>
              <w:rPr>
                <w:bCs/>
              </w:rPr>
            </w:pPr>
            <w:r w:rsidRPr="0018505B">
              <w:rPr>
                <w:bCs/>
              </w:rPr>
              <w:t>9700 Szombathely, Erdei Iskola út</w:t>
            </w:r>
          </w:p>
        </w:tc>
      </w:tr>
      <w:tr w:rsidR="0018505B" w:rsidRPr="0018505B" w14:paraId="261AF860" w14:textId="77777777" w:rsidTr="00B66977">
        <w:trPr>
          <w:gridAfter w:val="1"/>
          <w:wAfter w:w="3459" w:type="dxa"/>
        </w:trPr>
        <w:tc>
          <w:tcPr>
            <w:tcW w:w="1897" w:type="dxa"/>
            <w:shd w:val="pct25" w:color="auto" w:fill="auto"/>
          </w:tcPr>
          <w:p w14:paraId="1B60126E" w14:textId="77777777" w:rsidR="0018505B" w:rsidRPr="0018505B" w:rsidRDefault="0018505B" w:rsidP="00B66977">
            <w:pPr>
              <w:rPr>
                <w:b/>
                <w:bCs/>
              </w:rPr>
            </w:pPr>
            <w:r w:rsidRPr="0018505B">
              <w:rPr>
                <w:b/>
                <w:bCs/>
              </w:rPr>
              <w:t>Telefon:</w:t>
            </w:r>
          </w:p>
        </w:tc>
        <w:tc>
          <w:tcPr>
            <w:tcW w:w="3711" w:type="dxa"/>
          </w:tcPr>
          <w:p w14:paraId="4FAFCB66" w14:textId="77777777" w:rsidR="0018505B" w:rsidRPr="0018505B" w:rsidRDefault="0018505B" w:rsidP="00B66977">
            <w:pPr>
              <w:rPr>
                <w:bCs/>
              </w:rPr>
            </w:pPr>
            <w:r w:rsidRPr="0018505B">
              <w:rPr>
                <w:bCs/>
              </w:rPr>
              <w:t>+36/94/505-508</w:t>
            </w:r>
          </w:p>
        </w:tc>
      </w:tr>
      <w:tr w:rsidR="0018505B" w:rsidRPr="0018505B" w14:paraId="5E5B89FA" w14:textId="77777777" w:rsidTr="00B66977">
        <w:trPr>
          <w:gridAfter w:val="1"/>
          <w:wAfter w:w="3459" w:type="dxa"/>
        </w:trPr>
        <w:tc>
          <w:tcPr>
            <w:tcW w:w="1897" w:type="dxa"/>
            <w:shd w:val="pct25" w:color="auto" w:fill="auto"/>
          </w:tcPr>
          <w:p w14:paraId="73B73910" w14:textId="77777777" w:rsidR="0018505B" w:rsidRPr="0018505B" w:rsidRDefault="0018505B" w:rsidP="00B66977">
            <w:pPr>
              <w:rPr>
                <w:b/>
                <w:bCs/>
              </w:rPr>
            </w:pPr>
            <w:r w:rsidRPr="0018505B">
              <w:rPr>
                <w:b/>
                <w:bCs/>
              </w:rPr>
              <w:t>Hulladékudvar:</w:t>
            </w:r>
          </w:p>
        </w:tc>
        <w:tc>
          <w:tcPr>
            <w:tcW w:w="3711" w:type="dxa"/>
          </w:tcPr>
          <w:p w14:paraId="571511DF" w14:textId="77777777" w:rsidR="0018505B" w:rsidRPr="0018505B" w:rsidRDefault="0018505B" w:rsidP="00B66977">
            <w:pPr>
              <w:rPr>
                <w:bCs/>
              </w:rPr>
            </w:pPr>
            <w:r w:rsidRPr="0018505B">
              <w:rPr>
                <w:bCs/>
              </w:rPr>
              <w:t>9700 Szombathely, Körmendi u.</w:t>
            </w:r>
          </w:p>
        </w:tc>
      </w:tr>
      <w:tr w:rsidR="0018505B" w:rsidRPr="0018505B" w14:paraId="5393A639" w14:textId="77777777" w:rsidTr="00B66977">
        <w:trPr>
          <w:gridAfter w:val="1"/>
          <w:wAfter w:w="3459" w:type="dxa"/>
        </w:trPr>
        <w:tc>
          <w:tcPr>
            <w:tcW w:w="1897" w:type="dxa"/>
            <w:shd w:val="pct25" w:color="auto" w:fill="auto"/>
          </w:tcPr>
          <w:p w14:paraId="78C92039" w14:textId="77777777" w:rsidR="0018505B" w:rsidRPr="0018505B" w:rsidRDefault="0018505B" w:rsidP="00B66977">
            <w:pPr>
              <w:rPr>
                <w:b/>
                <w:bCs/>
              </w:rPr>
            </w:pPr>
            <w:r w:rsidRPr="0018505B">
              <w:rPr>
                <w:b/>
                <w:bCs/>
              </w:rPr>
              <w:t xml:space="preserve">Telefon: </w:t>
            </w:r>
          </w:p>
        </w:tc>
        <w:tc>
          <w:tcPr>
            <w:tcW w:w="3711" w:type="dxa"/>
          </w:tcPr>
          <w:p w14:paraId="56E613D5" w14:textId="77777777" w:rsidR="0018505B" w:rsidRPr="0018505B" w:rsidRDefault="0018505B" w:rsidP="00B66977">
            <w:pPr>
              <w:rPr>
                <w:bCs/>
              </w:rPr>
            </w:pPr>
            <w:r w:rsidRPr="0018505B">
              <w:rPr>
                <w:bCs/>
              </w:rPr>
              <w:t>+36/94/505-254</w:t>
            </w:r>
          </w:p>
        </w:tc>
      </w:tr>
      <w:tr w:rsidR="0018505B" w:rsidRPr="0018505B" w14:paraId="60EA4879" w14:textId="77777777" w:rsidTr="00B66977">
        <w:trPr>
          <w:gridAfter w:val="1"/>
          <w:wAfter w:w="3459" w:type="dxa"/>
        </w:trPr>
        <w:tc>
          <w:tcPr>
            <w:tcW w:w="1897" w:type="dxa"/>
            <w:shd w:val="pct25" w:color="auto" w:fill="auto"/>
          </w:tcPr>
          <w:p w14:paraId="625CBC5C" w14:textId="77777777" w:rsidR="0018505B" w:rsidRPr="0018505B" w:rsidRDefault="0018505B" w:rsidP="00B66977">
            <w:pPr>
              <w:rPr>
                <w:b/>
                <w:bCs/>
              </w:rPr>
            </w:pPr>
            <w:proofErr w:type="spellStart"/>
            <w:r w:rsidRPr="0018505B">
              <w:rPr>
                <w:b/>
                <w:bCs/>
              </w:rPr>
              <w:t>Újrahasználati</w:t>
            </w:r>
            <w:proofErr w:type="spellEnd"/>
            <w:r w:rsidRPr="0018505B">
              <w:rPr>
                <w:b/>
                <w:bCs/>
              </w:rPr>
              <w:t xml:space="preserve"> Központ:</w:t>
            </w:r>
          </w:p>
        </w:tc>
        <w:tc>
          <w:tcPr>
            <w:tcW w:w="3711" w:type="dxa"/>
          </w:tcPr>
          <w:p w14:paraId="1AB30598" w14:textId="77777777" w:rsidR="0018505B" w:rsidRPr="0018505B" w:rsidRDefault="0018505B" w:rsidP="00B66977">
            <w:pPr>
              <w:rPr>
                <w:bCs/>
              </w:rPr>
            </w:pPr>
            <w:r w:rsidRPr="0018505B">
              <w:rPr>
                <w:bCs/>
              </w:rPr>
              <w:t>9700 Szombathely, Vasút u. 15.</w:t>
            </w:r>
          </w:p>
        </w:tc>
      </w:tr>
    </w:tbl>
    <w:p w14:paraId="16EB22E6" w14:textId="77777777" w:rsidR="0018505B" w:rsidRPr="0018505B" w:rsidRDefault="0018505B" w:rsidP="0018505B">
      <w:pPr>
        <w:rPr>
          <w:b/>
          <w:bCs/>
        </w:rPr>
      </w:pPr>
      <w:r w:rsidRPr="0018505B">
        <w:rPr>
          <w:b/>
          <w:bCs/>
        </w:rPr>
        <w:t xml:space="preserve"> </w:t>
      </w:r>
    </w:p>
    <w:p w14:paraId="55A69C55" w14:textId="77777777" w:rsidR="0018505B" w:rsidRPr="0018505B" w:rsidRDefault="0018505B" w:rsidP="0018505B">
      <w:pPr>
        <w:rPr>
          <w:b/>
          <w:bCs/>
        </w:rPr>
      </w:pPr>
    </w:p>
    <w:tbl>
      <w:tblPr>
        <w:tblStyle w:val="Rcsostblzat"/>
        <w:tblW w:w="0" w:type="auto"/>
        <w:tblLook w:val="04A0" w:firstRow="1" w:lastRow="0" w:firstColumn="1" w:lastColumn="0" w:noHBand="0" w:noVBand="1"/>
      </w:tblPr>
      <w:tblGrid>
        <w:gridCol w:w="9062"/>
      </w:tblGrid>
      <w:tr w:rsidR="0018505B" w:rsidRPr="0018505B" w14:paraId="664C8C26" w14:textId="77777777" w:rsidTr="00B66977">
        <w:tc>
          <w:tcPr>
            <w:tcW w:w="9062" w:type="dxa"/>
            <w:shd w:val="pct25" w:color="auto" w:fill="auto"/>
          </w:tcPr>
          <w:p w14:paraId="73C84D5B" w14:textId="77777777" w:rsidR="0018505B" w:rsidRPr="0018505B" w:rsidRDefault="0018505B" w:rsidP="00B66977">
            <w:pPr>
              <w:jc w:val="center"/>
              <w:rPr>
                <w:b/>
                <w:bCs/>
              </w:rPr>
            </w:pPr>
            <w:r w:rsidRPr="0018505B">
              <w:rPr>
                <w:b/>
                <w:bCs/>
              </w:rPr>
              <w:t>Az adatkezelés alapjául szolgáló jogszabályok</w:t>
            </w:r>
          </w:p>
        </w:tc>
      </w:tr>
      <w:tr w:rsidR="0018505B" w:rsidRPr="0018505B" w14:paraId="59E24550" w14:textId="77777777" w:rsidTr="00B66977">
        <w:tc>
          <w:tcPr>
            <w:tcW w:w="9062" w:type="dxa"/>
          </w:tcPr>
          <w:p w14:paraId="21A983D2" w14:textId="77777777" w:rsidR="0018505B" w:rsidRPr="0018505B" w:rsidRDefault="0018505B" w:rsidP="00B66977">
            <w:pPr>
              <w:rPr>
                <w:bCs/>
              </w:rPr>
            </w:pPr>
            <w:r w:rsidRPr="0018505B">
              <w:rPr>
                <w:bCs/>
              </w:rPr>
              <w:t>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 (a továbbiakban: GDPR, az alábbi linken keresztül elérhető a jogszabály hatályos szövege:</w:t>
            </w:r>
          </w:p>
          <w:p w14:paraId="7F32C5FC" w14:textId="77777777" w:rsidR="0018505B" w:rsidRPr="0018505B" w:rsidRDefault="0018505B" w:rsidP="00B66977">
            <w:pPr>
              <w:rPr>
                <w:b/>
                <w:bCs/>
              </w:rPr>
            </w:pPr>
            <w:hyperlink r:id="rId20" w:history="1">
              <w:r w:rsidRPr="0018505B">
                <w:rPr>
                  <w:rStyle w:val="Hiperhivatkozs"/>
                  <w:color w:val="auto"/>
                </w:rPr>
                <w:t>http://eur-lex.europa.eu/legal-content/EN/TXT/?uri=uriserv:OJ.L_.2016.119.01.0001.01.ENG&amp;toc=OJ:L:2016:119:TOC</w:t>
              </w:r>
            </w:hyperlink>
          </w:p>
        </w:tc>
      </w:tr>
      <w:tr w:rsidR="0018505B" w:rsidRPr="0018505B" w14:paraId="3FB48205" w14:textId="77777777" w:rsidTr="00B66977">
        <w:tc>
          <w:tcPr>
            <w:tcW w:w="9062" w:type="dxa"/>
          </w:tcPr>
          <w:p w14:paraId="5889F623" w14:textId="77777777" w:rsidR="0018505B" w:rsidRPr="0018505B" w:rsidRDefault="0018505B" w:rsidP="00B66977">
            <w:pPr>
              <w:rPr>
                <w:bCs/>
              </w:rPr>
            </w:pPr>
            <w:r w:rsidRPr="0018505B">
              <w:rPr>
                <w:bCs/>
              </w:rPr>
              <w:t xml:space="preserve">Az információs önrendelkezési jogról és az információszabadságról szóló 2011. évi CXII. törvény (a továbbiakban: </w:t>
            </w:r>
            <w:proofErr w:type="spellStart"/>
            <w:r w:rsidRPr="0018505B">
              <w:rPr>
                <w:bCs/>
              </w:rPr>
              <w:t>Infotv</w:t>
            </w:r>
            <w:proofErr w:type="spellEnd"/>
            <w:r w:rsidRPr="0018505B">
              <w:rPr>
                <w:bCs/>
              </w:rPr>
              <w:t xml:space="preserve">., az alábbi linken keresztül elérhető a jogszabály hatályos szövege: </w:t>
            </w:r>
            <w:hyperlink r:id="rId21" w:history="1">
              <w:r w:rsidRPr="0018505B">
                <w:rPr>
                  <w:rStyle w:val="Hiperhivatkozs"/>
                  <w:color w:val="auto"/>
                </w:rPr>
                <w:t>http://njt.hu/cgi_bin/njt_doc.cgi?docid=139257.338504</w:t>
              </w:r>
            </w:hyperlink>
            <w:r w:rsidRPr="0018505B">
              <w:rPr>
                <w:bCs/>
              </w:rPr>
              <w:t xml:space="preserve">) </w:t>
            </w:r>
          </w:p>
        </w:tc>
      </w:tr>
      <w:tr w:rsidR="0018505B" w:rsidRPr="0018505B" w14:paraId="3813C1A3" w14:textId="77777777" w:rsidTr="00B66977">
        <w:tc>
          <w:tcPr>
            <w:tcW w:w="9062" w:type="dxa"/>
          </w:tcPr>
          <w:p w14:paraId="0AECC379" w14:textId="77777777" w:rsidR="0018505B" w:rsidRPr="0018505B" w:rsidRDefault="0018505B" w:rsidP="00B66977">
            <w:pPr>
              <w:rPr>
                <w:bCs/>
              </w:rPr>
            </w:pPr>
            <w:r w:rsidRPr="0018505B">
              <w:rPr>
                <w:bCs/>
              </w:rPr>
              <w:lastRenderedPageBreak/>
              <w:t xml:space="preserve">2012. évi CLXXXV. törvény a </w:t>
            </w:r>
            <w:proofErr w:type="gramStart"/>
            <w:r w:rsidRPr="0018505B">
              <w:rPr>
                <w:bCs/>
              </w:rPr>
              <w:t xml:space="preserve">hulladékról  </w:t>
            </w:r>
            <w:r w:rsidRPr="0018505B">
              <w:t>https://net.jogtar.hu/jogszabaly?docid=a1200185.tv</w:t>
            </w:r>
            <w:proofErr w:type="gramEnd"/>
          </w:p>
        </w:tc>
      </w:tr>
      <w:tr w:rsidR="0018505B" w:rsidRPr="0018505B" w14:paraId="461FFB27" w14:textId="77777777" w:rsidTr="00B66977">
        <w:tc>
          <w:tcPr>
            <w:tcW w:w="9062" w:type="dxa"/>
          </w:tcPr>
          <w:p w14:paraId="68F86B65" w14:textId="77777777" w:rsidR="0018505B" w:rsidRPr="0018505B" w:rsidRDefault="0018505B" w:rsidP="00B66977">
            <w:pPr>
              <w:rPr>
                <w:bCs/>
              </w:rPr>
            </w:pPr>
            <w:r w:rsidRPr="0018505B">
              <w:rPr>
                <w:bCs/>
              </w:rPr>
              <w:t>69/2016. (III. 31.) Korm. rendelet</w:t>
            </w:r>
          </w:p>
          <w:p w14:paraId="1D3CF216" w14:textId="77777777" w:rsidR="0018505B" w:rsidRPr="0018505B" w:rsidRDefault="0018505B" w:rsidP="00B66977">
            <w:pPr>
              <w:rPr>
                <w:bCs/>
              </w:rPr>
            </w:pPr>
            <w:r w:rsidRPr="0018505B">
              <w:rPr>
                <w:bCs/>
              </w:rPr>
              <w:t xml:space="preserve">az állami hulladékgazdálkodási közfeladat ellátására létrehozott szervezet kijelöléséről, feladatköréről, az adatkezelés módjáról, valamint az adatszolgáltatási kötelezettségek részletes </w:t>
            </w:r>
            <w:proofErr w:type="gramStart"/>
            <w:r w:rsidRPr="0018505B">
              <w:rPr>
                <w:bCs/>
              </w:rPr>
              <w:t>szabályairól  https://uj.jogtar.hu/#doc/db/1/id/A1600069.KOR/ts/20230731/</w:t>
            </w:r>
            <w:proofErr w:type="gramEnd"/>
          </w:p>
        </w:tc>
      </w:tr>
      <w:tr w:rsidR="0018505B" w:rsidRPr="0018505B" w14:paraId="3B747ACC" w14:textId="77777777" w:rsidTr="00B66977">
        <w:tc>
          <w:tcPr>
            <w:tcW w:w="9062" w:type="dxa"/>
          </w:tcPr>
          <w:p w14:paraId="53F2D3BE" w14:textId="77777777" w:rsidR="0018505B" w:rsidRPr="0018505B" w:rsidRDefault="0018505B" w:rsidP="00B66977">
            <w:pPr>
              <w:rPr>
                <w:bCs/>
              </w:rPr>
            </w:pPr>
            <w:r w:rsidRPr="0018505B">
              <w:rPr>
                <w:bCs/>
              </w:rPr>
              <w:t>246/2014. (IX. 29.) Korm. rendelet</w:t>
            </w:r>
          </w:p>
          <w:p w14:paraId="25B2124A" w14:textId="77777777" w:rsidR="0018505B" w:rsidRPr="0018505B" w:rsidRDefault="0018505B" w:rsidP="00B66977">
            <w:pPr>
              <w:rPr>
                <w:bCs/>
              </w:rPr>
            </w:pPr>
            <w:r w:rsidRPr="0018505B">
              <w:rPr>
                <w:bCs/>
              </w:rPr>
              <w:t xml:space="preserve">az egyes hulladékgazdálkodási létesítmények kialakításának és üzemeltetésének </w:t>
            </w:r>
            <w:proofErr w:type="gramStart"/>
            <w:r w:rsidRPr="0018505B">
              <w:rPr>
                <w:bCs/>
              </w:rPr>
              <w:t>szabályairól  https://uj.jogtar.hu/#doc/db/1/id/A1400246.KOR/ts/20230430/</w:t>
            </w:r>
            <w:proofErr w:type="gramEnd"/>
          </w:p>
        </w:tc>
      </w:tr>
    </w:tbl>
    <w:p w14:paraId="7E97BCBF" w14:textId="77777777" w:rsidR="0018505B" w:rsidRPr="0018505B" w:rsidRDefault="0018505B" w:rsidP="0018505B">
      <w:pPr>
        <w:rPr>
          <w:b/>
          <w:bCs/>
        </w:rPr>
      </w:pPr>
    </w:p>
    <w:p w14:paraId="1E30E705" w14:textId="77777777" w:rsidR="0018505B" w:rsidRPr="0018505B" w:rsidRDefault="0018505B" w:rsidP="0018505B">
      <w:pPr>
        <w:rPr>
          <w:bCs/>
        </w:rPr>
      </w:pPr>
      <w:r w:rsidRPr="0018505B">
        <w:rPr>
          <w:bCs/>
        </w:rPr>
        <w:t xml:space="preserve">A GDPR értelmében: </w:t>
      </w:r>
      <w:r w:rsidRPr="0018505B">
        <w:rPr>
          <w:b/>
          <w:bCs/>
        </w:rPr>
        <w:t>személyes adat</w:t>
      </w:r>
      <w:r w:rsidRPr="0018505B">
        <w:rPr>
          <w:bCs/>
        </w:rPr>
        <w:t>: azonosított vagy azonosítható természetes személyre („</w:t>
      </w:r>
      <w:r w:rsidRPr="0018505B">
        <w:rPr>
          <w:b/>
          <w:bCs/>
        </w:rPr>
        <w:t>érintett</w:t>
      </w:r>
      <w:r w:rsidRPr="0018505B">
        <w:rPr>
          <w:bCs/>
        </w:rPr>
        <w:t xml:space="preserve">”)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14:paraId="551B7991" w14:textId="77777777" w:rsidR="0018505B" w:rsidRPr="0018505B" w:rsidRDefault="0018505B" w:rsidP="0018505B">
      <w:pPr>
        <w:rPr>
          <w:b/>
          <w:bCs/>
          <w:iCs/>
        </w:rPr>
      </w:pPr>
    </w:p>
    <w:p w14:paraId="1A1385D9" w14:textId="77777777" w:rsidR="0018505B" w:rsidRPr="0018505B" w:rsidRDefault="0018505B" w:rsidP="0018505B">
      <w:pPr>
        <w:rPr>
          <w:bCs/>
        </w:rPr>
      </w:pPr>
      <w:r w:rsidRPr="0018505B">
        <w:rPr>
          <w:b/>
          <w:bCs/>
          <w:iCs/>
        </w:rPr>
        <w:t>címzett:</w:t>
      </w:r>
      <w:r w:rsidRPr="0018505B">
        <w:rPr>
          <w:bCs/>
        </w:rPr>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7A0284F5" w14:textId="77777777" w:rsidR="0018505B" w:rsidRPr="0018505B" w:rsidRDefault="0018505B" w:rsidP="0018505B">
      <w:pPr>
        <w:rPr>
          <w:b/>
          <w:bCs/>
        </w:rPr>
      </w:pPr>
    </w:p>
    <w:p w14:paraId="4DB3B4DF" w14:textId="77777777" w:rsidR="0018505B" w:rsidRPr="0018505B" w:rsidRDefault="0018505B" w:rsidP="0018505B">
      <w:pPr>
        <w:jc w:val="center"/>
        <w:rPr>
          <w:b/>
          <w:bCs/>
        </w:rPr>
      </w:pPr>
      <w:r w:rsidRPr="0018505B">
        <w:rPr>
          <w:b/>
          <w:bCs/>
        </w:rPr>
        <w:t>A SZEMÉLYES ADATOK</w:t>
      </w:r>
    </w:p>
    <w:tbl>
      <w:tblPr>
        <w:tblStyle w:val="Rcsostblzat"/>
        <w:tblW w:w="0" w:type="auto"/>
        <w:tblLook w:val="04A0" w:firstRow="1" w:lastRow="0" w:firstColumn="1" w:lastColumn="0" w:noHBand="0" w:noVBand="1"/>
      </w:tblPr>
      <w:tblGrid>
        <w:gridCol w:w="3256"/>
        <w:gridCol w:w="5806"/>
      </w:tblGrid>
      <w:tr w:rsidR="0018505B" w:rsidRPr="0018505B" w14:paraId="2FEB80A7" w14:textId="77777777" w:rsidTr="00B66977">
        <w:tc>
          <w:tcPr>
            <w:tcW w:w="3256" w:type="dxa"/>
            <w:shd w:val="pct25" w:color="auto" w:fill="auto"/>
          </w:tcPr>
          <w:p w14:paraId="022EB13F" w14:textId="77777777" w:rsidR="0018505B" w:rsidRPr="0018505B" w:rsidRDefault="0018505B" w:rsidP="00B66977">
            <w:pPr>
              <w:rPr>
                <w:bCs/>
              </w:rPr>
            </w:pPr>
            <w:r w:rsidRPr="0018505B">
              <w:rPr>
                <w:bCs/>
              </w:rPr>
              <w:t xml:space="preserve">kezelésének </w:t>
            </w:r>
            <w:r w:rsidRPr="0018505B">
              <w:rPr>
                <w:b/>
              </w:rPr>
              <w:t>1. célja</w:t>
            </w:r>
            <w:r w:rsidRPr="0018505B">
              <w:rPr>
                <w:bCs/>
              </w:rPr>
              <w:t>:</w:t>
            </w:r>
          </w:p>
        </w:tc>
        <w:tc>
          <w:tcPr>
            <w:tcW w:w="5806" w:type="dxa"/>
          </w:tcPr>
          <w:p w14:paraId="54527662" w14:textId="77777777" w:rsidR="0018505B" w:rsidRPr="0018505B" w:rsidRDefault="0018505B" w:rsidP="00B66977">
            <w:pPr>
              <w:widowControl w:val="0"/>
              <w:spacing w:line="276" w:lineRule="auto"/>
              <w:rPr>
                <w:b/>
                <w:bCs/>
              </w:rPr>
            </w:pPr>
            <w:r w:rsidRPr="0018505B">
              <w:rPr>
                <w:b/>
                <w:bCs/>
              </w:rPr>
              <w:t>Területi Szolgáltatóként a koncesszióba adott hulladékgazdálkodási közszolgáltatás ellátásához, valamint a települési hulladék gyűjtéséhez és kezeléséhez szükséges</w:t>
            </w:r>
          </w:p>
          <w:p w14:paraId="7A9465CB" w14:textId="77777777" w:rsidR="0018505B" w:rsidRPr="0018505B" w:rsidRDefault="0018505B" w:rsidP="00B66977">
            <w:pPr>
              <w:widowControl w:val="0"/>
              <w:spacing w:line="276" w:lineRule="auto"/>
              <w:rPr>
                <w:b/>
                <w:bCs/>
              </w:rPr>
            </w:pPr>
            <w:r w:rsidRPr="0018505B">
              <w:rPr>
                <w:b/>
                <w:bCs/>
              </w:rPr>
              <w:t xml:space="preserve">1.1. </w:t>
            </w:r>
            <w:r w:rsidRPr="0018505B">
              <w:rPr>
                <w:b/>
                <w:bCs/>
                <w:i/>
                <w:iCs/>
              </w:rPr>
              <w:t>a természetes személy</w:t>
            </w:r>
            <w:r w:rsidRPr="0018505B">
              <w:rPr>
                <w:b/>
                <w:bCs/>
              </w:rPr>
              <w:t xml:space="preserve"> ingatlanhasználó azonosítása 1.2. a hulladékgazdálkodási közszolgáltatás keretében felmerülő szolgáltatási díj beszedéséhez szükséges számlakibocsátási tevékenység végzése </w:t>
            </w:r>
          </w:p>
          <w:p w14:paraId="2A120593" w14:textId="77777777" w:rsidR="0018505B" w:rsidRPr="0018505B" w:rsidRDefault="0018505B" w:rsidP="00B66977">
            <w:pPr>
              <w:widowControl w:val="0"/>
              <w:spacing w:line="276" w:lineRule="auto"/>
              <w:rPr>
                <w:b/>
                <w:bCs/>
              </w:rPr>
            </w:pPr>
            <w:r w:rsidRPr="0018505B">
              <w:rPr>
                <w:b/>
                <w:bCs/>
              </w:rPr>
              <w:t xml:space="preserve">1.3. a keletkező kintlévőségek kezelése, köztartozások behajtása </w:t>
            </w:r>
          </w:p>
          <w:p w14:paraId="106C9061" w14:textId="77777777" w:rsidR="0018505B" w:rsidRPr="0018505B" w:rsidRDefault="0018505B" w:rsidP="00B66977">
            <w:pPr>
              <w:widowControl w:val="0"/>
              <w:spacing w:line="276" w:lineRule="auto"/>
              <w:rPr>
                <w:b/>
                <w:bCs/>
              </w:rPr>
            </w:pPr>
            <w:r w:rsidRPr="0018505B">
              <w:rPr>
                <w:b/>
                <w:bCs/>
              </w:rPr>
              <w:t>1.4. vagyonbiztonság – bérelt gépek, veszélyes anyagok, hulladék útja – segítése kamerás megfigyelőrendszerrel.</w:t>
            </w:r>
          </w:p>
        </w:tc>
      </w:tr>
      <w:tr w:rsidR="0018505B" w:rsidRPr="0018505B" w14:paraId="6E5650AB" w14:textId="77777777" w:rsidTr="00B66977">
        <w:tc>
          <w:tcPr>
            <w:tcW w:w="3256" w:type="dxa"/>
            <w:shd w:val="pct25" w:color="auto" w:fill="auto"/>
          </w:tcPr>
          <w:p w14:paraId="78B34EF8" w14:textId="77777777" w:rsidR="0018505B" w:rsidRPr="0018505B" w:rsidRDefault="0018505B" w:rsidP="00B66977">
            <w:pPr>
              <w:rPr>
                <w:bCs/>
              </w:rPr>
            </w:pPr>
            <w:r w:rsidRPr="0018505B">
              <w:rPr>
                <w:bCs/>
              </w:rPr>
              <w:t>jogalapja:</w:t>
            </w:r>
          </w:p>
        </w:tc>
        <w:tc>
          <w:tcPr>
            <w:tcW w:w="5806" w:type="dxa"/>
          </w:tcPr>
          <w:p w14:paraId="11E98B2A" w14:textId="77777777" w:rsidR="0018505B" w:rsidRPr="0018505B" w:rsidRDefault="0018505B" w:rsidP="00B66977">
            <w:pPr>
              <w:widowControl w:val="0"/>
            </w:pPr>
            <w:r w:rsidRPr="0018505B">
              <w:rPr>
                <w:b/>
                <w:bCs/>
              </w:rPr>
              <w:t>Területi Szolgáltatóként</w:t>
            </w:r>
            <w:r w:rsidRPr="0018505B">
              <w:t xml:space="preserve"> a GDPR 6. cikk (1) e) pontja szerint az adatkezelés közérdekű feladat végrehajtásához szükséges, a hulladékról szóló 2012. évi CLXXXV. törvény (a továbbiakban: </w:t>
            </w:r>
            <w:proofErr w:type="spellStart"/>
            <w:r w:rsidRPr="0018505B">
              <w:t>Ht</w:t>
            </w:r>
            <w:proofErr w:type="spellEnd"/>
            <w:r w:rsidRPr="0018505B">
              <w:t>.) 53/A.§ (1) bekezdése, 38.§ (3)-(5) bekezdései és az állami hulladékgazdálkodási közfeladat ellátására létrehozott szervezet kijelöléséről, feladatköréről, az adatkezelés módjáról, valamint az adatszolgáltatási kötelezettségek részletes szabályairól szóló 69/2016. (III.31.) Kormányrendelet 20.§ alapján, az ezen jogszabályokban meghatározott adatkörben.</w:t>
            </w:r>
          </w:p>
          <w:p w14:paraId="478C8287" w14:textId="77777777" w:rsidR="0018505B" w:rsidRPr="0018505B" w:rsidRDefault="0018505B" w:rsidP="00B66977">
            <w:pPr>
              <w:widowControl w:val="0"/>
              <w:rPr>
                <w:rFonts w:eastAsia="BatangChe"/>
                <w:bCs/>
                <w:lang w:eastAsia="ko-KR"/>
              </w:rPr>
            </w:pPr>
            <w:r w:rsidRPr="0018505B">
              <w:t xml:space="preserve">Az ellátási területen élő lakosság jogosult a </w:t>
            </w:r>
            <w:r w:rsidRPr="0018505B">
              <w:rPr>
                <w:b/>
              </w:rPr>
              <w:t>Hulladékudvarban</w:t>
            </w:r>
            <w:r w:rsidRPr="0018505B">
              <w:t xml:space="preserve"> </w:t>
            </w:r>
            <w:r w:rsidRPr="0018505B">
              <w:lastRenderedPageBreak/>
              <w:t xml:space="preserve">elhelyezni az egyes hulladékgazdálkodási létesítmények kialakításának és üzemeltetésének szabályairól szóló 246/2014. Korm. r. 1. számú mellékletében meghatározott hulladékot. </w:t>
            </w:r>
            <w:r w:rsidRPr="0018505B">
              <w:rPr>
                <w:bCs/>
              </w:rPr>
              <w:t xml:space="preserve">A Hulladékudvar működésében </w:t>
            </w:r>
            <w:r w:rsidRPr="0018505B">
              <w:rPr>
                <w:bCs/>
                <w:u w:val="single"/>
              </w:rPr>
              <w:t>t</w:t>
            </w:r>
            <w:r w:rsidRPr="0018505B">
              <w:rPr>
                <w:rFonts w:eastAsia="BatangChe"/>
                <w:u w:val="single"/>
                <w:lang w:eastAsia="ko-KR"/>
              </w:rPr>
              <w:t>örvényes, egyértelmű és valós érdekek:</w:t>
            </w:r>
            <w:r w:rsidRPr="0018505B">
              <w:rPr>
                <w:rFonts w:eastAsia="BatangChe"/>
                <w:lang w:eastAsia="ko-KR"/>
              </w:rPr>
              <w:t xml:space="preserve"> </w:t>
            </w:r>
            <w:r w:rsidRPr="0018505B">
              <w:rPr>
                <w:rFonts w:eastAsia="BatangChe"/>
                <w:bCs/>
                <w:lang w:eastAsia="ko-KR"/>
              </w:rPr>
              <w:t xml:space="preserve">az adatkezelő vagyontárgyainak és helyiségeinek védelme, az esetleges bűncselekmények és károkozás megelőzése, bizonyítása.  </w:t>
            </w:r>
          </w:p>
          <w:p w14:paraId="74785EB0" w14:textId="77777777" w:rsidR="0018505B" w:rsidRPr="0018505B" w:rsidRDefault="0018505B" w:rsidP="00B66977">
            <w:pPr>
              <w:rPr>
                <w:bCs/>
              </w:rPr>
            </w:pPr>
            <w:r w:rsidRPr="0018505B">
              <w:rPr>
                <w:bCs/>
              </w:rPr>
              <w:t xml:space="preserve">Az adatkezelő a </w:t>
            </w:r>
            <w:r w:rsidRPr="0018505B">
              <w:rPr>
                <w:b/>
                <w:bCs/>
              </w:rPr>
              <w:t>Hulladéklerakóban</w:t>
            </w:r>
            <w:r w:rsidRPr="0018505B">
              <w:rPr>
                <w:bCs/>
              </w:rPr>
              <w:t xml:space="preserve"> a közszolgáltatásinak nem minősülő hulladékgazdálkodási tevékenység folytatásához a </w:t>
            </w:r>
            <w:r w:rsidRPr="0018505B">
              <w:rPr>
                <w:bCs/>
                <w:u w:val="single"/>
              </w:rPr>
              <w:t>PTK szabályai</w:t>
            </w:r>
            <w:r w:rsidRPr="0018505B">
              <w:rPr>
                <w:bCs/>
              </w:rPr>
              <w:t xml:space="preserve"> szerint kötött szerződések teljesítése és a </w:t>
            </w:r>
            <w:r w:rsidRPr="0018505B">
              <w:rPr>
                <w:bCs/>
                <w:u w:val="single"/>
              </w:rPr>
              <w:t>hulladéktörvény szabályainak</w:t>
            </w:r>
            <w:r w:rsidRPr="0018505B">
              <w:rPr>
                <w:bCs/>
              </w:rPr>
              <w:t xml:space="preserve"> (69/A-69/C.§) betartása miatt kezelhet személyes adatokat. </w:t>
            </w:r>
          </w:p>
          <w:p w14:paraId="48D58A7C" w14:textId="77777777" w:rsidR="0018505B" w:rsidRPr="0018505B" w:rsidRDefault="0018505B" w:rsidP="00B66977">
            <w:pPr>
              <w:rPr>
                <w:bCs/>
              </w:rPr>
            </w:pPr>
            <w:r w:rsidRPr="0018505B">
              <w:rPr>
                <w:bCs/>
              </w:rPr>
              <w:t xml:space="preserve">A közszolgáltatásinak nem minősülő hulladékgazdálkodás körében végzett szerződéskötési, valamint az ügyfélszolgálati tevékenységgel összefüggésben az ügyfélszolgálati telefonbeszélgetések rögzítése az </w:t>
            </w:r>
            <w:r w:rsidRPr="0018505B">
              <w:rPr>
                <w:bCs/>
                <w:u w:val="single"/>
              </w:rPr>
              <w:t>érintett hozzájárulása</w:t>
            </w:r>
            <w:r w:rsidRPr="0018505B">
              <w:rPr>
                <w:bCs/>
              </w:rPr>
              <w:t xml:space="preserve"> alapján történik.</w:t>
            </w:r>
          </w:p>
          <w:p w14:paraId="432E9D53" w14:textId="77777777" w:rsidR="0018505B" w:rsidRPr="0018505B" w:rsidRDefault="0018505B" w:rsidP="00B66977">
            <w:pPr>
              <w:rPr>
                <w:bCs/>
              </w:rPr>
            </w:pPr>
            <w:r w:rsidRPr="0018505B">
              <w:rPr>
                <w:bCs/>
              </w:rPr>
              <w:t xml:space="preserve">A hulladéklerakási szolgáltatást igénybe vevő természetes személyekkel szembeni követelések érvényesítése </w:t>
            </w:r>
            <w:r w:rsidRPr="0018505B">
              <w:rPr>
                <w:bCs/>
                <w:u w:val="single"/>
              </w:rPr>
              <w:t>törvényes, egyértelmű és valós érdekek</w:t>
            </w:r>
            <w:r w:rsidRPr="0018505B">
              <w:rPr>
                <w:bCs/>
              </w:rPr>
              <w:t xml:space="preserve"> alapján történik</w:t>
            </w:r>
            <w:r w:rsidRPr="0018505B">
              <w:rPr>
                <w:rFonts w:eastAsia="BatangChe"/>
                <w:bCs/>
                <w:lang w:eastAsia="ko-KR"/>
              </w:rPr>
              <w:t xml:space="preserve"> az adatkezelővel szerződéses jogviszonyban álló személyekkel szembeni követelések és egyéb jogi igények érvényesítése miatt.  </w:t>
            </w:r>
          </w:p>
        </w:tc>
      </w:tr>
      <w:tr w:rsidR="0018505B" w:rsidRPr="0018505B" w14:paraId="3FBEA5E7" w14:textId="77777777" w:rsidTr="00B66977">
        <w:tc>
          <w:tcPr>
            <w:tcW w:w="3256" w:type="dxa"/>
            <w:shd w:val="pct25" w:color="auto" w:fill="auto"/>
          </w:tcPr>
          <w:p w14:paraId="00618FF5" w14:textId="77777777" w:rsidR="0018505B" w:rsidRPr="0018505B" w:rsidRDefault="0018505B" w:rsidP="00B66977">
            <w:pPr>
              <w:rPr>
                <w:bCs/>
              </w:rPr>
            </w:pPr>
            <w:r w:rsidRPr="0018505B">
              <w:rPr>
                <w:bCs/>
              </w:rPr>
              <w:lastRenderedPageBreak/>
              <w:t>érintettje:</w:t>
            </w:r>
          </w:p>
        </w:tc>
        <w:tc>
          <w:tcPr>
            <w:tcW w:w="5806" w:type="dxa"/>
          </w:tcPr>
          <w:p w14:paraId="39DC69C5" w14:textId="77777777" w:rsidR="0018505B" w:rsidRPr="0018505B" w:rsidRDefault="0018505B" w:rsidP="00B66977">
            <w:pPr>
              <w:rPr>
                <w:rFonts w:eastAsia="BatangChe"/>
                <w:lang w:eastAsia="ko-KR"/>
              </w:rPr>
            </w:pPr>
            <w:r w:rsidRPr="0018505B">
              <w:rPr>
                <w:rFonts w:eastAsia="BatangChe"/>
                <w:lang w:eastAsia="ko-KR"/>
              </w:rPr>
              <w:t>A természetes személy ingatlanhasználó, aki lehet a birtokos, a tulajdonos és a vagyonkezelő. Az adatkezelő székhelyén és a telephelyein tartózkodó munkavállalók, ügyfelek, látogatók.</w:t>
            </w:r>
          </w:p>
          <w:p w14:paraId="57D27425" w14:textId="77777777" w:rsidR="0018505B" w:rsidRPr="0018505B" w:rsidRDefault="0018505B" w:rsidP="00B66977">
            <w:pPr>
              <w:rPr>
                <w:bCs/>
              </w:rPr>
            </w:pPr>
            <w:r w:rsidRPr="0018505B">
              <w:rPr>
                <w:bCs/>
              </w:rPr>
              <w:t>Számlázás, adatszolgáltatás miatt a közszolgáltatásinak nem minősülő hulladékgazdálkodást igénybe vevők köre.</w:t>
            </w:r>
          </w:p>
        </w:tc>
      </w:tr>
      <w:tr w:rsidR="0018505B" w:rsidRPr="0018505B" w14:paraId="451FB996" w14:textId="77777777" w:rsidTr="00B66977">
        <w:tc>
          <w:tcPr>
            <w:tcW w:w="3256" w:type="dxa"/>
            <w:shd w:val="pct25" w:color="auto" w:fill="auto"/>
          </w:tcPr>
          <w:p w14:paraId="0FEF6F6E" w14:textId="77777777" w:rsidR="0018505B" w:rsidRPr="0018505B" w:rsidRDefault="0018505B" w:rsidP="00B66977">
            <w:pPr>
              <w:rPr>
                <w:bCs/>
              </w:rPr>
            </w:pPr>
            <w:r w:rsidRPr="0018505B">
              <w:rPr>
                <w:bCs/>
              </w:rPr>
              <w:t>tárolásának időtartama:</w:t>
            </w:r>
          </w:p>
        </w:tc>
        <w:tc>
          <w:tcPr>
            <w:tcW w:w="5806" w:type="dxa"/>
          </w:tcPr>
          <w:p w14:paraId="6F9280A3" w14:textId="77777777" w:rsidR="0018505B" w:rsidRPr="0018505B" w:rsidRDefault="0018505B" w:rsidP="00B66977">
            <w:pPr>
              <w:rPr>
                <w:bCs/>
              </w:rPr>
            </w:pPr>
            <w:r w:rsidRPr="0018505B">
              <w:rPr>
                <w:bCs/>
              </w:rPr>
              <w:t xml:space="preserve">A </w:t>
            </w:r>
            <w:proofErr w:type="spellStart"/>
            <w:r w:rsidRPr="0018505B">
              <w:rPr>
                <w:bCs/>
              </w:rPr>
              <w:t>Ht</w:t>
            </w:r>
            <w:proofErr w:type="spellEnd"/>
            <w:r w:rsidRPr="0018505B">
              <w:rPr>
                <w:bCs/>
              </w:rPr>
              <w:t>. 32/A.§ (4h) és 38.§ (3)-(5) alapján a MOHU MOL hulladékgazdálkodási közszolgáltatás ellátása keretében végzett elszámolási és kintlévőségkezelési feladatai befejezését követő 5 év.</w:t>
            </w:r>
          </w:p>
          <w:p w14:paraId="625DD776" w14:textId="77777777" w:rsidR="0018505B" w:rsidRPr="0018505B" w:rsidRDefault="0018505B" w:rsidP="00B66977">
            <w:pPr>
              <w:rPr>
                <w:bCs/>
              </w:rPr>
            </w:pPr>
            <w:r w:rsidRPr="0018505B">
              <w:rPr>
                <w:bCs/>
              </w:rPr>
              <w:t xml:space="preserve">A számviteli bizonylatok részét képező személyes adatok esetében a MOHU MOL </w:t>
            </w:r>
            <w:r w:rsidRPr="0018505B">
              <w:rPr>
                <w:b/>
              </w:rPr>
              <w:t>Területi Szolgáltatójaként</w:t>
            </w:r>
            <w:r w:rsidRPr="0018505B">
              <w:rPr>
                <w:bCs/>
              </w:rPr>
              <w:t xml:space="preserve"> a számvitelről szóló 2000. év C. törvény 169.§ (1) bekezdése szerint 8 év.</w:t>
            </w:r>
          </w:p>
        </w:tc>
      </w:tr>
      <w:tr w:rsidR="0018505B" w:rsidRPr="0018505B" w14:paraId="229F5029" w14:textId="77777777" w:rsidTr="00B66977">
        <w:tc>
          <w:tcPr>
            <w:tcW w:w="3256" w:type="dxa"/>
            <w:shd w:val="pct25" w:color="auto" w:fill="auto"/>
          </w:tcPr>
          <w:p w14:paraId="6D1F82A9" w14:textId="77777777" w:rsidR="0018505B" w:rsidRPr="0018505B" w:rsidRDefault="0018505B" w:rsidP="00B66977">
            <w:pPr>
              <w:rPr>
                <w:bCs/>
              </w:rPr>
            </w:pPr>
            <w:r w:rsidRPr="0018505B">
              <w:rPr>
                <w:bCs/>
              </w:rPr>
              <w:t>felsorolása illetőleg kategóriái:</w:t>
            </w:r>
          </w:p>
        </w:tc>
        <w:tc>
          <w:tcPr>
            <w:tcW w:w="5806" w:type="dxa"/>
          </w:tcPr>
          <w:p w14:paraId="6CE47F0F" w14:textId="77777777" w:rsidR="0018505B" w:rsidRPr="0018505B" w:rsidRDefault="0018505B" w:rsidP="00B66977">
            <w:pPr>
              <w:rPr>
                <w:rFonts w:eastAsia="BatangChe"/>
                <w:szCs w:val="24"/>
                <w:lang w:eastAsia="ko-KR"/>
              </w:rPr>
            </w:pPr>
            <w:r w:rsidRPr="0018505B">
              <w:rPr>
                <w:rFonts w:eastAsia="BatangChe"/>
                <w:szCs w:val="24"/>
                <w:lang w:eastAsia="ko-KR"/>
              </w:rPr>
              <w:t xml:space="preserve">Családi és utónév, születési név, születési hely és idő, anya születési családi és utóneve, lakóhely, tartózkodási hely és értesítési hely, továbbá, amennyiben az ingatlanhasználó nem a tulajdonos, az ingatlanhasználat tényét igazoló okiratok másolata. </w:t>
            </w:r>
          </w:p>
          <w:p w14:paraId="14EB516C" w14:textId="77777777" w:rsidR="0018505B" w:rsidRPr="0018505B" w:rsidRDefault="0018505B" w:rsidP="00B66977">
            <w:pPr>
              <w:pStyle w:val="CMSANIndent3"/>
              <w:spacing w:before="0" w:after="0"/>
              <w:ind w:left="0"/>
              <w:rPr>
                <w:bCs/>
                <w:color w:val="auto"/>
                <w:sz w:val="24"/>
                <w:szCs w:val="24"/>
              </w:rPr>
            </w:pPr>
            <w:r w:rsidRPr="0018505B">
              <w:rPr>
                <w:rFonts w:eastAsia="BatangChe"/>
                <w:color w:val="auto"/>
                <w:sz w:val="24"/>
                <w:szCs w:val="24"/>
                <w:lang w:eastAsia="ko-KR"/>
              </w:rPr>
              <w:t xml:space="preserve">A </w:t>
            </w:r>
            <w:proofErr w:type="spellStart"/>
            <w:r w:rsidRPr="0018505B">
              <w:rPr>
                <w:rFonts w:eastAsia="BatangChe"/>
                <w:color w:val="auto"/>
                <w:sz w:val="24"/>
                <w:szCs w:val="24"/>
                <w:lang w:eastAsia="ko-KR"/>
              </w:rPr>
              <w:t>kintlévőség</w:t>
            </w:r>
            <w:proofErr w:type="spellEnd"/>
            <w:r w:rsidRPr="0018505B">
              <w:rPr>
                <w:rFonts w:eastAsia="BatangChe"/>
                <w:color w:val="auto"/>
                <w:sz w:val="24"/>
                <w:szCs w:val="24"/>
                <w:lang w:eastAsia="ko-KR"/>
              </w:rPr>
              <w:t xml:space="preserve"> </w:t>
            </w:r>
            <w:proofErr w:type="spellStart"/>
            <w:r w:rsidRPr="0018505B">
              <w:rPr>
                <w:rFonts w:eastAsia="BatangChe"/>
                <w:color w:val="auto"/>
                <w:sz w:val="24"/>
                <w:szCs w:val="24"/>
                <w:lang w:eastAsia="ko-KR"/>
              </w:rPr>
              <w:t>kezelés</w:t>
            </w:r>
            <w:proofErr w:type="spellEnd"/>
            <w:r w:rsidRPr="0018505B">
              <w:rPr>
                <w:rFonts w:eastAsia="BatangChe"/>
                <w:color w:val="auto"/>
                <w:sz w:val="24"/>
                <w:szCs w:val="24"/>
                <w:lang w:eastAsia="ko-KR"/>
              </w:rPr>
              <w:t xml:space="preserve"> </w:t>
            </w:r>
            <w:proofErr w:type="spellStart"/>
            <w:r w:rsidRPr="0018505B">
              <w:rPr>
                <w:rFonts w:eastAsia="BatangChe"/>
                <w:color w:val="auto"/>
                <w:sz w:val="24"/>
                <w:szCs w:val="24"/>
                <w:lang w:eastAsia="ko-KR"/>
              </w:rPr>
              <w:t>esetén</w:t>
            </w:r>
            <w:proofErr w:type="spellEnd"/>
            <w:r w:rsidRPr="0018505B">
              <w:rPr>
                <w:rFonts w:eastAsia="BatangChe"/>
                <w:color w:val="auto"/>
                <w:sz w:val="24"/>
                <w:szCs w:val="24"/>
                <w:lang w:eastAsia="ko-KR"/>
              </w:rPr>
              <w:t xml:space="preserve"> a </w:t>
            </w:r>
            <w:proofErr w:type="spellStart"/>
            <w:r w:rsidRPr="0018505B">
              <w:rPr>
                <w:rFonts w:eastAsia="BatangChe"/>
                <w:color w:val="auto"/>
                <w:sz w:val="24"/>
                <w:szCs w:val="24"/>
                <w:lang w:eastAsia="ko-KR"/>
              </w:rPr>
              <w:t>lejárt</w:t>
            </w:r>
            <w:proofErr w:type="spellEnd"/>
            <w:r w:rsidRPr="0018505B">
              <w:rPr>
                <w:rFonts w:eastAsia="BatangChe"/>
                <w:color w:val="auto"/>
                <w:sz w:val="24"/>
                <w:szCs w:val="24"/>
                <w:lang w:eastAsia="ko-KR"/>
              </w:rPr>
              <w:t xml:space="preserve"> </w:t>
            </w:r>
            <w:proofErr w:type="spellStart"/>
            <w:r w:rsidRPr="0018505B">
              <w:rPr>
                <w:rFonts w:eastAsia="BatangChe"/>
                <w:color w:val="auto"/>
                <w:sz w:val="24"/>
                <w:szCs w:val="24"/>
                <w:lang w:eastAsia="ko-KR"/>
              </w:rPr>
              <w:t>tartozás</w:t>
            </w:r>
            <w:proofErr w:type="spellEnd"/>
            <w:r w:rsidRPr="0018505B">
              <w:rPr>
                <w:rFonts w:eastAsia="BatangChe"/>
                <w:color w:val="auto"/>
                <w:sz w:val="24"/>
                <w:szCs w:val="24"/>
                <w:lang w:eastAsia="ko-KR"/>
              </w:rPr>
              <w:t xml:space="preserve"> </w:t>
            </w:r>
            <w:proofErr w:type="spellStart"/>
            <w:r w:rsidRPr="0018505B">
              <w:rPr>
                <w:rFonts w:eastAsia="BatangChe"/>
                <w:color w:val="auto"/>
                <w:sz w:val="24"/>
                <w:szCs w:val="24"/>
                <w:lang w:eastAsia="ko-KR"/>
              </w:rPr>
              <w:t>esedékessége</w:t>
            </w:r>
            <w:proofErr w:type="spellEnd"/>
            <w:r w:rsidRPr="0018505B">
              <w:rPr>
                <w:rFonts w:eastAsia="BatangChe"/>
                <w:color w:val="auto"/>
                <w:sz w:val="24"/>
                <w:szCs w:val="24"/>
                <w:lang w:eastAsia="ko-KR"/>
              </w:rPr>
              <w:t xml:space="preserve">, a </w:t>
            </w:r>
            <w:proofErr w:type="spellStart"/>
            <w:r w:rsidRPr="0018505B">
              <w:rPr>
                <w:rFonts w:eastAsia="BatangChe"/>
                <w:color w:val="auto"/>
                <w:sz w:val="24"/>
                <w:szCs w:val="24"/>
                <w:lang w:eastAsia="ko-KR"/>
              </w:rPr>
              <w:t>számla</w:t>
            </w:r>
            <w:proofErr w:type="spellEnd"/>
            <w:r w:rsidRPr="0018505B">
              <w:rPr>
                <w:rFonts w:eastAsia="BatangChe"/>
                <w:color w:val="auto"/>
                <w:sz w:val="24"/>
                <w:szCs w:val="24"/>
                <w:lang w:eastAsia="ko-KR"/>
              </w:rPr>
              <w:t xml:space="preserve"> </w:t>
            </w:r>
            <w:proofErr w:type="spellStart"/>
            <w:r w:rsidRPr="0018505B">
              <w:rPr>
                <w:rFonts w:eastAsia="BatangChe"/>
                <w:color w:val="auto"/>
                <w:sz w:val="24"/>
                <w:szCs w:val="24"/>
                <w:lang w:eastAsia="ko-KR"/>
              </w:rPr>
              <w:t>végösszege</w:t>
            </w:r>
            <w:proofErr w:type="spellEnd"/>
            <w:r w:rsidRPr="0018505B">
              <w:rPr>
                <w:rFonts w:eastAsia="BatangChe"/>
                <w:color w:val="auto"/>
                <w:sz w:val="24"/>
                <w:szCs w:val="24"/>
                <w:lang w:eastAsia="ko-KR"/>
              </w:rPr>
              <w:t xml:space="preserve">, a </w:t>
            </w:r>
            <w:proofErr w:type="spellStart"/>
            <w:r w:rsidRPr="0018505B">
              <w:rPr>
                <w:rFonts w:eastAsia="BatangChe"/>
                <w:color w:val="auto"/>
                <w:sz w:val="24"/>
                <w:szCs w:val="24"/>
                <w:lang w:eastAsia="ko-KR"/>
              </w:rPr>
              <w:t>számla</w:t>
            </w:r>
            <w:proofErr w:type="spellEnd"/>
            <w:r w:rsidRPr="0018505B">
              <w:rPr>
                <w:rFonts w:eastAsia="BatangChe"/>
                <w:color w:val="auto"/>
                <w:sz w:val="24"/>
                <w:szCs w:val="24"/>
                <w:lang w:eastAsia="ko-KR"/>
              </w:rPr>
              <w:t xml:space="preserve"> </w:t>
            </w:r>
            <w:proofErr w:type="spellStart"/>
            <w:r w:rsidRPr="0018505B">
              <w:rPr>
                <w:rFonts w:eastAsia="BatangChe"/>
                <w:color w:val="auto"/>
                <w:sz w:val="24"/>
                <w:szCs w:val="24"/>
                <w:lang w:eastAsia="ko-KR"/>
              </w:rPr>
              <w:t>kiegyenlítésének</w:t>
            </w:r>
            <w:proofErr w:type="spellEnd"/>
            <w:r w:rsidRPr="0018505B">
              <w:rPr>
                <w:rFonts w:eastAsia="BatangChe"/>
                <w:color w:val="auto"/>
                <w:sz w:val="24"/>
                <w:szCs w:val="24"/>
                <w:lang w:eastAsia="ko-KR"/>
              </w:rPr>
              <w:t xml:space="preserve"> </w:t>
            </w:r>
            <w:proofErr w:type="spellStart"/>
            <w:r w:rsidRPr="0018505B">
              <w:rPr>
                <w:rFonts w:eastAsia="BatangChe"/>
                <w:color w:val="auto"/>
                <w:sz w:val="24"/>
                <w:szCs w:val="24"/>
                <w:lang w:eastAsia="ko-KR"/>
              </w:rPr>
              <w:t>határideje</w:t>
            </w:r>
            <w:proofErr w:type="spellEnd"/>
            <w:r w:rsidRPr="0018505B">
              <w:rPr>
                <w:rFonts w:eastAsia="BatangChe"/>
                <w:color w:val="auto"/>
                <w:sz w:val="24"/>
                <w:szCs w:val="24"/>
                <w:lang w:eastAsia="ko-KR"/>
              </w:rPr>
              <w:t xml:space="preserve">. </w:t>
            </w:r>
            <w:proofErr w:type="spellStart"/>
            <w:r w:rsidRPr="0018505B">
              <w:rPr>
                <w:bCs/>
                <w:color w:val="auto"/>
                <w:sz w:val="24"/>
                <w:szCs w:val="24"/>
              </w:rPr>
              <w:t>Hulladékszállítási</w:t>
            </w:r>
            <w:proofErr w:type="spellEnd"/>
            <w:r w:rsidRPr="0018505B">
              <w:rPr>
                <w:bCs/>
                <w:color w:val="auto"/>
                <w:sz w:val="24"/>
                <w:szCs w:val="24"/>
              </w:rPr>
              <w:t xml:space="preserve"> </w:t>
            </w:r>
            <w:proofErr w:type="spellStart"/>
            <w:r w:rsidRPr="0018505B">
              <w:rPr>
                <w:bCs/>
                <w:color w:val="auto"/>
                <w:sz w:val="24"/>
                <w:szCs w:val="24"/>
              </w:rPr>
              <w:t>szerződéskötés</w:t>
            </w:r>
            <w:proofErr w:type="spellEnd"/>
            <w:r w:rsidRPr="0018505B">
              <w:rPr>
                <w:bCs/>
                <w:color w:val="auto"/>
                <w:sz w:val="24"/>
                <w:szCs w:val="24"/>
              </w:rPr>
              <w:t xml:space="preserve">, </w:t>
            </w:r>
            <w:proofErr w:type="spellStart"/>
            <w:r w:rsidRPr="0018505B">
              <w:rPr>
                <w:bCs/>
                <w:color w:val="auto"/>
                <w:sz w:val="24"/>
                <w:szCs w:val="24"/>
              </w:rPr>
              <w:t>számlázás</w:t>
            </w:r>
            <w:proofErr w:type="spellEnd"/>
            <w:r w:rsidRPr="0018505B">
              <w:rPr>
                <w:bCs/>
                <w:color w:val="auto"/>
                <w:sz w:val="24"/>
                <w:szCs w:val="24"/>
              </w:rPr>
              <w:t xml:space="preserve">, </w:t>
            </w:r>
            <w:proofErr w:type="spellStart"/>
            <w:r w:rsidRPr="0018505B">
              <w:rPr>
                <w:bCs/>
                <w:color w:val="auto"/>
                <w:sz w:val="24"/>
                <w:szCs w:val="24"/>
              </w:rPr>
              <w:t>adatszolgáltatás</w:t>
            </w:r>
            <w:proofErr w:type="spellEnd"/>
            <w:r w:rsidRPr="0018505B">
              <w:rPr>
                <w:bCs/>
                <w:color w:val="auto"/>
                <w:sz w:val="24"/>
                <w:szCs w:val="24"/>
              </w:rPr>
              <w:t xml:space="preserve">, </w:t>
            </w:r>
            <w:proofErr w:type="spellStart"/>
            <w:r w:rsidRPr="0018505B">
              <w:rPr>
                <w:bCs/>
                <w:color w:val="auto"/>
                <w:sz w:val="24"/>
                <w:szCs w:val="24"/>
              </w:rPr>
              <w:t>panaszkezelés</w:t>
            </w:r>
            <w:proofErr w:type="spellEnd"/>
            <w:r w:rsidRPr="0018505B">
              <w:rPr>
                <w:bCs/>
                <w:color w:val="auto"/>
                <w:sz w:val="24"/>
                <w:szCs w:val="24"/>
              </w:rPr>
              <w:t xml:space="preserve">: </w:t>
            </w:r>
            <w:proofErr w:type="spellStart"/>
            <w:r w:rsidRPr="0018505B">
              <w:rPr>
                <w:bCs/>
                <w:color w:val="auto"/>
                <w:sz w:val="24"/>
                <w:szCs w:val="24"/>
              </w:rPr>
              <w:t>név</w:t>
            </w:r>
            <w:proofErr w:type="spellEnd"/>
            <w:r w:rsidRPr="0018505B">
              <w:rPr>
                <w:bCs/>
                <w:color w:val="auto"/>
                <w:sz w:val="24"/>
                <w:szCs w:val="24"/>
              </w:rPr>
              <w:t xml:space="preserve">, </w:t>
            </w:r>
            <w:proofErr w:type="spellStart"/>
            <w:r w:rsidRPr="0018505B">
              <w:rPr>
                <w:bCs/>
                <w:color w:val="auto"/>
                <w:sz w:val="24"/>
                <w:szCs w:val="24"/>
              </w:rPr>
              <w:t>anya</w:t>
            </w:r>
            <w:proofErr w:type="spellEnd"/>
            <w:r w:rsidRPr="0018505B">
              <w:rPr>
                <w:bCs/>
                <w:color w:val="auto"/>
                <w:sz w:val="24"/>
                <w:szCs w:val="24"/>
              </w:rPr>
              <w:t xml:space="preserve"> </w:t>
            </w:r>
            <w:proofErr w:type="spellStart"/>
            <w:r w:rsidRPr="0018505B">
              <w:rPr>
                <w:bCs/>
                <w:color w:val="auto"/>
                <w:sz w:val="24"/>
                <w:szCs w:val="24"/>
              </w:rPr>
              <w:t>születési</w:t>
            </w:r>
            <w:proofErr w:type="spellEnd"/>
            <w:r w:rsidRPr="0018505B">
              <w:rPr>
                <w:bCs/>
                <w:color w:val="auto"/>
                <w:sz w:val="24"/>
                <w:szCs w:val="24"/>
              </w:rPr>
              <w:t xml:space="preserve"> </w:t>
            </w:r>
            <w:proofErr w:type="spellStart"/>
            <w:r w:rsidRPr="0018505B">
              <w:rPr>
                <w:bCs/>
                <w:color w:val="auto"/>
                <w:sz w:val="24"/>
                <w:szCs w:val="24"/>
              </w:rPr>
              <w:t>család</w:t>
            </w:r>
            <w:proofErr w:type="spellEnd"/>
            <w:r w:rsidRPr="0018505B">
              <w:rPr>
                <w:bCs/>
                <w:color w:val="auto"/>
                <w:sz w:val="24"/>
                <w:szCs w:val="24"/>
              </w:rPr>
              <w:t xml:space="preserve"> </w:t>
            </w:r>
            <w:proofErr w:type="spellStart"/>
            <w:r w:rsidRPr="0018505B">
              <w:rPr>
                <w:bCs/>
                <w:color w:val="auto"/>
                <w:sz w:val="24"/>
                <w:szCs w:val="24"/>
              </w:rPr>
              <w:t>és</w:t>
            </w:r>
            <w:proofErr w:type="spellEnd"/>
            <w:r w:rsidRPr="0018505B">
              <w:rPr>
                <w:bCs/>
                <w:color w:val="auto"/>
                <w:sz w:val="24"/>
                <w:szCs w:val="24"/>
              </w:rPr>
              <w:t xml:space="preserve"> </w:t>
            </w:r>
            <w:proofErr w:type="spellStart"/>
            <w:r w:rsidRPr="0018505B">
              <w:rPr>
                <w:bCs/>
                <w:color w:val="auto"/>
                <w:sz w:val="24"/>
                <w:szCs w:val="24"/>
              </w:rPr>
              <w:t>utóneve</w:t>
            </w:r>
            <w:proofErr w:type="spellEnd"/>
            <w:r w:rsidRPr="0018505B">
              <w:rPr>
                <w:bCs/>
                <w:color w:val="auto"/>
                <w:sz w:val="24"/>
                <w:szCs w:val="24"/>
              </w:rPr>
              <w:t xml:space="preserve">, </w:t>
            </w:r>
            <w:proofErr w:type="spellStart"/>
            <w:r w:rsidRPr="0018505B">
              <w:rPr>
                <w:bCs/>
                <w:color w:val="auto"/>
                <w:sz w:val="24"/>
                <w:szCs w:val="24"/>
              </w:rPr>
              <w:t>születési</w:t>
            </w:r>
            <w:proofErr w:type="spellEnd"/>
            <w:r w:rsidRPr="0018505B">
              <w:rPr>
                <w:bCs/>
                <w:color w:val="auto"/>
                <w:sz w:val="24"/>
                <w:szCs w:val="24"/>
              </w:rPr>
              <w:t xml:space="preserve"> </w:t>
            </w:r>
            <w:proofErr w:type="spellStart"/>
            <w:r w:rsidRPr="0018505B">
              <w:rPr>
                <w:bCs/>
                <w:color w:val="auto"/>
                <w:sz w:val="24"/>
                <w:szCs w:val="24"/>
              </w:rPr>
              <w:t>hely</w:t>
            </w:r>
            <w:proofErr w:type="spellEnd"/>
            <w:r w:rsidRPr="0018505B">
              <w:rPr>
                <w:bCs/>
                <w:color w:val="auto"/>
                <w:sz w:val="24"/>
                <w:szCs w:val="24"/>
              </w:rPr>
              <w:t xml:space="preserve">, </w:t>
            </w:r>
            <w:proofErr w:type="spellStart"/>
            <w:r w:rsidRPr="0018505B">
              <w:rPr>
                <w:bCs/>
                <w:color w:val="auto"/>
                <w:sz w:val="24"/>
                <w:szCs w:val="24"/>
              </w:rPr>
              <w:t>születési</w:t>
            </w:r>
            <w:proofErr w:type="spellEnd"/>
            <w:r w:rsidRPr="0018505B">
              <w:rPr>
                <w:bCs/>
                <w:color w:val="auto"/>
                <w:sz w:val="24"/>
                <w:szCs w:val="24"/>
              </w:rPr>
              <w:t xml:space="preserve"> </w:t>
            </w:r>
            <w:proofErr w:type="spellStart"/>
            <w:r w:rsidRPr="0018505B">
              <w:rPr>
                <w:bCs/>
                <w:color w:val="auto"/>
                <w:sz w:val="24"/>
                <w:szCs w:val="24"/>
              </w:rPr>
              <w:t>idő</w:t>
            </w:r>
            <w:proofErr w:type="spellEnd"/>
            <w:r w:rsidRPr="0018505B">
              <w:rPr>
                <w:bCs/>
                <w:color w:val="auto"/>
                <w:sz w:val="24"/>
                <w:szCs w:val="24"/>
              </w:rPr>
              <w:t xml:space="preserve">, </w:t>
            </w:r>
            <w:proofErr w:type="spellStart"/>
            <w:r w:rsidRPr="0018505B">
              <w:rPr>
                <w:bCs/>
                <w:color w:val="auto"/>
                <w:sz w:val="24"/>
                <w:szCs w:val="24"/>
              </w:rPr>
              <w:t>bankszámlaszám</w:t>
            </w:r>
            <w:proofErr w:type="spellEnd"/>
            <w:r w:rsidRPr="0018505B">
              <w:rPr>
                <w:bCs/>
                <w:color w:val="auto"/>
                <w:sz w:val="24"/>
                <w:szCs w:val="24"/>
              </w:rPr>
              <w:t xml:space="preserve">, </w:t>
            </w:r>
            <w:proofErr w:type="spellStart"/>
            <w:r w:rsidRPr="0018505B">
              <w:rPr>
                <w:bCs/>
                <w:color w:val="auto"/>
                <w:sz w:val="24"/>
                <w:szCs w:val="24"/>
              </w:rPr>
              <w:t>telefonbeszélgetés</w:t>
            </w:r>
            <w:proofErr w:type="spellEnd"/>
            <w:r w:rsidRPr="0018505B">
              <w:rPr>
                <w:bCs/>
                <w:color w:val="auto"/>
                <w:sz w:val="24"/>
                <w:szCs w:val="24"/>
              </w:rPr>
              <w:t xml:space="preserve">, </w:t>
            </w:r>
            <w:proofErr w:type="spellStart"/>
            <w:r w:rsidRPr="0018505B">
              <w:rPr>
                <w:bCs/>
                <w:color w:val="auto"/>
                <w:sz w:val="24"/>
                <w:szCs w:val="24"/>
              </w:rPr>
              <w:t>levelezés</w:t>
            </w:r>
            <w:proofErr w:type="spellEnd"/>
            <w:r w:rsidRPr="0018505B">
              <w:rPr>
                <w:bCs/>
                <w:color w:val="auto"/>
                <w:sz w:val="24"/>
                <w:szCs w:val="24"/>
              </w:rPr>
              <w:t xml:space="preserve">, </w:t>
            </w:r>
            <w:proofErr w:type="spellStart"/>
            <w:r w:rsidRPr="0018505B">
              <w:rPr>
                <w:bCs/>
                <w:color w:val="auto"/>
                <w:sz w:val="24"/>
                <w:szCs w:val="24"/>
              </w:rPr>
              <w:t>kárigényt</w:t>
            </w:r>
            <w:proofErr w:type="spellEnd"/>
            <w:r w:rsidRPr="0018505B">
              <w:rPr>
                <w:bCs/>
                <w:color w:val="auto"/>
                <w:sz w:val="24"/>
                <w:szCs w:val="24"/>
              </w:rPr>
              <w:t xml:space="preserve"> </w:t>
            </w:r>
            <w:proofErr w:type="spellStart"/>
            <w:r w:rsidRPr="0018505B">
              <w:rPr>
                <w:bCs/>
                <w:color w:val="auto"/>
                <w:sz w:val="24"/>
                <w:szCs w:val="24"/>
              </w:rPr>
              <w:t>alátámasztó</w:t>
            </w:r>
            <w:proofErr w:type="spellEnd"/>
            <w:r w:rsidRPr="0018505B">
              <w:rPr>
                <w:bCs/>
                <w:color w:val="auto"/>
                <w:sz w:val="24"/>
                <w:szCs w:val="24"/>
              </w:rPr>
              <w:t xml:space="preserve"> </w:t>
            </w:r>
            <w:proofErr w:type="spellStart"/>
            <w:r w:rsidRPr="0018505B">
              <w:rPr>
                <w:bCs/>
                <w:color w:val="auto"/>
                <w:sz w:val="24"/>
                <w:szCs w:val="24"/>
              </w:rPr>
              <w:t>fénykép</w:t>
            </w:r>
            <w:proofErr w:type="spellEnd"/>
            <w:r w:rsidRPr="0018505B">
              <w:rPr>
                <w:bCs/>
                <w:color w:val="auto"/>
                <w:sz w:val="24"/>
                <w:szCs w:val="24"/>
              </w:rPr>
              <w:t xml:space="preserve">, </w:t>
            </w:r>
            <w:proofErr w:type="spellStart"/>
            <w:r w:rsidRPr="0018505B">
              <w:rPr>
                <w:bCs/>
                <w:color w:val="auto"/>
                <w:sz w:val="24"/>
                <w:szCs w:val="24"/>
              </w:rPr>
              <w:t>egyéb</w:t>
            </w:r>
            <w:proofErr w:type="spellEnd"/>
            <w:r w:rsidRPr="0018505B">
              <w:rPr>
                <w:bCs/>
                <w:color w:val="auto"/>
                <w:sz w:val="24"/>
                <w:szCs w:val="24"/>
              </w:rPr>
              <w:t xml:space="preserve"> </w:t>
            </w:r>
            <w:proofErr w:type="spellStart"/>
            <w:r w:rsidRPr="0018505B">
              <w:rPr>
                <w:bCs/>
                <w:color w:val="auto"/>
                <w:sz w:val="24"/>
                <w:szCs w:val="24"/>
              </w:rPr>
              <w:t>dokumentum</w:t>
            </w:r>
            <w:proofErr w:type="spellEnd"/>
            <w:r w:rsidRPr="0018505B">
              <w:rPr>
                <w:bCs/>
                <w:color w:val="auto"/>
                <w:sz w:val="24"/>
                <w:szCs w:val="24"/>
              </w:rPr>
              <w:t xml:space="preserve">, </w:t>
            </w:r>
            <w:proofErr w:type="spellStart"/>
            <w:r w:rsidRPr="0018505B">
              <w:rPr>
                <w:bCs/>
                <w:color w:val="auto"/>
                <w:sz w:val="24"/>
                <w:szCs w:val="24"/>
              </w:rPr>
              <w:t>egyénileg</w:t>
            </w:r>
            <w:proofErr w:type="spellEnd"/>
            <w:r w:rsidRPr="0018505B">
              <w:rPr>
                <w:bCs/>
                <w:color w:val="auto"/>
                <w:sz w:val="24"/>
                <w:szCs w:val="24"/>
              </w:rPr>
              <w:t xml:space="preserve">: </w:t>
            </w:r>
            <w:proofErr w:type="spellStart"/>
            <w:r w:rsidRPr="0018505B">
              <w:rPr>
                <w:bCs/>
                <w:color w:val="auto"/>
                <w:sz w:val="24"/>
                <w:szCs w:val="24"/>
              </w:rPr>
              <w:t>személyazonosító</w:t>
            </w:r>
            <w:proofErr w:type="spellEnd"/>
            <w:r w:rsidRPr="0018505B">
              <w:rPr>
                <w:bCs/>
                <w:color w:val="auto"/>
                <w:sz w:val="24"/>
                <w:szCs w:val="24"/>
              </w:rPr>
              <w:t xml:space="preserve"> </w:t>
            </w:r>
            <w:proofErr w:type="spellStart"/>
            <w:r w:rsidRPr="0018505B">
              <w:rPr>
                <w:bCs/>
                <w:color w:val="auto"/>
                <w:sz w:val="24"/>
                <w:szCs w:val="24"/>
              </w:rPr>
              <w:t>igazolvány</w:t>
            </w:r>
            <w:proofErr w:type="spellEnd"/>
            <w:r w:rsidRPr="0018505B">
              <w:rPr>
                <w:bCs/>
                <w:color w:val="auto"/>
                <w:sz w:val="24"/>
                <w:szCs w:val="24"/>
              </w:rPr>
              <w:t xml:space="preserve"> </w:t>
            </w:r>
            <w:proofErr w:type="spellStart"/>
            <w:r w:rsidRPr="0018505B">
              <w:rPr>
                <w:bCs/>
                <w:color w:val="auto"/>
                <w:sz w:val="24"/>
                <w:szCs w:val="24"/>
              </w:rPr>
              <w:t>száma</w:t>
            </w:r>
            <w:proofErr w:type="spellEnd"/>
            <w:r w:rsidRPr="0018505B">
              <w:rPr>
                <w:bCs/>
                <w:color w:val="auto"/>
                <w:sz w:val="24"/>
                <w:szCs w:val="24"/>
              </w:rPr>
              <w:t xml:space="preserve">, </w:t>
            </w:r>
            <w:proofErr w:type="spellStart"/>
            <w:r w:rsidRPr="0018505B">
              <w:rPr>
                <w:bCs/>
                <w:color w:val="auto"/>
                <w:sz w:val="24"/>
                <w:szCs w:val="24"/>
              </w:rPr>
              <w:t>adóazonosító</w:t>
            </w:r>
            <w:proofErr w:type="spellEnd"/>
            <w:r w:rsidRPr="0018505B">
              <w:rPr>
                <w:bCs/>
                <w:color w:val="auto"/>
                <w:sz w:val="24"/>
                <w:szCs w:val="24"/>
              </w:rPr>
              <w:t xml:space="preserve"> </w:t>
            </w:r>
            <w:proofErr w:type="spellStart"/>
            <w:r w:rsidRPr="0018505B">
              <w:rPr>
                <w:bCs/>
                <w:color w:val="auto"/>
                <w:sz w:val="24"/>
                <w:szCs w:val="24"/>
              </w:rPr>
              <w:t>jel</w:t>
            </w:r>
            <w:proofErr w:type="spellEnd"/>
            <w:r w:rsidRPr="0018505B">
              <w:rPr>
                <w:bCs/>
                <w:color w:val="auto"/>
                <w:sz w:val="24"/>
                <w:szCs w:val="24"/>
              </w:rPr>
              <w:t xml:space="preserve">, </w:t>
            </w:r>
            <w:proofErr w:type="spellStart"/>
            <w:r w:rsidRPr="0018505B">
              <w:rPr>
                <w:bCs/>
                <w:color w:val="auto"/>
                <w:sz w:val="24"/>
                <w:szCs w:val="24"/>
              </w:rPr>
              <w:t>telefonszám</w:t>
            </w:r>
            <w:proofErr w:type="spellEnd"/>
            <w:r w:rsidRPr="0018505B">
              <w:rPr>
                <w:bCs/>
                <w:color w:val="auto"/>
                <w:sz w:val="24"/>
                <w:szCs w:val="24"/>
              </w:rPr>
              <w:t xml:space="preserve">, e-mail </w:t>
            </w:r>
            <w:proofErr w:type="spellStart"/>
            <w:r w:rsidRPr="0018505B">
              <w:rPr>
                <w:bCs/>
                <w:color w:val="auto"/>
                <w:sz w:val="24"/>
                <w:szCs w:val="24"/>
              </w:rPr>
              <w:t>cím</w:t>
            </w:r>
            <w:proofErr w:type="spellEnd"/>
            <w:r w:rsidRPr="0018505B">
              <w:rPr>
                <w:bCs/>
                <w:color w:val="auto"/>
                <w:sz w:val="24"/>
                <w:szCs w:val="24"/>
              </w:rPr>
              <w:t xml:space="preserve">. </w:t>
            </w:r>
          </w:p>
        </w:tc>
      </w:tr>
      <w:tr w:rsidR="0018505B" w:rsidRPr="0018505B" w14:paraId="523031F2" w14:textId="77777777" w:rsidTr="00B66977">
        <w:tc>
          <w:tcPr>
            <w:tcW w:w="3256" w:type="dxa"/>
            <w:shd w:val="pct25" w:color="auto" w:fill="auto"/>
          </w:tcPr>
          <w:p w14:paraId="54D30A03" w14:textId="77777777" w:rsidR="0018505B" w:rsidRPr="0018505B" w:rsidRDefault="0018505B" w:rsidP="00B66977">
            <w:pPr>
              <w:rPr>
                <w:bCs/>
              </w:rPr>
            </w:pPr>
            <w:r w:rsidRPr="0018505B">
              <w:rPr>
                <w:bCs/>
              </w:rPr>
              <w:lastRenderedPageBreak/>
              <w:t>forrása:</w:t>
            </w:r>
          </w:p>
        </w:tc>
        <w:tc>
          <w:tcPr>
            <w:tcW w:w="5806" w:type="dxa"/>
          </w:tcPr>
          <w:p w14:paraId="3F33FC1E" w14:textId="77777777" w:rsidR="0018505B" w:rsidRPr="0018505B" w:rsidRDefault="0018505B" w:rsidP="00B66977">
            <w:pPr>
              <w:rPr>
                <w:bCs/>
              </w:rPr>
            </w:pPr>
            <w:r w:rsidRPr="0018505B">
              <w:rPr>
                <w:bCs/>
              </w:rPr>
              <w:t>Az adatok 2023. július 1-je előtt kezelt része tekintetében az NHKV Nemzeti Hulladékgazdálkodási Koordináló és Vagyonkezelő Zrt.</w:t>
            </w:r>
          </w:p>
          <w:p w14:paraId="485BDB5F" w14:textId="77777777" w:rsidR="0018505B" w:rsidRPr="0018505B" w:rsidRDefault="0018505B" w:rsidP="00B66977">
            <w:pPr>
              <w:rPr>
                <w:bCs/>
              </w:rPr>
            </w:pPr>
            <w:r w:rsidRPr="0018505B">
              <w:rPr>
                <w:bCs/>
              </w:rPr>
              <w:t xml:space="preserve">A 2023. július 1. napját követően a MOHU MOL által üzemeltett TSZR rendszer ún. GUI és API felületei. </w:t>
            </w:r>
          </w:p>
          <w:p w14:paraId="06FBA880" w14:textId="77777777" w:rsidR="0018505B" w:rsidRPr="0018505B" w:rsidRDefault="0018505B" w:rsidP="00B66977">
            <w:pPr>
              <w:rPr>
                <w:bCs/>
              </w:rPr>
            </w:pPr>
            <w:r w:rsidRPr="0018505B">
              <w:rPr>
                <w:bCs/>
              </w:rPr>
              <w:t xml:space="preserve">Az ingatlanhasználó, ha ismételt felszólítás ellenére sem adja meg személyes adatait a </w:t>
            </w:r>
            <w:proofErr w:type="spellStart"/>
            <w:r w:rsidRPr="0018505B">
              <w:rPr>
                <w:bCs/>
              </w:rPr>
              <w:t>Ht</w:t>
            </w:r>
            <w:proofErr w:type="spellEnd"/>
            <w:r w:rsidRPr="0018505B">
              <w:rPr>
                <w:bCs/>
              </w:rPr>
              <w:t xml:space="preserve">. 38. § (5) </w:t>
            </w:r>
            <w:proofErr w:type="spellStart"/>
            <w:r w:rsidRPr="0018505B">
              <w:rPr>
                <w:bCs/>
              </w:rPr>
              <w:t>bek</w:t>
            </w:r>
            <w:proofErr w:type="spellEnd"/>
            <w:r w:rsidRPr="0018505B">
              <w:rPr>
                <w:bCs/>
              </w:rPr>
              <w:t>. szerint, az ingatlan címe és helyrajzi száma alapján a területileg illetékes földhivataltól kikért tulajdoni lap.</w:t>
            </w:r>
          </w:p>
          <w:p w14:paraId="7F7BF9EF" w14:textId="77777777" w:rsidR="0018505B" w:rsidRPr="0018505B" w:rsidRDefault="0018505B" w:rsidP="00B66977">
            <w:pPr>
              <w:rPr>
                <w:bCs/>
              </w:rPr>
            </w:pPr>
            <w:r w:rsidRPr="0018505B">
              <w:rPr>
                <w:bCs/>
              </w:rPr>
              <w:t xml:space="preserve">Hulladékszállítási szerződésben </w:t>
            </w:r>
            <w:r w:rsidRPr="0018505B">
              <w:t>érintettől gyűjtött</w:t>
            </w:r>
            <w:r w:rsidRPr="0018505B">
              <w:rPr>
                <w:bCs/>
              </w:rPr>
              <w:t xml:space="preserve"> adatok. </w:t>
            </w:r>
          </w:p>
        </w:tc>
      </w:tr>
      <w:tr w:rsidR="0018505B" w:rsidRPr="0018505B" w14:paraId="253524CD" w14:textId="77777777" w:rsidTr="00B66977">
        <w:tc>
          <w:tcPr>
            <w:tcW w:w="3256" w:type="dxa"/>
            <w:shd w:val="pct25" w:color="auto" w:fill="auto"/>
          </w:tcPr>
          <w:p w14:paraId="1DF8EEF4" w14:textId="77777777" w:rsidR="0018505B" w:rsidRPr="0018505B" w:rsidRDefault="0018505B" w:rsidP="00B66977">
            <w:pPr>
              <w:rPr>
                <w:bCs/>
              </w:rPr>
            </w:pPr>
            <w:r w:rsidRPr="0018505B">
              <w:rPr>
                <w:bCs/>
              </w:rPr>
              <w:t>címzettje:</w:t>
            </w:r>
          </w:p>
        </w:tc>
        <w:tc>
          <w:tcPr>
            <w:tcW w:w="5806" w:type="dxa"/>
          </w:tcPr>
          <w:p w14:paraId="71F3B88A" w14:textId="77777777" w:rsidR="0018505B" w:rsidRPr="0018505B" w:rsidRDefault="0018505B" w:rsidP="00B66977">
            <w:pPr>
              <w:rPr>
                <w:bCs/>
              </w:rPr>
            </w:pPr>
            <w:r w:rsidRPr="0018505B">
              <w:rPr>
                <w:bCs/>
              </w:rPr>
              <w:t>A közszolgáltatást érintő személyes adatok továbbításának címzettje a MOHU MOL, szükséges időtartamban az NHKV Nemzeti Hulladékgazdálkodási Koordináló és Vagyonkezelő Zrt, valamint az adatkezelő, mint területi szolgáltató.</w:t>
            </w:r>
          </w:p>
          <w:p w14:paraId="2DFB854A" w14:textId="77777777" w:rsidR="0018505B" w:rsidRPr="0018505B" w:rsidRDefault="0018505B" w:rsidP="00B66977">
            <w:pPr>
              <w:rPr>
                <w:bCs/>
              </w:rPr>
            </w:pPr>
            <w:r w:rsidRPr="0018505B">
              <w:rPr>
                <w:bCs/>
              </w:rPr>
              <w:t xml:space="preserve">Területi szolgáltatóként és nem közszolgáltatást érintő adatok kezelőjeként az adatkezelő alábbi munkavállalói is címzettek: telephely vezető, biztonságtechnikai vezető, hulladékkezelési csoportvezető, telepi ügyintéző, ügyfélszolgálati munkatárs, hulladékgazdálkodási ügyintéző, számlázással foglalkozó munkavállaló, műszaki ügyintéző, hulladékgazdálkodási igazgató, hulladékkezelési osztályvezető, hulladékszállítási osztályvezető, gazdasági igazgató, vezérigazgató, főkönyvelő, pénzügyi és számviteli ügyintézők. </w:t>
            </w:r>
          </w:p>
        </w:tc>
      </w:tr>
      <w:tr w:rsidR="0018505B" w:rsidRPr="0018505B" w14:paraId="09FA1DF4" w14:textId="77777777" w:rsidTr="00B66977">
        <w:tc>
          <w:tcPr>
            <w:tcW w:w="3256" w:type="dxa"/>
            <w:shd w:val="pct25" w:color="auto" w:fill="auto"/>
          </w:tcPr>
          <w:p w14:paraId="02D199CD" w14:textId="77777777" w:rsidR="0018505B" w:rsidRPr="0018505B" w:rsidRDefault="0018505B" w:rsidP="00B66977">
            <w:pPr>
              <w:rPr>
                <w:bCs/>
              </w:rPr>
            </w:pPr>
          </w:p>
        </w:tc>
        <w:tc>
          <w:tcPr>
            <w:tcW w:w="5806" w:type="dxa"/>
          </w:tcPr>
          <w:p w14:paraId="3E061255" w14:textId="77777777" w:rsidR="0018505B" w:rsidRPr="0018505B" w:rsidRDefault="0018505B" w:rsidP="00B66977">
            <w:pPr>
              <w:rPr>
                <w:bCs/>
              </w:rPr>
            </w:pPr>
          </w:p>
        </w:tc>
      </w:tr>
      <w:tr w:rsidR="0018505B" w:rsidRPr="0018505B" w14:paraId="081030C8" w14:textId="77777777" w:rsidTr="00B66977">
        <w:tc>
          <w:tcPr>
            <w:tcW w:w="3256" w:type="dxa"/>
            <w:shd w:val="pct25" w:color="auto" w:fill="auto"/>
          </w:tcPr>
          <w:p w14:paraId="5B5BC04D" w14:textId="77777777" w:rsidR="0018505B" w:rsidRPr="0018505B" w:rsidRDefault="0018505B" w:rsidP="00B66977">
            <w:pPr>
              <w:rPr>
                <w:bCs/>
              </w:rPr>
            </w:pPr>
            <w:r w:rsidRPr="0018505B">
              <w:rPr>
                <w:bCs/>
              </w:rPr>
              <w:t xml:space="preserve">kezelésének </w:t>
            </w:r>
            <w:r w:rsidRPr="0018505B">
              <w:rPr>
                <w:b/>
              </w:rPr>
              <w:t>2. célja</w:t>
            </w:r>
            <w:r w:rsidRPr="0018505B">
              <w:rPr>
                <w:bCs/>
              </w:rPr>
              <w:t>:</w:t>
            </w:r>
          </w:p>
        </w:tc>
        <w:tc>
          <w:tcPr>
            <w:tcW w:w="5806" w:type="dxa"/>
          </w:tcPr>
          <w:p w14:paraId="69ED3FAF" w14:textId="77777777" w:rsidR="0018505B" w:rsidRPr="0018505B" w:rsidRDefault="0018505B" w:rsidP="00B66977">
            <w:pPr>
              <w:rPr>
                <w:b/>
                <w:bCs/>
              </w:rPr>
            </w:pPr>
            <w:r w:rsidRPr="0018505B">
              <w:rPr>
                <w:b/>
                <w:bCs/>
              </w:rPr>
              <w:t>Területi Szolgáltatóként a koncesszióba adott hulladékgazdálkodási közszolgáltatás ellátásához, valamint a települési hulladék gyűjtéséhez és kezeléséhez szükséges</w:t>
            </w:r>
          </w:p>
          <w:p w14:paraId="4DB10420" w14:textId="77777777" w:rsidR="0018505B" w:rsidRPr="0018505B" w:rsidRDefault="0018505B" w:rsidP="00B66977">
            <w:pPr>
              <w:rPr>
                <w:b/>
                <w:bCs/>
              </w:rPr>
            </w:pPr>
            <w:r w:rsidRPr="0018505B">
              <w:rPr>
                <w:b/>
                <w:bCs/>
              </w:rPr>
              <w:t xml:space="preserve">1.1. </w:t>
            </w:r>
            <w:r w:rsidRPr="0018505B">
              <w:rPr>
                <w:b/>
                <w:bCs/>
                <w:i/>
                <w:iCs/>
              </w:rPr>
              <w:t>a természetes személynek nem minősülő ingatlanhasználó</w:t>
            </w:r>
            <w:r w:rsidRPr="0018505B">
              <w:rPr>
                <w:b/>
                <w:bCs/>
              </w:rPr>
              <w:t xml:space="preserve"> azonosítása </w:t>
            </w:r>
          </w:p>
          <w:p w14:paraId="1AF81A84" w14:textId="77777777" w:rsidR="0018505B" w:rsidRPr="0018505B" w:rsidRDefault="0018505B" w:rsidP="00B66977">
            <w:pPr>
              <w:rPr>
                <w:b/>
                <w:bCs/>
              </w:rPr>
            </w:pPr>
            <w:r w:rsidRPr="0018505B">
              <w:rPr>
                <w:b/>
                <w:bCs/>
              </w:rPr>
              <w:t xml:space="preserve">1.2. a hulladékgazdálkodási közszolgáltatás keretében felmerülő szolgáltatási díj beszedéséhez szükséges számlakibocsátási tevékenység végzése </w:t>
            </w:r>
          </w:p>
          <w:p w14:paraId="3B1DFA18" w14:textId="77777777" w:rsidR="0018505B" w:rsidRPr="0018505B" w:rsidRDefault="0018505B" w:rsidP="00B66977">
            <w:pPr>
              <w:rPr>
                <w:bCs/>
              </w:rPr>
            </w:pPr>
            <w:r w:rsidRPr="0018505B">
              <w:rPr>
                <w:b/>
                <w:bCs/>
              </w:rPr>
              <w:t>1.3. a keletkező kintlévőségek kezelése, köztartozások behajtása.</w:t>
            </w:r>
          </w:p>
        </w:tc>
      </w:tr>
      <w:tr w:rsidR="0018505B" w:rsidRPr="0018505B" w14:paraId="2CB696E7" w14:textId="77777777" w:rsidTr="00B66977">
        <w:tc>
          <w:tcPr>
            <w:tcW w:w="3256" w:type="dxa"/>
            <w:shd w:val="pct25" w:color="auto" w:fill="auto"/>
          </w:tcPr>
          <w:p w14:paraId="702C15C3" w14:textId="77777777" w:rsidR="0018505B" w:rsidRPr="0018505B" w:rsidRDefault="0018505B" w:rsidP="00B66977">
            <w:pPr>
              <w:rPr>
                <w:bCs/>
              </w:rPr>
            </w:pPr>
            <w:r w:rsidRPr="0018505B">
              <w:rPr>
                <w:bCs/>
              </w:rPr>
              <w:t>jogalapja</w:t>
            </w:r>
          </w:p>
        </w:tc>
        <w:tc>
          <w:tcPr>
            <w:tcW w:w="5806" w:type="dxa"/>
          </w:tcPr>
          <w:p w14:paraId="664BC104" w14:textId="77777777" w:rsidR="0018505B" w:rsidRPr="0018505B" w:rsidRDefault="0018505B" w:rsidP="00B66977">
            <w:r w:rsidRPr="0018505B">
              <w:rPr>
                <w:b/>
                <w:bCs/>
              </w:rPr>
              <w:t>Területi Szolgáltatóként</w:t>
            </w:r>
            <w:r w:rsidRPr="0018505B">
              <w:t xml:space="preserve"> a GDPR 6. cikk (1) e) pontja szerint az adatkezelés közérdekű feladat végrehajtásához szükséges, a </w:t>
            </w:r>
            <w:proofErr w:type="spellStart"/>
            <w:r w:rsidRPr="0018505B">
              <w:rPr>
                <w:b/>
                <w:bCs/>
              </w:rPr>
              <w:t>Ht</w:t>
            </w:r>
            <w:proofErr w:type="spellEnd"/>
            <w:r w:rsidRPr="0018505B">
              <w:t xml:space="preserve">. 53/A.§ (1) bekezdésére figyelemmel.  A </w:t>
            </w:r>
            <w:proofErr w:type="spellStart"/>
            <w:r w:rsidRPr="0018505B">
              <w:t>Ht</w:t>
            </w:r>
            <w:proofErr w:type="spellEnd"/>
            <w:r w:rsidRPr="0018505B">
              <w:t>. 38.§ (3)-(5) bekezdése rendelkezik a közfeladat ellátásához szükséges személyes adatok kezeléséről a kezelendő személyes adatok felsorolásával.</w:t>
            </w:r>
          </w:p>
          <w:p w14:paraId="033894F1" w14:textId="77777777" w:rsidR="0018505B" w:rsidRPr="0018505B" w:rsidRDefault="0018505B" w:rsidP="00B66977"/>
        </w:tc>
      </w:tr>
      <w:tr w:rsidR="0018505B" w:rsidRPr="0018505B" w14:paraId="58D6EA2D" w14:textId="77777777" w:rsidTr="00B66977">
        <w:tc>
          <w:tcPr>
            <w:tcW w:w="3256" w:type="dxa"/>
            <w:shd w:val="pct25" w:color="auto" w:fill="auto"/>
          </w:tcPr>
          <w:p w14:paraId="73C7DBFB" w14:textId="77777777" w:rsidR="0018505B" w:rsidRPr="0018505B" w:rsidRDefault="0018505B" w:rsidP="00B66977">
            <w:pPr>
              <w:rPr>
                <w:bCs/>
              </w:rPr>
            </w:pPr>
            <w:r w:rsidRPr="0018505B">
              <w:rPr>
                <w:bCs/>
              </w:rPr>
              <w:t xml:space="preserve">érintettje: </w:t>
            </w:r>
          </w:p>
        </w:tc>
        <w:tc>
          <w:tcPr>
            <w:tcW w:w="5806" w:type="dxa"/>
          </w:tcPr>
          <w:p w14:paraId="554F28A3" w14:textId="77777777" w:rsidR="0018505B" w:rsidRPr="0018505B" w:rsidRDefault="0018505B" w:rsidP="00B66977">
            <w:r w:rsidRPr="0018505B">
              <w:rPr>
                <w:rFonts w:eastAsia="BatangChe"/>
                <w:lang w:eastAsia="ko-KR"/>
              </w:rPr>
              <w:t>A természetes személynek nem minősülő ingatlanhasználó egyéni vállalkozó, gazdasági társaság és közintézmény kapcsolattartója</w:t>
            </w:r>
          </w:p>
        </w:tc>
      </w:tr>
      <w:tr w:rsidR="0018505B" w:rsidRPr="0018505B" w14:paraId="2D3286B5" w14:textId="77777777" w:rsidTr="00B66977">
        <w:tc>
          <w:tcPr>
            <w:tcW w:w="3256" w:type="dxa"/>
            <w:shd w:val="pct25" w:color="auto" w:fill="auto"/>
          </w:tcPr>
          <w:p w14:paraId="47E2AEF1" w14:textId="77777777" w:rsidR="0018505B" w:rsidRPr="0018505B" w:rsidRDefault="0018505B" w:rsidP="00B66977">
            <w:pPr>
              <w:rPr>
                <w:bCs/>
              </w:rPr>
            </w:pPr>
            <w:r w:rsidRPr="0018505B">
              <w:rPr>
                <w:bCs/>
              </w:rPr>
              <w:t>tárolásának időtartama:</w:t>
            </w:r>
          </w:p>
        </w:tc>
        <w:tc>
          <w:tcPr>
            <w:tcW w:w="5806" w:type="dxa"/>
          </w:tcPr>
          <w:p w14:paraId="5E5E3149" w14:textId="77777777" w:rsidR="0018505B" w:rsidRPr="0018505B" w:rsidRDefault="0018505B" w:rsidP="00B66977">
            <w:pPr>
              <w:rPr>
                <w:bCs/>
              </w:rPr>
            </w:pPr>
            <w:r w:rsidRPr="0018505B">
              <w:rPr>
                <w:bCs/>
              </w:rPr>
              <w:t xml:space="preserve">A </w:t>
            </w:r>
            <w:proofErr w:type="spellStart"/>
            <w:r w:rsidRPr="0018505B">
              <w:rPr>
                <w:bCs/>
              </w:rPr>
              <w:t>Ht</w:t>
            </w:r>
            <w:proofErr w:type="spellEnd"/>
            <w:r w:rsidRPr="0018505B">
              <w:rPr>
                <w:bCs/>
              </w:rPr>
              <w:t>. 32/A.§ (4h) és 38.§ (3)-(5) bekezdései alapján a MOHU MOL hulladékgazdálkodási közszolgáltatás ellátása keretében végzett elszámolási és kintlévőségkezelési feladatai befejezését követő 5 év.</w:t>
            </w:r>
          </w:p>
          <w:p w14:paraId="5E95A046" w14:textId="77777777" w:rsidR="0018505B" w:rsidRPr="0018505B" w:rsidRDefault="0018505B" w:rsidP="00B66977">
            <w:r w:rsidRPr="0018505B">
              <w:rPr>
                <w:bCs/>
              </w:rPr>
              <w:t xml:space="preserve">A számviteli bizonylatok részét képező személyes adatokat a MOHU MOL </w:t>
            </w:r>
            <w:r w:rsidRPr="0018505B">
              <w:rPr>
                <w:b/>
              </w:rPr>
              <w:t>Területi Szolgáltatójaként</w:t>
            </w:r>
            <w:r w:rsidRPr="0018505B">
              <w:rPr>
                <w:bCs/>
              </w:rPr>
              <w:t xml:space="preserve"> a számvitelről szóló 2000. év C. törvény 169.§ (1) bekezdése szerint 8 év.  </w:t>
            </w:r>
          </w:p>
        </w:tc>
      </w:tr>
      <w:tr w:rsidR="0018505B" w:rsidRPr="0018505B" w14:paraId="569F01B7" w14:textId="77777777" w:rsidTr="00B66977">
        <w:tc>
          <w:tcPr>
            <w:tcW w:w="3256" w:type="dxa"/>
            <w:shd w:val="pct25" w:color="auto" w:fill="auto"/>
          </w:tcPr>
          <w:p w14:paraId="0666891A" w14:textId="77777777" w:rsidR="0018505B" w:rsidRPr="0018505B" w:rsidRDefault="0018505B" w:rsidP="00B66977">
            <w:pPr>
              <w:rPr>
                <w:bCs/>
              </w:rPr>
            </w:pPr>
            <w:r w:rsidRPr="0018505B">
              <w:rPr>
                <w:bCs/>
              </w:rPr>
              <w:lastRenderedPageBreak/>
              <w:t>felsorolása ill. kategóriái:</w:t>
            </w:r>
          </w:p>
        </w:tc>
        <w:tc>
          <w:tcPr>
            <w:tcW w:w="5806" w:type="dxa"/>
          </w:tcPr>
          <w:p w14:paraId="26A65887" w14:textId="77777777" w:rsidR="0018505B" w:rsidRPr="0018505B" w:rsidRDefault="0018505B" w:rsidP="00B66977">
            <w:r w:rsidRPr="0018505B">
              <w:t>Egyéni vállalkozó, gazdasági társaság és közintézmény kapcsolattartójának neve, email címe, telefonszáma.</w:t>
            </w:r>
          </w:p>
        </w:tc>
      </w:tr>
      <w:tr w:rsidR="0018505B" w:rsidRPr="0018505B" w14:paraId="37FF673A" w14:textId="77777777" w:rsidTr="00B66977">
        <w:tc>
          <w:tcPr>
            <w:tcW w:w="3256" w:type="dxa"/>
            <w:shd w:val="pct25" w:color="auto" w:fill="auto"/>
          </w:tcPr>
          <w:p w14:paraId="2D11BF0B" w14:textId="77777777" w:rsidR="0018505B" w:rsidRPr="0018505B" w:rsidRDefault="0018505B" w:rsidP="00B66977">
            <w:pPr>
              <w:rPr>
                <w:bCs/>
              </w:rPr>
            </w:pPr>
            <w:r w:rsidRPr="0018505B">
              <w:rPr>
                <w:bCs/>
              </w:rPr>
              <w:t>forrása:</w:t>
            </w:r>
          </w:p>
        </w:tc>
        <w:tc>
          <w:tcPr>
            <w:tcW w:w="5806" w:type="dxa"/>
          </w:tcPr>
          <w:p w14:paraId="1CDAE29D" w14:textId="77777777" w:rsidR="0018505B" w:rsidRPr="0018505B" w:rsidRDefault="0018505B" w:rsidP="00B66977">
            <w:pPr>
              <w:rPr>
                <w:bCs/>
              </w:rPr>
            </w:pPr>
            <w:r w:rsidRPr="0018505B">
              <w:rPr>
                <w:bCs/>
              </w:rPr>
              <w:t>Az adatok 2023. július 1-je előtt kezelt része tekintetében az NHKV Nemzeti Hulladékgazdálkodási Koordináló és Vagyonkezelő Zrt.</w:t>
            </w:r>
          </w:p>
          <w:p w14:paraId="14345DCE" w14:textId="77777777" w:rsidR="0018505B" w:rsidRPr="0018505B" w:rsidRDefault="0018505B" w:rsidP="00B66977">
            <w:pPr>
              <w:rPr>
                <w:bCs/>
              </w:rPr>
            </w:pPr>
            <w:r w:rsidRPr="0018505B">
              <w:rPr>
                <w:bCs/>
              </w:rPr>
              <w:t xml:space="preserve">A 2023. július 1. napját követően a MOHU MOL által üzemeltett TSZR rendszer ún. GUI és API felületei.  </w:t>
            </w:r>
          </w:p>
        </w:tc>
      </w:tr>
      <w:tr w:rsidR="0018505B" w:rsidRPr="0018505B" w14:paraId="4570CEAF" w14:textId="77777777" w:rsidTr="00B66977">
        <w:tc>
          <w:tcPr>
            <w:tcW w:w="3256" w:type="dxa"/>
            <w:shd w:val="pct25" w:color="auto" w:fill="auto"/>
          </w:tcPr>
          <w:p w14:paraId="5C27E92C" w14:textId="77777777" w:rsidR="0018505B" w:rsidRPr="0018505B" w:rsidRDefault="0018505B" w:rsidP="00B66977">
            <w:pPr>
              <w:rPr>
                <w:bCs/>
              </w:rPr>
            </w:pPr>
            <w:r w:rsidRPr="0018505B">
              <w:rPr>
                <w:bCs/>
              </w:rPr>
              <w:t>címzettje:</w:t>
            </w:r>
          </w:p>
        </w:tc>
        <w:tc>
          <w:tcPr>
            <w:tcW w:w="5806" w:type="dxa"/>
          </w:tcPr>
          <w:p w14:paraId="0229134E" w14:textId="77777777" w:rsidR="0018505B" w:rsidRPr="0018505B" w:rsidRDefault="0018505B" w:rsidP="00B66977">
            <w:pPr>
              <w:rPr>
                <w:bCs/>
              </w:rPr>
            </w:pPr>
            <w:r w:rsidRPr="0018505B">
              <w:rPr>
                <w:bCs/>
              </w:rPr>
              <w:t>A közszolgáltatást érintő személyes adatok továbbításának címzettje a MOHU MOL, szükséges időtartamban az NHKV Nemzeti Hulladékgazdálkodási Koordináló és Vagyonkezelő Zrt., valamint az adatkezelő, mint területi szolgáltató.</w:t>
            </w:r>
          </w:p>
          <w:p w14:paraId="7CD65466" w14:textId="77777777" w:rsidR="0018505B" w:rsidRPr="0018505B" w:rsidRDefault="0018505B" w:rsidP="00B66977">
            <w:r w:rsidRPr="0018505B">
              <w:rPr>
                <w:bCs/>
              </w:rPr>
              <w:t>Területi szolgáltatóként és nem közszolgáltatást érintő adatok kezelőjeként az adatkezelő az alábbi munkavállalói címzettek: telephely vezető, biztonságtechnikai vezető, hulladékkezelési csoportvezető, telepi ügyintéző, ügyfélszolgálati munkatárs, hulladékgazdálkodási ügyintéző, számlázással foglalkozó munkavállaló, műszaki ügyintéző, hulladékgazdálkodási igazgató,</w:t>
            </w:r>
            <w:r w:rsidRPr="0018505B">
              <w:t xml:space="preserve"> </w:t>
            </w:r>
            <w:r w:rsidRPr="0018505B">
              <w:rPr>
                <w:bCs/>
              </w:rPr>
              <w:t>hulladékkezelési osztályvezető, hulladékszállítási osztályvezető, gazdasági igazgató, vezérigazgató, főkönyvelő, pénzügyi és számviteli ügyintézők.</w:t>
            </w:r>
          </w:p>
        </w:tc>
      </w:tr>
      <w:tr w:rsidR="0018505B" w:rsidRPr="0018505B" w14:paraId="02842812" w14:textId="77777777" w:rsidTr="00B66977">
        <w:tc>
          <w:tcPr>
            <w:tcW w:w="3256" w:type="dxa"/>
            <w:shd w:val="pct25" w:color="auto" w:fill="auto"/>
          </w:tcPr>
          <w:p w14:paraId="13B5E346" w14:textId="77777777" w:rsidR="0018505B" w:rsidRPr="0018505B" w:rsidRDefault="0018505B" w:rsidP="00B66977">
            <w:pPr>
              <w:rPr>
                <w:bCs/>
              </w:rPr>
            </w:pPr>
          </w:p>
        </w:tc>
        <w:tc>
          <w:tcPr>
            <w:tcW w:w="5806" w:type="dxa"/>
          </w:tcPr>
          <w:p w14:paraId="43DCA3C9" w14:textId="77777777" w:rsidR="0018505B" w:rsidRPr="0018505B" w:rsidRDefault="0018505B" w:rsidP="00B66977">
            <w:pPr>
              <w:rPr>
                <w:bCs/>
              </w:rPr>
            </w:pPr>
          </w:p>
        </w:tc>
      </w:tr>
      <w:tr w:rsidR="0018505B" w:rsidRPr="0018505B" w14:paraId="13798CD1" w14:textId="77777777" w:rsidTr="00B66977">
        <w:tc>
          <w:tcPr>
            <w:tcW w:w="3256" w:type="dxa"/>
            <w:shd w:val="pct25" w:color="auto" w:fill="auto"/>
          </w:tcPr>
          <w:p w14:paraId="2301EA0C" w14:textId="77777777" w:rsidR="0018505B" w:rsidRPr="0018505B" w:rsidRDefault="0018505B" w:rsidP="00B66977">
            <w:pPr>
              <w:rPr>
                <w:bCs/>
              </w:rPr>
            </w:pPr>
            <w:r w:rsidRPr="0018505B">
              <w:rPr>
                <w:bCs/>
              </w:rPr>
              <w:t xml:space="preserve">kezelésének </w:t>
            </w:r>
            <w:r w:rsidRPr="0018505B">
              <w:rPr>
                <w:b/>
              </w:rPr>
              <w:t>3. célja</w:t>
            </w:r>
            <w:r w:rsidRPr="0018505B">
              <w:rPr>
                <w:bCs/>
              </w:rPr>
              <w:t>:</w:t>
            </w:r>
          </w:p>
        </w:tc>
        <w:tc>
          <w:tcPr>
            <w:tcW w:w="5806" w:type="dxa"/>
          </w:tcPr>
          <w:p w14:paraId="1B7C87FC" w14:textId="77777777" w:rsidR="0018505B" w:rsidRPr="0018505B" w:rsidRDefault="0018505B" w:rsidP="00B66977">
            <w:pPr>
              <w:rPr>
                <w:b/>
              </w:rPr>
            </w:pPr>
            <w:r w:rsidRPr="0018505B">
              <w:rPr>
                <w:b/>
              </w:rPr>
              <w:t>Ügyfélszolgálat üzemeltetése lakossági ügyfelek részére számlázási és hulladékbegyűjtési tevékenységgel kapcsolatban. Telefonos panasz esetén hangrögzítés.</w:t>
            </w:r>
          </w:p>
        </w:tc>
      </w:tr>
      <w:tr w:rsidR="0018505B" w:rsidRPr="0018505B" w14:paraId="730092EA" w14:textId="77777777" w:rsidTr="00B66977">
        <w:tc>
          <w:tcPr>
            <w:tcW w:w="3256" w:type="dxa"/>
            <w:shd w:val="pct25" w:color="auto" w:fill="auto"/>
          </w:tcPr>
          <w:p w14:paraId="391BDF3B" w14:textId="77777777" w:rsidR="0018505B" w:rsidRPr="0018505B" w:rsidRDefault="0018505B" w:rsidP="00B66977">
            <w:pPr>
              <w:rPr>
                <w:bCs/>
              </w:rPr>
            </w:pPr>
            <w:r w:rsidRPr="0018505B">
              <w:rPr>
                <w:bCs/>
              </w:rPr>
              <w:t>jogalapja:</w:t>
            </w:r>
          </w:p>
        </w:tc>
        <w:tc>
          <w:tcPr>
            <w:tcW w:w="5806" w:type="dxa"/>
          </w:tcPr>
          <w:p w14:paraId="7D4FA1D6" w14:textId="77777777" w:rsidR="0018505B" w:rsidRPr="0018505B" w:rsidRDefault="0018505B" w:rsidP="00B66977">
            <w:pPr>
              <w:rPr>
                <w:bCs/>
              </w:rPr>
            </w:pPr>
            <w:r w:rsidRPr="0018505B">
              <w:t xml:space="preserve">a GDPR 6. cikk (1) e) pontja szerint az adatkezelés közérdekű jellege, közfeladat ellátása a </w:t>
            </w:r>
            <w:proofErr w:type="spellStart"/>
            <w:r w:rsidRPr="0018505B">
              <w:t>Ht</w:t>
            </w:r>
            <w:proofErr w:type="spellEnd"/>
            <w:r w:rsidRPr="0018505B">
              <w:t xml:space="preserve">. 53.§ (1), (4) bekezdései és 53/A.§ (1) bekezdése alapján. A fogyasztóvédelemről szóló 1997. évi CLV. tv. (a továbbiakban </w:t>
            </w:r>
            <w:proofErr w:type="spellStart"/>
            <w:r w:rsidRPr="0018505B">
              <w:t>Fgytv</w:t>
            </w:r>
            <w:proofErr w:type="spellEnd"/>
            <w:r w:rsidRPr="0018505B">
              <w:t xml:space="preserve">) 17/B.§ szerinti ügyfélszolgálat üzemeltetésének kötelezettsége, bejelentések, panaszok rögzítése. </w:t>
            </w:r>
          </w:p>
        </w:tc>
      </w:tr>
      <w:tr w:rsidR="0018505B" w:rsidRPr="0018505B" w14:paraId="5D229104" w14:textId="77777777" w:rsidTr="00B66977">
        <w:tc>
          <w:tcPr>
            <w:tcW w:w="3256" w:type="dxa"/>
            <w:shd w:val="pct25" w:color="auto" w:fill="auto"/>
          </w:tcPr>
          <w:p w14:paraId="781104BB" w14:textId="77777777" w:rsidR="0018505B" w:rsidRPr="0018505B" w:rsidRDefault="0018505B" w:rsidP="00B66977">
            <w:pPr>
              <w:rPr>
                <w:bCs/>
              </w:rPr>
            </w:pPr>
            <w:r w:rsidRPr="0018505B">
              <w:rPr>
                <w:bCs/>
              </w:rPr>
              <w:t>érintettje:</w:t>
            </w:r>
          </w:p>
        </w:tc>
        <w:tc>
          <w:tcPr>
            <w:tcW w:w="5806" w:type="dxa"/>
          </w:tcPr>
          <w:p w14:paraId="3FEF5F29" w14:textId="77777777" w:rsidR="0018505B" w:rsidRPr="0018505B" w:rsidRDefault="0018505B" w:rsidP="00B66977">
            <w:pPr>
              <w:rPr>
                <w:bCs/>
              </w:rPr>
            </w:pPr>
            <w:r w:rsidRPr="0018505B">
              <w:rPr>
                <w:rFonts w:eastAsia="BatangChe"/>
                <w:lang w:eastAsia="ko-KR"/>
              </w:rPr>
              <w:t>A természetes személy ingatlanhasználó, a természetes személynek nem minősülő ingatlanhasználó       kapcsolattartója.</w:t>
            </w:r>
          </w:p>
        </w:tc>
      </w:tr>
      <w:tr w:rsidR="0018505B" w:rsidRPr="0018505B" w14:paraId="095E7C76" w14:textId="77777777" w:rsidTr="00B66977">
        <w:tc>
          <w:tcPr>
            <w:tcW w:w="3256" w:type="dxa"/>
            <w:shd w:val="pct25" w:color="auto" w:fill="auto"/>
          </w:tcPr>
          <w:p w14:paraId="12224097" w14:textId="77777777" w:rsidR="0018505B" w:rsidRPr="0018505B" w:rsidRDefault="0018505B" w:rsidP="00B66977">
            <w:pPr>
              <w:rPr>
                <w:bCs/>
              </w:rPr>
            </w:pPr>
            <w:r w:rsidRPr="0018505B">
              <w:rPr>
                <w:bCs/>
              </w:rPr>
              <w:t>tárolásának időtartama:</w:t>
            </w:r>
          </w:p>
        </w:tc>
        <w:tc>
          <w:tcPr>
            <w:tcW w:w="5806" w:type="dxa"/>
          </w:tcPr>
          <w:p w14:paraId="4714972E" w14:textId="77777777" w:rsidR="0018505B" w:rsidRPr="0018505B" w:rsidRDefault="0018505B" w:rsidP="00B66977">
            <w:pPr>
              <w:rPr>
                <w:bCs/>
              </w:rPr>
            </w:pPr>
            <w:r w:rsidRPr="0018505B">
              <w:rPr>
                <w:bCs/>
              </w:rPr>
              <w:t xml:space="preserve">A </w:t>
            </w:r>
            <w:proofErr w:type="spellStart"/>
            <w:r w:rsidRPr="0018505B">
              <w:rPr>
                <w:bCs/>
              </w:rPr>
              <w:t>Ht</w:t>
            </w:r>
            <w:proofErr w:type="spellEnd"/>
            <w:r w:rsidRPr="0018505B">
              <w:rPr>
                <w:bCs/>
              </w:rPr>
              <w:t>. 32/A.§ (4h) bekezdése és 38.§ (3)-(5) bekezdései alapján a MOHU MOL hulladékgazdálkodási közszolgáltatás ellátása keretében végzett elszámolási és kintlévőségkezelési feladatai befejezését követő 5 év.</w:t>
            </w:r>
          </w:p>
          <w:p w14:paraId="7BF88DA2" w14:textId="77777777" w:rsidR="0018505B" w:rsidRPr="0018505B" w:rsidRDefault="0018505B" w:rsidP="00B66977">
            <w:pPr>
              <w:rPr>
                <w:bCs/>
              </w:rPr>
            </w:pPr>
            <w:r w:rsidRPr="0018505B">
              <w:rPr>
                <w:bCs/>
              </w:rPr>
              <w:t xml:space="preserve">A számviteli bizonylatok részét képező személyes adatok esetében a MOHU MOL </w:t>
            </w:r>
            <w:r w:rsidRPr="0018505B">
              <w:rPr>
                <w:b/>
              </w:rPr>
              <w:t>Területi Szolgáltatójaként</w:t>
            </w:r>
            <w:r w:rsidRPr="0018505B">
              <w:rPr>
                <w:bCs/>
              </w:rPr>
              <w:t xml:space="preserve"> a számvitelről szóló 2000. év C. törvény 169.§ (1) bekezdése szerint 8 év.</w:t>
            </w:r>
          </w:p>
        </w:tc>
      </w:tr>
      <w:tr w:rsidR="0018505B" w:rsidRPr="0018505B" w14:paraId="5C920C08" w14:textId="77777777" w:rsidTr="00B66977">
        <w:tc>
          <w:tcPr>
            <w:tcW w:w="3256" w:type="dxa"/>
            <w:shd w:val="pct25" w:color="auto" w:fill="auto"/>
          </w:tcPr>
          <w:p w14:paraId="08D9710B" w14:textId="77777777" w:rsidR="0018505B" w:rsidRPr="0018505B" w:rsidRDefault="0018505B" w:rsidP="00B66977">
            <w:pPr>
              <w:rPr>
                <w:bCs/>
              </w:rPr>
            </w:pPr>
            <w:r w:rsidRPr="0018505B">
              <w:rPr>
                <w:bCs/>
              </w:rPr>
              <w:t>felsorolása ill. kategóriái:</w:t>
            </w:r>
          </w:p>
        </w:tc>
        <w:tc>
          <w:tcPr>
            <w:tcW w:w="5806" w:type="dxa"/>
          </w:tcPr>
          <w:p w14:paraId="18D272FD" w14:textId="77777777" w:rsidR="0018505B" w:rsidRPr="0018505B" w:rsidRDefault="0018505B" w:rsidP="00B66977">
            <w:pPr>
              <w:rPr>
                <w:bCs/>
              </w:rPr>
            </w:pPr>
            <w:r w:rsidRPr="0018505B">
              <w:rPr>
                <w:bCs/>
              </w:rPr>
              <w:t>Név, telefonszám, e-mail cím, levelezési cím, a bejelentések, panaszok tartalma, rögzített telefonos panasz bejelentés, az érintett által közölt egyéb adat.</w:t>
            </w:r>
          </w:p>
        </w:tc>
      </w:tr>
      <w:tr w:rsidR="0018505B" w:rsidRPr="0018505B" w14:paraId="41E1251B" w14:textId="77777777" w:rsidTr="00B66977">
        <w:tc>
          <w:tcPr>
            <w:tcW w:w="3256" w:type="dxa"/>
            <w:shd w:val="pct25" w:color="auto" w:fill="auto"/>
          </w:tcPr>
          <w:p w14:paraId="69E46A9E" w14:textId="77777777" w:rsidR="0018505B" w:rsidRPr="0018505B" w:rsidRDefault="0018505B" w:rsidP="00B66977">
            <w:pPr>
              <w:rPr>
                <w:bCs/>
              </w:rPr>
            </w:pPr>
            <w:r w:rsidRPr="0018505B">
              <w:rPr>
                <w:bCs/>
              </w:rPr>
              <w:t>forrása:</w:t>
            </w:r>
          </w:p>
        </w:tc>
        <w:tc>
          <w:tcPr>
            <w:tcW w:w="5806" w:type="dxa"/>
          </w:tcPr>
          <w:p w14:paraId="7ADB15D2" w14:textId="77777777" w:rsidR="0018505B" w:rsidRPr="0018505B" w:rsidRDefault="0018505B" w:rsidP="00B66977">
            <w:pPr>
              <w:rPr>
                <w:bCs/>
              </w:rPr>
            </w:pPr>
            <w:r w:rsidRPr="0018505B">
              <w:rPr>
                <w:bCs/>
              </w:rPr>
              <w:t>MOHU MOL és az NHKV Zrt. adatállománya, valamint az érintett adatszolgáltatása.</w:t>
            </w:r>
          </w:p>
        </w:tc>
      </w:tr>
      <w:tr w:rsidR="0018505B" w:rsidRPr="0018505B" w14:paraId="42188E6C" w14:textId="77777777" w:rsidTr="00B66977">
        <w:tc>
          <w:tcPr>
            <w:tcW w:w="3256" w:type="dxa"/>
            <w:shd w:val="pct25" w:color="auto" w:fill="auto"/>
          </w:tcPr>
          <w:p w14:paraId="7559548C" w14:textId="77777777" w:rsidR="0018505B" w:rsidRPr="0018505B" w:rsidRDefault="0018505B" w:rsidP="00B66977">
            <w:pPr>
              <w:rPr>
                <w:bCs/>
              </w:rPr>
            </w:pPr>
            <w:r w:rsidRPr="0018505B">
              <w:rPr>
                <w:bCs/>
              </w:rPr>
              <w:t>címzettje:</w:t>
            </w:r>
          </w:p>
        </w:tc>
        <w:tc>
          <w:tcPr>
            <w:tcW w:w="5806" w:type="dxa"/>
          </w:tcPr>
          <w:p w14:paraId="7F0D7398" w14:textId="77777777" w:rsidR="0018505B" w:rsidRPr="0018505B" w:rsidRDefault="0018505B" w:rsidP="00B66977">
            <w:pPr>
              <w:rPr>
                <w:bCs/>
              </w:rPr>
            </w:pPr>
            <w:r w:rsidRPr="0018505B">
              <w:rPr>
                <w:bCs/>
              </w:rPr>
              <w:t>Ügyfélszolgálati munkatárs, hulladékkezelési osztályvezető, hulladékszállítási osztályvezető, hulladékgazdálkodási igazgató, ügyintézők, MOHU MOL.</w:t>
            </w:r>
          </w:p>
        </w:tc>
      </w:tr>
      <w:tr w:rsidR="0018505B" w:rsidRPr="0018505B" w14:paraId="3136CD9A" w14:textId="77777777" w:rsidTr="00B66977">
        <w:tc>
          <w:tcPr>
            <w:tcW w:w="3256" w:type="dxa"/>
            <w:shd w:val="pct25" w:color="auto" w:fill="auto"/>
          </w:tcPr>
          <w:p w14:paraId="431C96FB" w14:textId="77777777" w:rsidR="0018505B" w:rsidRPr="0018505B" w:rsidRDefault="0018505B" w:rsidP="00B66977">
            <w:pPr>
              <w:rPr>
                <w:bCs/>
              </w:rPr>
            </w:pPr>
          </w:p>
        </w:tc>
        <w:tc>
          <w:tcPr>
            <w:tcW w:w="5806" w:type="dxa"/>
          </w:tcPr>
          <w:p w14:paraId="3AD8FB8B" w14:textId="77777777" w:rsidR="0018505B" w:rsidRPr="0018505B" w:rsidRDefault="0018505B" w:rsidP="00B66977">
            <w:pPr>
              <w:rPr>
                <w:bCs/>
              </w:rPr>
            </w:pPr>
          </w:p>
        </w:tc>
      </w:tr>
      <w:tr w:rsidR="0018505B" w:rsidRPr="0018505B" w14:paraId="6A72F3B2" w14:textId="77777777" w:rsidTr="00B66977">
        <w:tc>
          <w:tcPr>
            <w:tcW w:w="3256" w:type="dxa"/>
            <w:shd w:val="pct25" w:color="auto" w:fill="auto"/>
          </w:tcPr>
          <w:p w14:paraId="1E7A5913" w14:textId="77777777" w:rsidR="0018505B" w:rsidRPr="0018505B" w:rsidRDefault="0018505B" w:rsidP="00B66977">
            <w:pPr>
              <w:rPr>
                <w:bCs/>
              </w:rPr>
            </w:pPr>
            <w:r w:rsidRPr="0018505B">
              <w:rPr>
                <w:bCs/>
              </w:rPr>
              <w:lastRenderedPageBreak/>
              <w:t xml:space="preserve">kezelésének </w:t>
            </w:r>
            <w:r w:rsidRPr="0018505B">
              <w:rPr>
                <w:b/>
              </w:rPr>
              <w:t>4</w:t>
            </w:r>
            <w:r w:rsidRPr="0018505B">
              <w:rPr>
                <w:bCs/>
              </w:rPr>
              <w:t>. célja</w:t>
            </w:r>
          </w:p>
        </w:tc>
        <w:tc>
          <w:tcPr>
            <w:tcW w:w="5806" w:type="dxa"/>
          </w:tcPr>
          <w:p w14:paraId="56B7F65B" w14:textId="77777777" w:rsidR="0018505B" w:rsidRPr="0018505B" w:rsidRDefault="0018505B" w:rsidP="00B66977">
            <w:pPr>
              <w:rPr>
                <w:b/>
              </w:rPr>
            </w:pPr>
            <w:r w:rsidRPr="0018505B">
              <w:rPr>
                <w:b/>
              </w:rPr>
              <w:t xml:space="preserve">A Hulladékudvar működtetése az ellátási területen élő lakosság részére a hulladékgazdálkodási közszolgáltatás keretében meghatározott hulladék </w:t>
            </w:r>
            <w:r w:rsidRPr="0018505B">
              <w:rPr>
                <w:b/>
                <w:szCs w:val="24"/>
              </w:rPr>
              <w:t>elhelyezéséhez a hulladék mennyiségének és a k</w:t>
            </w:r>
            <w:r w:rsidRPr="0018505B">
              <w:rPr>
                <w:b/>
              </w:rPr>
              <w:t xml:space="preserve">özszolgáltatásra jogosultságnak az </w:t>
            </w:r>
            <w:r w:rsidRPr="0018505B">
              <w:rPr>
                <w:b/>
                <w:szCs w:val="24"/>
              </w:rPr>
              <w:t>ellenőrzésével.</w:t>
            </w:r>
          </w:p>
        </w:tc>
      </w:tr>
      <w:tr w:rsidR="0018505B" w:rsidRPr="0018505B" w14:paraId="1CACE536" w14:textId="77777777" w:rsidTr="00B66977">
        <w:tc>
          <w:tcPr>
            <w:tcW w:w="3256" w:type="dxa"/>
            <w:shd w:val="pct25" w:color="auto" w:fill="auto"/>
          </w:tcPr>
          <w:p w14:paraId="56FBF06B" w14:textId="77777777" w:rsidR="0018505B" w:rsidRPr="0018505B" w:rsidRDefault="0018505B" w:rsidP="00B66977">
            <w:pPr>
              <w:rPr>
                <w:bCs/>
              </w:rPr>
            </w:pPr>
            <w:r w:rsidRPr="0018505B">
              <w:rPr>
                <w:bCs/>
              </w:rPr>
              <w:t>jogalapja:</w:t>
            </w:r>
          </w:p>
        </w:tc>
        <w:tc>
          <w:tcPr>
            <w:tcW w:w="5806" w:type="dxa"/>
          </w:tcPr>
          <w:p w14:paraId="1A432346" w14:textId="77777777" w:rsidR="0018505B" w:rsidRPr="0018505B" w:rsidRDefault="0018505B" w:rsidP="00B66977">
            <w:pPr>
              <w:widowControl w:val="0"/>
            </w:pPr>
            <w:r w:rsidRPr="0018505B">
              <w:rPr>
                <w:bCs/>
                <w:szCs w:val="24"/>
              </w:rPr>
              <w:t>Az egyes hulladékgazdálkodási létesítmények kialakításának és üzemeltetésének szabályairól szóló</w:t>
            </w:r>
            <w:r w:rsidRPr="0018505B">
              <w:t xml:space="preserve"> 246/2014. (IX.29.) Kormányrendelet 1.§ c) pontja, 1. számú melléklete és a 69/2016. (III.31.) Kormányrendelet 20.§ alapján, az ezen jogszabályokban meghatározott adatkörben.</w:t>
            </w:r>
          </w:p>
        </w:tc>
      </w:tr>
      <w:tr w:rsidR="0018505B" w:rsidRPr="0018505B" w14:paraId="0837BBD6" w14:textId="77777777" w:rsidTr="00B66977">
        <w:tc>
          <w:tcPr>
            <w:tcW w:w="3256" w:type="dxa"/>
            <w:shd w:val="pct25" w:color="auto" w:fill="auto"/>
          </w:tcPr>
          <w:p w14:paraId="2FE2059C" w14:textId="77777777" w:rsidR="0018505B" w:rsidRPr="0018505B" w:rsidRDefault="0018505B" w:rsidP="00B66977">
            <w:pPr>
              <w:rPr>
                <w:bCs/>
              </w:rPr>
            </w:pPr>
            <w:r w:rsidRPr="0018505B">
              <w:rPr>
                <w:bCs/>
              </w:rPr>
              <w:t>érintettje:</w:t>
            </w:r>
          </w:p>
        </w:tc>
        <w:tc>
          <w:tcPr>
            <w:tcW w:w="5806" w:type="dxa"/>
          </w:tcPr>
          <w:p w14:paraId="0CFE05F8" w14:textId="77777777" w:rsidR="0018505B" w:rsidRPr="0018505B" w:rsidRDefault="0018505B" w:rsidP="00B66977">
            <w:pPr>
              <w:pStyle w:val="CMSANIndent3"/>
              <w:spacing w:before="0" w:after="0"/>
              <w:ind w:left="0"/>
              <w:rPr>
                <w:color w:val="auto"/>
              </w:rPr>
            </w:pPr>
            <w:r w:rsidRPr="0018505B">
              <w:rPr>
                <w:color w:val="auto"/>
                <w:sz w:val="24"/>
                <w:szCs w:val="24"/>
                <w:lang w:val="hu-HU"/>
              </w:rPr>
              <w:t>A közszolgáltatásra jogosult személy.</w:t>
            </w:r>
          </w:p>
        </w:tc>
      </w:tr>
      <w:tr w:rsidR="0018505B" w:rsidRPr="0018505B" w14:paraId="1D7B7A35" w14:textId="77777777" w:rsidTr="00B66977">
        <w:tc>
          <w:tcPr>
            <w:tcW w:w="3256" w:type="dxa"/>
            <w:shd w:val="pct25" w:color="auto" w:fill="auto"/>
          </w:tcPr>
          <w:p w14:paraId="5D2DB1D2" w14:textId="77777777" w:rsidR="0018505B" w:rsidRPr="0018505B" w:rsidRDefault="0018505B" w:rsidP="00B66977">
            <w:pPr>
              <w:rPr>
                <w:bCs/>
              </w:rPr>
            </w:pPr>
            <w:r w:rsidRPr="0018505B">
              <w:rPr>
                <w:bCs/>
              </w:rPr>
              <w:t>tárolásának időtartama:</w:t>
            </w:r>
          </w:p>
        </w:tc>
        <w:tc>
          <w:tcPr>
            <w:tcW w:w="5806" w:type="dxa"/>
          </w:tcPr>
          <w:p w14:paraId="3D0B9E28" w14:textId="77777777" w:rsidR="0018505B" w:rsidRPr="0018505B" w:rsidRDefault="0018505B" w:rsidP="00B66977">
            <w:pPr>
              <w:rPr>
                <w:bCs/>
              </w:rPr>
            </w:pPr>
            <w:r w:rsidRPr="0018505B">
              <w:rPr>
                <w:bCs/>
              </w:rPr>
              <w:t xml:space="preserve">A </w:t>
            </w:r>
            <w:proofErr w:type="spellStart"/>
            <w:r w:rsidRPr="0018505B">
              <w:rPr>
                <w:bCs/>
              </w:rPr>
              <w:t>Ht</w:t>
            </w:r>
            <w:proofErr w:type="spellEnd"/>
            <w:r w:rsidRPr="0018505B">
              <w:rPr>
                <w:bCs/>
              </w:rPr>
              <w:t>. 32/A.§ (4h) bekezdése és 38.§ (3)-(5) bekezdései alapján a MOHU MOL hulladékgazdálkodási közszolgáltatás ellátása keretében végzett elszámolási és kintlévőségkezelési feladatai befejezését követő 5 év.</w:t>
            </w:r>
          </w:p>
          <w:p w14:paraId="01BF2858" w14:textId="77777777" w:rsidR="0018505B" w:rsidRPr="0018505B" w:rsidRDefault="0018505B" w:rsidP="00B66977">
            <w:pPr>
              <w:rPr>
                <w:bCs/>
              </w:rPr>
            </w:pPr>
            <w:r w:rsidRPr="0018505B">
              <w:rPr>
                <w:bCs/>
              </w:rPr>
              <w:t xml:space="preserve">A számviteli bizonylatok részét képező személyes adatok esetében a MOHU MOL </w:t>
            </w:r>
            <w:r w:rsidRPr="0018505B">
              <w:rPr>
                <w:b/>
              </w:rPr>
              <w:t>Területi Szolgáltatójaként</w:t>
            </w:r>
            <w:r w:rsidRPr="0018505B">
              <w:rPr>
                <w:bCs/>
              </w:rPr>
              <w:t xml:space="preserve"> a számvitelről szóló 2000. év C. törvény 169.§ (1) bekezdése szerint 8 év.</w:t>
            </w:r>
          </w:p>
        </w:tc>
      </w:tr>
      <w:tr w:rsidR="0018505B" w:rsidRPr="0018505B" w14:paraId="49A99512" w14:textId="77777777" w:rsidTr="00B66977">
        <w:tc>
          <w:tcPr>
            <w:tcW w:w="3256" w:type="dxa"/>
            <w:shd w:val="pct25" w:color="auto" w:fill="auto"/>
          </w:tcPr>
          <w:p w14:paraId="250C0C9D" w14:textId="77777777" w:rsidR="0018505B" w:rsidRPr="0018505B" w:rsidRDefault="0018505B" w:rsidP="00B66977">
            <w:pPr>
              <w:rPr>
                <w:bCs/>
              </w:rPr>
            </w:pPr>
            <w:r w:rsidRPr="0018505B">
              <w:rPr>
                <w:bCs/>
              </w:rPr>
              <w:t>felsorolása ill. kategóriái:</w:t>
            </w:r>
          </w:p>
        </w:tc>
        <w:tc>
          <w:tcPr>
            <w:tcW w:w="5806" w:type="dxa"/>
          </w:tcPr>
          <w:p w14:paraId="5A4CA6D8" w14:textId="77777777" w:rsidR="0018505B" w:rsidRPr="0018505B" w:rsidRDefault="0018505B" w:rsidP="00B66977">
            <w:pPr>
              <w:pStyle w:val="CMSANIndent3"/>
              <w:spacing w:before="0" w:after="0"/>
              <w:ind w:left="0"/>
              <w:rPr>
                <w:color w:val="auto"/>
              </w:rPr>
            </w:pPr>
            <w:r w:rsidRPr="0018505B">
              <w:rPr>
                <w:color w:val="auto"/>
                <w:sz w:val="24"/>
                <w:szCs w:val="24"/>
                <w:lang w:val="hu-HU"/>
              </w:rPr>
              <w:t>A közszolgáltatásra jogosult személy neve, lakcíme, beszállító gépjármű rendszáma, hulladékmennyiség, valamint az esetleges visszafordítás időpontja és indoka.</w:t>
            </w:r>
          </w:p>
        </w:tc>
      </w:tr>
      <w:tr w:rsidR="0018505B" w:rsidRPr="0018505B" w14:paraId="28414B17" w14:textId="77777777" w:rsidTr="00B66977">
        <w:tc>
          <w:tcPr>
            <w:tcW w:w="3256" w:type="dxa"/>
            <w:shd w:val="pct25" w:color="auto" w:fill="auto"/>
          </w:tcPr>
          <w:p w14:paraId="09C89CE6" w14:textId="77777777" w:rsidR="0018505B" w:rsidRPr="0018505B" w:rsidRDefault="0018505B" w:rsidP="00B66977">
            <w:pPr>
              <w:rPr>
                <w:bCs/>
              </w:rPr>
            </w:pPr>
            <w:r w:rsidRPr="0018505B">
              <w:rPr>
                <w:bCs/>
              </w:rPr>
              <w:t>forrása:</w:t>
            </w:r>
          </w:p>
        </w:tc>
        <w:tc>
          <w:tcPr>
            <w:tcW w:w="5806" w:type="dxa"/>
          </w:tcPr>
          <w:p w14:paraId="7037D05C" w14:textId="77777777" w:rsidR="0018505B" w:rsidRPr="0018505B" w:rsidRDefault="0018505B" w:rsidP="00B66977">
            <w:pPr>
              <w:pStyle w:val="CMSANIndent3"/>
              <w:spacing w:before="0" w:after="0"/>
              <w:ind w:left="0"/>
              <w:rPr>
                <w:b/>
                <w:color w:val="auto"/>
              </w:rPr>
            </w:pPr>
            <w:r w:rsidRPr="0018505B">
              <w:rPr>
                <w:color w:val="auto"/>
                <w:sz w:val="24"/>
                <w:szCs w:val="24"/>
                <w:lang w:val="hu-HU"/>
              </w:rPr>
              <w:t>Az érintett adatszolgáltatása és a MOHU MOL nyilvántartása.</w:t>
            </w:r>
          </w:p>
        </w:tc>
      </w:tr>
      <w:tr w:rsidR="0018505B" w:rsidRPr="0018505B" w14:paraId="7ACA9E47" w14:textId="77777777" w:rsidTr="00B66977">
        <w:tc>
          <w:tcPr>
            <w:tcW w:w="3256" w:type="dxa"/>
            <w:shd w:val="pct25" w:color="auto" w:fill="auto"/>
          </w:tcPr>
          <w:p w14:paraId="6BEA79F5" w14:textId="77777777" w:rsidR="0018505B" w:rsidRPr="0018505B" w:rsidRDefault="0018505B" w:rsidP="00B66977">
            <w:pPr>
              <w:rPr>
                <w:bCs/>
              </w:rPr>
            </w:pPr>
            <w:r w:rsidRPr="0018505B">
              <w:rPr>
                <w:bCs/>
              </w:rPr>
              <w:t>címzettje:</w:t>
            </w:r>
          </w:p>
        </w:tc>
        <w:tc>
          <w:tcPr>
            <w:tcW w:w="5806" w:type="dxa"/>
          </w:tcPr>
          <w:p w14:paraId="1D55AC95" w14:textId="77777777" w:rsidR="0018505B" w:rsidRPr="0018505B" w:rsidRDefault="0018505B" w:rsidP="00B66977">
            <w:pPr>
              <w:rPr>
                <w:bCs/>
              </w:rPr>
            </w:pPr>
            <w:r w:rsidRPr="0018505B">
              <w:rPr>
                <w:bCs/>
              </w:rPr>
              <w:t>Az adatkezelő munkavállalói, adattovábbítás a MOHU MOL részére.</w:t>
            </w:r>
          </w:p>
        </w:tc>
      </w:tr>
      <w:tr w:rsidR="0018505B" w:rsidRPr="0018505B" w14:paraId="45D92D8E" w14:textId="77777777" w:rsidTr="00B66977">
        <w:tc>
          <w:tcPr>
            <w:tcW w:w="3256" w:type="dxa"/>
            <w:shd w:val="pct25" w:color="auto" w:fill="auto"/>
          </w:tcPr>
          <w:p w14:paraId="4A26F4F1" w14:textId="77777777" w:rsidR="0018505B" w:rsidRPr="0018505B" w:rsidRDefault="0018505B" w:rsidP="00B66977">
            <w:pPr>
              <w:rPr>
                <w:bCs/>
              </w:rPr>
            </w:pPr>
          </w:p>
        </w:tc>
        <w:tc>
          <w:tcPr>
            <w:tcW w:w="5806" w:type="dxa"/>
          </w:tcPr>
          <w:p w14:paraId="538F91CC" w14:textId="77777777" w:rsidR="0018505B" w:rsidRPr="0018505B" w:rsidRDefault="0018505B" w:rsidP="00B66977">
            <w:pPr>
              <w:rPr>
                <w:bCs/>
              </w:rPr>
            </w:pPr>
          </w:p>
        </w:tc>
      </w:tr>
      <w:tr w:rsidR="0018505B" w:rsidRPr="0018505B" w14:paraId="4E2BB81B" w14:textId="77777777" w:rsidTr="00B66977">
        <w:tc>
          <w:tcPr>
            <w:tcW w:w="3256" w:type="dxa"/>
            <w:shd w:val="pct25" w:color="auto" w:fill="auto"/>
          </w:tcPr>
          <w:p w14:paraId="37B57063" w14:textId="77777777" w:rsidR="0018505B" w:rsidRPr="0018505B" w:rsidRDefault="0018505B" w:rsidP="00B66977">
            <w:pPr>
              <w:rPr>
                <w:bCs/>
              </w:rPr>
            </w:pPr>
            <w:r w:rsidRPr="0018505B">
              <w:rPr>
                <w:bCs/>
              </w:rPr>
              <w:t xml:space="preserve">kezelésének </w:t>
            </w:r>
            <w:r w:rsidRPr="0018505B">
              <w:rPr>
                <w:b/>
              </w:rPr>
              <w:t>5</w:t>
            </w:r>
            <w:r w:rsidRPr="0018505B">
              <w:rPr>
                <w:bCs/>
              </w:rPr>
              <w:t>. célja</w:t>
            </w:r>
          </w:p>
        </w:tc>
        <w:tc>
          <w:tcPr>
            <w:tcW w:w="5806" w:type="dxa"/>
          </w:tcPr>
          <w:p w14:paraId="46A54A99" w14:textId="77777777" w:rsidR="0018505B" w:rsidRPr="0018505B" w:rsidRDefault="0018505B" w:rsidP="00B66977">
            <w:pPr>
              <w:rPr>
                <w:bCs/>
              </w:rPr>
            </w:pPr>
            <w:r w:rsidRPr="0018505B">
              <w:rPr>
                <w:b/>
                <w:bCs/>
              </w:rPr>
              <w:t>Az Erdei Iskola úti Hulladéklerakóba a közszolgáltatásinak nem minősülő hulladékgazdálkodási tevékenység keretében építési és termelési hulladékok szállítása, kezelése</w:t>
            </w:r>
            <w:r w:rsidRPr="0018505B">
              <w:rPr>
                <w:bCs/>
              </w:rPr>
              <w:t xml:space="preserve"> </w:t>
            </w:r>
            <w:r w:rsidRPr="0018505B">
              <w:rPr>
                <w:b/>
              </w:rPr>
              <w:t>ingyenesen, vagy mennyiségi és gyakorisági korláton felül díjfizetés ellenében.</w:t>
            </w:r>
          </w:p>
        </w:tc>
      </w:tr>
      <w:tr w:rsidR="0018505B" w:rsidRPr="0018505B" w14:paraId="19CBD811" w14:textId="77777777" w:rsidTr="00B66977">
        <w:tc>
          <w:tcPr>
            <w:tcW w:w="3256" w:type="dxa"/>
            <w:shd w:val="pct25" w:color="auto" w:fill="auto"/>
          </w:tcPr>
          <w:p w14:paraId="7E42CC8E" w14:textId="77777777" w:rsidR="0018505B" w:rsidRPr="0018505B" w:rsidRDefault="0018505B" w:rsidP="00B66977">
            <w:pPr>
              <w:rPr>
                <w:bCs/>
              </w:rPr>
            </w:pPr>
            <w:r w:rsidRPr="0018505B">
              <w:rPr>
                <w:bCs/>
              </w:rPr>
              <w:t>jogalapja:</w:t>
            </w:r>
          </w:p>
        </w:tc>
        <w:tc>
          <w:tcPr>
            <w:tcW w:w="5806" w:type="dxa"/>
          </w:tcPr>
          <w:p w14:paraId="63AE613D" w14:textId="77777777" w:rsidR="0018505B" w:rsidRPr="0018505B" w:rsidRDefault="0018505B" w:rsidP="00B66977">
            <w:pPr>
              <w:rPr>
                <w:bCs/>
              </w:rPr>
            </w:pPr>
            <w:r w:rsidRPr="0018505B">
              <w:rPr>
                <w:bCs/>
              </w:rPr>
              <w:t xml:space="preserve">A Ptk. szabályai szerint kötött szerződések teljesítése és a </w:t>
            </w:r>
            <w:proofErr w:type="spellStart"/>
            <w:r w:rsidRPr="0018505B">
              <w:rPr>
                <w:bCs/>
              </w:rPr>
              <w:t>Ht</w:t>
            </w:r>
            <w:proofErr w:type="spellEnd"/>
            <w:r w:rsidRPr="0018505B">
              <w:rPr>
                <w:bCs/>
              </w:rPr>
              <w:t>. szabályainak (69/A-69/C.§) betartása.</w:t>
            </w:r>
          </w:p>
          <w:p w14:paraId="33D55287" w14:textId="77777777" w:rsidR="0018505B" w:rsidRPr="0018505B" w:rsidRDefault="0018505B" w:rsidP="00B66977">
            <w:pPr>
              <w:widowControl w:val="0"/>
              <w:rPr>
                <w:bCs/>
              </w:rPr>
            </w:pPr>
            <w:r w:rsidRPr="0018505B">
              <w:t xml:space="preserve">Területi Szolgáltatóként a GDPR 6. cikk (1) e) pontja szerint az adatkezelés közérdekű feladat végrehajtásához szükséges, a </w:t>
            </w:r>
            <w:proofErr w:type="spellStart"/>
            <w:r w:rsidRPr="0018505B">
              <w:rPr>
                <w:b/>
                <w:bCs/>
              </w:rPr>
              <w:t>Ht</w:t>
            </w:r>
            <w:proofErr w:type="spellEnd"/>
            <w:r w:rsidRPr="0018505B">
              <w:t xml:space="preserve">. 53/A.§ (1) a MOHU MOL hulladékgazdálkodási közfeladat hulladékkoncessziójáról, a </w:t>
            </w:r>
            <w:proofErr w:type="spellStart"/>
            <w:r w:rsidRPr="0018505B">
              <w:t>Ht</w:t>
            </w:r>
            <w:proofErr w:type="spellEnd"/>
            <w:r w:rsidRPr="0018505B">
              <w:t>. 38.§ (3)-(5) bekezdése és a 69/2016. (III.31.) Kormányrendelet 20.§ alapján, az ezen jogszabályokban meghatározott adatkörben.</w:t>
            </w:r>
          </w:p>
        </w:tc>
      </w:tr>
      <w:tr w:rsidR="0018505B" w:rsidRPr="0018505B" w14:paraId="3D6EA390" w14:textId="77777777" w:rsidTr="00B66977">
        <w:tc>
          <w:tcPr>
            <w:tcW w:w="3256" w:type="dxa"/>
            <w:shd w:val="pct25" w:color="auto" w:fill="auto"/>
          </w:tcPr>
          <w:p w14:paraId="3C2CC18B" w14:textId="77777777" w:rsidR="0018505B" w:rsidRPr="0018505B" w:rsidRDefault="0018505B" w:rsidP="00B66977">
            <w:pPr>
              <w:rPr>
                <w:bCs/>
              </w:rPr>
            </w:pPr>
            <w:r w:rsidRPr="0018505B">
              <w:rPr>
                <w:bCs/>
              </w:rPr>
              <w:t>érintettje:</w:t>
            </w:r>
          </w:p>
        </w:tc>
        <w:tc>
          <w:tcPr>
            <w:tcW w:w="5806" w:type="dxa"/>
          </w:tcPr>
          <w:p w14:paraId="1C09C245" w14:textId="77777777" w:rsidR="0018505B" w:rsidRPr="0018505B" w:rsidRDefault="0018505B" w:rsidP="00B66977">
            <w:pPr>
              <w:rPr>
                <w:bCs/>
              </w:rPr>
            </w:pPr>
            <w:r w:rsidRPr="0018505B">
              <w:rPr>
                <w:bCs/>
              </w:rPr>
              <w:t>Hulladékot elhelyező természetes és jogi személy.</w:t>
            </w:r>
          </w:p>
        </w:tc>
      </w:tr>
      <w:tr w:rsidR="0018505B" w:rsidRPr="0018505B" w14:paraId="55DEBBF1" w14:textId="77777777" w:rsidTr="00B66977">
        <w:tc>
          <w:tcPr>
            <w:tcW w:w="3256" w:type="dxa"/>
            <w:shd w:val="pct25" w:color="auto" w:fill="auto"/>
          </w:tcPr>
          <w:p w14:paraId="5885A4A0" w14:textId="77777777" w:rsidR="0018505B" w:rsidRPr="0018505B" w:rsidRDefault="0018505B" w:rsidP="00B66977">
            <w:pPr>
              <w:rPr>
                <w:bCs/>
              </w:rPr>
            </w:pPr>
            <w:r w:rsidRPr="0018505B">
              <w:rPr>
                <w:bCs/>
              </w:rPr>
              <w:t>tárolásának időtartama:</w:t>
            </w:r>
          </w:p>
        </w:tc>
        <w:tc>
          <w:tcPr>
            <w:tcW w:w="5806" w:type="dxa"/>
          </w:tcPr>
          <w:p w14:paraId="1A097BBF" w14:textId="77777777" w:rsidR="0018505B" w:rsidRPr="0018505B" w:rsidRDefault="0018505B" w:rsidP="00B66977">
            <w:pPr>
              <w:rPr>
                <w:bCs/>
              </w:rPr>
            </w:pPr>
            <w:r w:rsidRPr="0018505B">
              <w:rPr>
                <w:bCs/>
              </w:rPr>
              <w:t xml:space="preserve">A </w:t>
            </w:r>
            <w:proofErr w:type="spellStart"/>
            <w:r w:rsidRPr="0018505B">
              <w:rPr>
                <w:bCs/>
              </w:rPr>
              <w:t>Ht</w:t>
            </w:r>
            <w:proofErr w:type="spellEnd"/>
            <w:r w:rsidRPr="0018505B">
              <w:rPr>
                <w:bCs/>
              </w:rPr>
              <w:t>. 32/A.§ (4h) bekezdése és 38.§ (3)-(5) bekezdései alapján a MOHU MOL hulladékgazdálkodási közszolgáltatás ellátása keretében végzett elszámolási és kintlévőségkezelési feladatai befejezését követő 5 év.</w:t>
            </w:r>
          </w:p>
          <w:p w14:paraId="78DD1E42" w14:textId="77777777" w:rsidR="0018505B" w:rsidRPr="0018505B" w:rsidRDefault="0018505B" w:rsidP="00B66977">
            <w:pPr>
              <w:rPr>
                <w:bCs/>
              </w:rPr>
            </w:pPr>
            <w:r w:rsidRPr="0018505B">
              <w:rPr>
                <w:bCs/>
              </w:rPr>
              <w:t xml:space="preserve">A számviteli bizonylatok részét képező személyes adatok esetében a MOHU MOL </w:t>
            </w:r>
            <w:r w:rsidRPr="0018505B">
              <w:rPr>
                <w:b/>
              </w:rPr>
              <w:t>Területi Szolgáltatójaként</w:t>
            </w:r>
            <w:r w:rsidRPr="0018505B">
              <w:rPr>
                <w:bCs/>
              </w:rPr>
              <w:t xml:space="preserve"> a számvitelről szóló 2000. év C. törvény 169.§ (1) bekezdése szerint 8 év.</w:t>
            </w:r>
          </w:p>
        </w:tc>
      </w:tr>
      <w:tr w:rsidR="0018505B" w:rsidRPr="0018505B" w14:paraId="590801DD" w14:textId="77777777" w:rsidTr="00B66977">
        <w:tc>
          <w:tcPr>
            <w:tcW w:w="3256" w:type="dxa"/>
            <w:shd w:val="pct25" w:color="auto" w:fill="auto"/>
          </w:tcPr>
          <w:p w14:paraId="5CDCF107" w14:textId="77777777" w:rsidR="0018505B" w:rsidRPr="0018505B" w:rsidRDefault="0018505B" w:rsidP="00B66977">
            <w:pPr>
              <w:rPr>
                <w:bCs/>
              </w:rPr>
            </w:pPr>
            <w:r w:rsidRPr="0018505B">
              <w:rPr>
                <w:bCs/>
              </w:rPr>
              <w:lastRenderedPageBreak/>
              <w:t>felsorolása és kategóriái:</w:t>
            </w:r>
          </w:p>
        </w:tc>
        <w:tc>
          <w:tcPr>
            <w:tcW w:w="5806" w:type="dxa"/>
          </w:tcPr>
          <w:p w14:paraId="231789A3" w14:textId="77777777" w:rsidR="0018505B" w:rsidRPr="0018505B" w:rsidRDefault="0018505B" w:rsidP="00B66977">
            <w:pPr>
              <w:rPr>
                <w:bCs/>
              </w:rPr>
            </w:pPr>
            <w:r w:rsidRPr="0018505B">
              <w:rPr>
                <w:szCs w:val="24"/>
              </w:rPr>
              <w:t>A szolgáltatásra jogosult személy neve, lakcíme, beszállító gépjármű rendszáma, hulladékmennyiség, valamint az esetleges visszafordítás időpontja és indoka.</w:t>
            </w:r>
          </w:p>
        </w:tc>
      </w:tr>
      <w:tr w:rsidR="0018505B" w:rsidRPr="0018505B" w14:paraId="33BFCC4C" w14:textId="77777777" w:rsidTr="00B66977">
        <w:tc>
          <w:tcPr>
            <w:tcW w:w="3256" w:type="dxa"/>
            <w:shd w:val="pct25" w:color="auto" w:fill="auto"/>
          </w:tcPr>
          <w:p w14:paraId="233C5859" w14:textId="77777777" w:rsidR="0018505B" w:rsidRPr="0018505B" w:rsidRDefault="0018505B" w:rsidP="00B66977">
            <w:pPr>
              <w:rPr>
                <w:bCs/>
              </w:rPr>
            </w:pPr>
            <w:r w:rsidRPr="0018505B">
              <w:rPr>
                <w:bCs/>
              </w:rPr>
              <w:t>forrása:</w:t>
            </w:r>
          </w:p>
        </w:tc>
        <w:tc>
          <w:tcPr>
            <w:tcW w:w="5806" w:type="dxa"/>
          </w:tcPr>
          <w:p w14:paraId="5D1618BC" w14:textId="77777777" w:rsidR="0018505B" w:rsidRPr="0018505B" w:rsidRDefault="0018505B" w:rsidP="00B66977">
            <w:pPr>
              <w:rPr>
                <w:bCs/>
              </w:rPr>
            </w:pPr>
            <w:r w:rsidRPr="0018505B">
              <w:rPr>
                <w:szCs w:val="24"/>
              </w:rPr>
              <w:t>Az érintett adatszolgáltatása és a MOHU MOL nyilvántartása.</w:t>
            </w:r>
          </w:p>
        </w:tc>
      </w:tr>
      <w:tr w:rsidR="0018505B" w:rsidRPr="0018505B" w14:paraId="6FA7809B" w14:textId="77777777" w:rsidTr="00B66977">
        <w:tc>
          <w:tcPr>
            <w:tcW w:w="3256" w:type="dxa"/>
            <w:shd w:val="pct25" w:color="auto" w:fill="auto"/>
          </w:tcPr>
          <w:p w14:paraId="600D5DF1" w14:textId="77777777" w:rsidR="0018505B" w:rsidRPr="0018505B" w:rsidRDefault="0018505B" w:rsidP="00B66977">
            <w:pPr>
              <w:rPr>
                <w:bCs/>
              </w:rPr>
            </w:pPr>
            <w:r w:rsidRPr="0018505B">
              <w:rPr>
                <w:bCs/>
              </w:rPr>
              <w:t>címzettje:</w:t>
            </w:r>
          </w:p>
        </w:tc>
        <w:tc>
          <w:tcPr>
            <w:tcW w:w="5806" w:type="dxa"/>
          </w:tcPr>
          <w:p w14:paraId="7BD9DAB0" w14:textId="77777777" w:rsidR="0018505B" w:rsidRPr="0018505B" w:rsidRDefault="0018505B" w:rsidP="00B66977">
            <w:pPr>
              <w:rPr>
                <w:bCs/>
              </w:rPr>
            </w:pPr>
            <w:r w:rsidRPr="0018505B">
              <w:rPr>
                <w:bCs/>
              </w:rPr>
              <w:t>Az adatkezelő munkavállalói, adattovábbítás a MOHU MOL részére.</w:t>
            </w:r>
          </w:p>
        </w:tc>
      </w:tr>
      <w:tr w:rsidR="0018505B" w:rsidRPr="0018505B" w14:paraId="7CD3309D" w14:textId="77777777" w:rsidTr="00B66977">
        <w:tc>
          <w:tcPr>
            <w:tcW w:w="3256" w:type="dxa"/>
            <w:shd w:val="pct25" w:color="auto" w:fill="auto"/>
          </w:tcPr>
          <w:p w14:paraId="07FD9F17" w14:textId="77777777" w:rsidR="0018505B" w:rsidRPr="0018505B" w:rsidRDefault="0018505B" w:rsidP="00B66977">
            <w:pPr>
              <w:rPr>
                <w:bCs/>
              </w:rPr>
            </w:pPr>
          </w:p>
        </w:tc>
        <w:tc>
          <w:tcPr>
            <w:tcW w:w="5806" w:type="dxa"/>
          </w:tcPr>
          <w:p w14:paraId="27CCF4AC" w14:textId="77777777" w:rsidR="0018505B" w:rsidRPr="0018505B" w:rsidRDefault="0018505B" w:rsidP="00B66977">
            <w:pPr>
              <w:rPr>
                <w:bCs/>
              </w:rPr>
            </w:pPr>
          </w:p>
        </w:tc>
      </w:tr>
      <w:tr w:rsidR="0018505B" w:rsidRPr="0018505B" w14:paraId="2435A34E" w14:textId="77777777" w:rsidTr="00B66977">
        <w:tc>
          <w:tcPr>
            <w:tcW w:w="3256" w:type="dxa"/>
            <w:shd w:val="pct25" w:color="auto" w:fill="auto"/>
          </w:tcPr>
          <w:p w14:paraId="4CFCF7D6" w14:textId="77777777" w:rsidR="0018505B" w:rsidRPr="0018505B" w:rsidRDefault="0018505B" w:rsidP="00B66977">
            <w:pPr>
              <w:rPr>
                <w:b/>
              </w:rPr>
            </w:pPr>
            <w:r w:rsidRPr="0018505B">
              <w:rPr>
                <w:b/>
              </w:rPr>
              <w:t>kezelésének 6. célja</w:t>
            </w:r>
          </w:p>
        </w:tc>
        <w:tc>
          <w:tcPr>
            <w:tcW w:w="5806" w:type="dxa"/>
          </w:tcPr>
          <w:p w14:paraId="1FBCAFE0" w14:textId="77777777" w:rsidR="0018505B" w:rsidRPr="0018505B" w:rsidRDefault="0018505B" w:rsidP="00B66977">
            <w:pPr>
              <w:rPr>
                <w:bCs/>
              </w:rPr>
            </w:pPr>
            <w:r w:rsidRPr="0018505B">
              <w:rPr>
                <w:b/>
              </w:rPr>
              <w:t xml:space="preserve">Lomtalanítási akciók lakosságra és lakóingatlanokra vonatkozóan </w:t>
            </w:r>
            <w:r w:rsidRPr="0018505B">
              <w:rPr>
                <w:bCs/>
              </w:rPr>
              <w:t xml:space="preserve"> </w:t>
            </w:r>
          </w:p>
          <w:p w14:paraId="24B3E3C4" w14:textId="77777777" w:rsidR="0018505B" w:rsidRPr="0018505B" w:rsidRDefault="0018505B" w:rsidP="00B66977">
            <w:pPr>
              <w:rPr>
                <w:b/>
              </w:rPr>
            </w:pPr>
            <w:r w:rsidRPr="0018505B">
              <w:rPr>
                <w:b/>
              </w:rPr>
              <w:t>A továbbiakat lásd az 1. célnál részletezve</w:t>
            </w:r>
          </w:p>
        </w:tc>
      </w:tr>
      <w:tr w:rsidR="0018505B" w:rsidRPr="0018505B" w14:paraId="720E6FF2" w14:textId="77777777" w:rsidTr="00B66977">
        <w:tc>
          <w:tcPr>
            <w:tcW w:w="3256" w:type="dxa"/>
            <w:shd w:val="pct25" w:color="auto" w:fill="auto"/>
          </w:tcPr>
          <w:p w14:paraId="38C6BDA7" w14:textId="77777777" w:rsidR="0018505B" w:rsidRPr="0018505B" w:rsidRDefault="0018505B" w:rsidP="00B66977">
            <w:pPr>
              <w:rPr>
                <w:b/>
              </w:rPr>
            </w:pPr>
            <w:r w:rsidRPr="0018505B">
              <w:rPr>
                <w:b/>
              </w:rPr>
              <w:t>kezelésének 7. célja</w:t>
            </w:r>
          </w:p>
        </w:tc>
        <w:tc>
          <w:tcPr>
            <w:tcW w:w="5806" w:type="dxa"/>
          </w:tcPr>
          <w:p w14:paraId="3B669319" w14:textId="77777777" w:rsidR="0018505B" w:rsidRPr="0018505B" w:rsidRDefault="0018505B" w:rsidP="00B66977">
            <w:pPr>
              <w:rPr>
                <w:b/>
              </w:rPr>
            </w:pPr>
            <w:r w:rsidRPr="0018505B">
              <w:rPr>
                <w:b/>
              </w:rPr>
              <w:t>Konténer kölcsönzés</w:t>
            </w:r>
          </w:p>
          <w:p w14:paraId="69260158" w14:textId="77777777" w:rsidR="0018505B" w:rsidRPr="0018505B" w:rsidRDefault="0018505B" w:rsidP="00B66977">
            <w:pPr>
              <w:rPr>
                <w:b/>
              </w:rPr>
            </w:pPr>
            <w:r w:rsidRPr="0018505B">
              <w:rPr>
                <w:b/>
              </w:rPr>
              <w:t>A továbbiakat lásd a 1. célnál részletezve</w:t>
            </w:r>
          </w:p>
        </w:tc>
      </w:tr>
      <w:tr w:rsidR="0018505B" w:rsidRPr="0018505B" w14:paraId="53C22E61" w14:textId="77777777" w:rsidTr="00B66977">
        <w:tc>
          <w:tcPr>
            <w:tcW w:w="3256" w:type="dxa"/>
            <w:shd w:val="pct25" w:color="auto" w:fill="auto"/>
          </w:tcPr>
          <w:p w14:paraId="2EE99518" w14:textId="77777777" w:rsidR="0018505B" w:rsidRPr="0018505B" w:rsidRDefault="0018505B" w:rsidP="00B66977">
            <w:pPr>
              <w:rPr>
                <w:b/>
              </w:rPr>
            </w:pPr>
            <w:r w:rsidRPr="0018505B">
              <w:rPr>
                <w:b/>
              </w:rPr>
              <w:t>kezelésének 8. célja</w:t>
            </w:r>
          </w:p>
        </w:tc>
        <w:tc>
          <w:tcPr>
            <w:tcW w:w="5806" w:type="dxa"/>
          </w:tcPr>
          <w:p w14:paraId="52098F10" w14:textId="77777777" w:rsidR="0018505B" w:rsidRPr="0018505B" w:rsidRDefault="0018505B" w:rsidP="00B66977">
            <w:pPr>
              <w:rPr>
                <w:b/>
              </w:rPr>
            </w:pPr>
            <w:r w:rsidRPr="0018505B">
              <w:rPr>
                <w:b/>
              </w:rPr>
              <w:t>Szelektív hulladékgyűjtés, ha nem gyűjtőszigeten és zsákos elvitellel történik, hanem a Hulladékudvarba beszállítják, a továbbiakat lásd a 4. célnál részletezve.</w:t>
            </w:r>
          </w:p>
        </w:tc>
      </w:tr>
      <w:tr w:rsidR="0018505B" w:rsidRPr="0018505B" w14:paraId="41770820" w14:textId="77777777" w:rsidTr="00B66977">
        <w:tc>
          <w:tcPr>
            <w:tcW w:w="3256" w:type="dxa"/>
            <w:shd w:val="pct25" w:color="auto" w:fill="auto"/>
          </w:tcPr>
          <w:p w14:paraId="5B7A29B6" w14:textId="77777777" w:rsidR="0018505B" w:rsidRPr="0018505B" w:rsidRDefault="0018505B" w:rsidP="00B66977">
            <w:pPr>
              <w:rPr>
                <w:b/>
              </w:rPr>
            </w:pPr>
            <w:r w:rsidRPr="0018505B">
              <w:rPr>
                <w:b/>
              </w:rPr>
              <w:t>kezelésének 9. célja</w:t>
            </w:r>
          </w:p>
        </w:tc>
        <w:tc>
          <w:tcPr>
            <w:tcW w:w="5806" w:type="dxa"/>
          </w:tcPr>
          <w:p w14:paraId="789F0939" w14:textId="77777777" w:rsidR="0018505B" w:rsidRPr="0018505B" w:rsidRDefault="0018505B" w:rsidP="00B66977">
            <w:pPr>
              <w:rPr>
                <w:b/>
              </w:rPr>
            </w:pPr>
            <w:r w:rsidRPr="0018505B">
              <w:rPr>
                <w:b/>
              </w:rPr>
              <w:t xml:space="preserve">Zöldhulladék gyűjtés: </w:t>
            </w:r>
          </w:p>
          <w:p w14:paraId="0831D54F" w14:textId="77777777" w:rsidR="0018505B" w:rsidRPr="0018505B" w:rsidRDefault="0018505B" w:rsidP="0018505B">
            <w:pPr>
              <w:pStyle w:val="Listaszerbekezds"/>
              <w:numPr>
                <w:ilvl w:val="0"/>
                <w:numId w:val="51"/>
              </w:numPr>
              <w:overflowPunct w:val="0"/>
              <w:textAlignment w:val="baseline"/>
              <w:rPr>
                <w:b/>
              </w:rPr>
            </w:pPr>
            <w:r w:rsidRPr="0018505B">
              <w:rPr>
                <w:b/>
              </w:rPr>
              <w:t xml:space="preserve">a vegetációs időszakban háztartásban keletkező, edényben gyűjtött zöldhulladék elszállítás havi egy alkalommal </w:t>
            </w:r>
          </w:p>
          <w:p w14:paraId="7AD0E614" w14:textId="77777777" w:rsidR="0018505B" w:rsidRPr="0018505B" w:rsidRDefault="0018505B" w:rsidP="0018505B">
            <w:pPr>
              <w:pStyle w:val="Listaszerbekezds"/>
              <w:numPr>
                <w:ilvl w:val="0"/>
                <w:numId w:val="51"/>
              </w:numPr>
              <w:overflowPunct w:val="0"/>
              <w:textAlignment w:val="baseline"/>
              <w:rPr>
                <w:b/>
              </w:rPr>
            </w:pPr>
            <w:r w:rsidRPr="0018505B">
              <w:rPr>
                <w:b/>
              </w:rPr>
              <w:t>hulladékudvarban zöldhulladék lerakás</w:t>
            </w:r>
          </w:p>
          <w:p w14:paraId="3B1777D0" w14:textId="77777777" w:rsidR="0018505B" w:rsidRPr="0018505B" w:rsidRDefault="0018505B" w:rsidP="0018505B">
            <w:pPr>
              <w:pStyle w:val="Listaszerbekezds"/>
              <w:numPr>
                <w:ilvl w:val="0"/>
                <w:numId w:val="51"/>
              </w:numPr>
              <w:overflowPunct w:val="0"/>
              <w:textAlignment w:val="baseline"/>
              <w:rPr>
                <w:b/>
              </w:rPr>
            </w:pPr>
            <w:r w:rsidRPr="0018505B">
              <w:rPr>
                <w:b/>
              </w:rPr>
              <w:t>zöldhulladékgyűjtés matricával, kerekekkel ellátott, 120 literes gyűjtőedény regisztrációja és vásárlása</w:t>
            </w:r>
          </w:p>
          <w:p w14:paraId="0E5C4BCB" w14:textId="77777777" w:rsidR="0018505B" w:rsidRPr="0018505B" w:rsidRDefault="0018505B" w:rsidP="0018505B">
            <w:pPr>
              <w:pStyle w:val="Listaszerbekezds"/>
              <w:numPr>
                <w:ilvl w:val="0"/>
                <w:numId w:val="51"/>
              </w:numPr>
              <w:overflowPunct w:val="0"/>
              <w:textAlignment w:val="baseline"/>
              <w:rPr>
                <w:b/>
              </w:rPr>
            </w:pPr>
            <w:r w:rsidRPr="0018505B">
              <w:rPr>
                <w:b/>
              </w:rPr>
              <w:t xml:space="preserve"> </w:t>
            </w:r>
            <w:hyperlink r:id="rId22" w:history="1">
              <w:r w:rsidRPr="0018505B">
                <w:rPr>
                  <w:rStyle w:val="Hiperhivatkozs"/>
                  <w:rFonts w:ascii="Arial" w:hAnsi="Arial" w:cs="Arial"/>
                  <w:b/>
                  <w:color w:val="auto"/>
                  <w:sz w:val="20"/>
                  <w:shd w:val="clear" w:color="auto" w:fill="FFFFFF"/>
                </w:rPr>
                <w:t>kontenerrendeles@szova.hu</w:t>
              </w:r>
            </w:hyperlink>
            <w:r w:rsidRPr="0018505B">
              <w:rPr>
                <w:rFonts w:ascii="Arial" w:hAnsi="Arial" w:cs="Arial"/>
                <w:b/>
                <w:sz w:val="20"/>
                <w:shd w:val="clear" w:color="auto" w:fill="FFFFFF"/>
              </w:rPr>
              <w:t xml:space="preserve">, </w:t>
            </w:r>
            <w:r w:rsidRPr="0018505B">
              <w:rPr>
                <w:b/>
                <w:szCs w:val="24"/>
                <w:shd w:val="clear" w:color="auto" w:fill="FFFFFF"/>
              </w:rPr>
              <w:t>címen keresztül zöldhulladék konténer bérlés.</w:t>
            </w:r>
          </w:p>
          <w:p w14:paraId="05D46D70" w14:textId="77777777" w:rsidR="0018505B" w:rsidRPr="0018505B" w:rsidRDefault="0018505B" w:rsidP="00B66977">
            <w:pPr>
              <w:rPr>
                <w:b/>
              </w:rPr>
            </w:pPr>
            <w:r w:rsidRPr="0018505B">
              <w:rPr>
                <w:b/>
              </w:rPr>
              <w:t>A továbbiakat lásd a 1. célnál részletezve</w:t>
            </w:r>
          </w:p>
        </w:tc>
      </w:tr>
      <w:tr w:rsidR="0018505B" w:rsidRPr="0018505B" w14:paraId="51C8F223" w14:textId="77777777" w:rsidTr="00B66977">
        <w:tc>
          <w:tcPr>
            <w:tcW w:w="3256" w:type="dxa"/>
            <w:shd w:val="pct25" w:color="auto" w:fill="auto"/>
          </w:tcPr>
          <w:p w14:paraId="0E7F9470" w14:textId="77777777" w:rsidR="0018505B" w:rsidRPr="0018505B" w:rsidRDefault="0018505B" w:rsidP="00B66977">
            <w:pPr>
              <w:rPr>
                <w:b/>
              </w:rPr>
            </w:pPr>
            <w:r w:rsidRPr="0018505B">
              <w:rPr>
                <w:b/>
              </w:rPr>
              <w:t>kezelésének 10. célja</w:t>
            </w:r>
          </w:p>
        </w:tc>
        <w:tc>
          <w:tcPr>
            <w:tcW w:w="5806" w:type="dxa"/>
          </w:tcPr>
          <w:p w14:paraId="4F6E33E0" w14:textId="77777777" w:rsidR="0018505B" w:rsidRPr="0018505B" w:rsidRDefault="0018505B" w:rsidP="00B66977">
            <w:pPr>
              <w:rPr>
                <w:b/>
              </w:rPr>
            </w:pPr>
            <w:r w:rsidRPr="0018505B">
              <w:rPr>
                <w:b/>
              </w:rPr>
              <w:t>Kamera felvételek készítése az adatkezelő Körmendi úti Hulladékudvarában és az Erdei Iskola úti Hulladéklerakójában.</w:t>
            </w:r>
          </w:p>
        </w:tc>
      </w:tr>
      <w:tr w:rsidR="0018505B" w:rsidRPr="0018505B" w14:paraId="205D9E79" w14:textId="77777777" w:rsidTr="00B66977">
        <w:tc>
          <w:tcPr>
            <w:tcW w:w="3256" w:type="dxa"/>
            <w:shd w:val="pct25" w:color="auto" w:fill="auto"/>
          </w:tcPr>
          <w:p w14:paraId="24FE19C9" w14:textId="77777777" w:rsidR="0018505B" w:rsidRPr="0018505B" w:rsidRDefault="0018505B" w:rsidP="00B66977">
            <w:pPr>
              <w:rPr>
                <w:bCs/>
              </w:rPr>
            </w:pPr>
            <w:r w:rsidRPr="0018505B">
              <w:rPr>
                <w:bCs/>
              </w:rPr>
              <w:t xml:space="preserve">jogalapja: </w:t>
            </w:r>
          </w:p>
        </w:tc>
        <w:tc>
          <w:tcPr>
            <w:tcW w:w="5806" w:type="dxa"/>
          </w:tcPr>
          <w:p w14:paraId="432FEB2B" w14:textId="77777777" w:rsidR="0018505B" w:rsidRPr="0018505B" w:rsidRDefault="0018505B" w:rsidP="00B66977">
            <w:pPr>
              <w:rPr>
                <w:bCs/>
              </w:rPr>
            </w:pPr>
            <w:r w:rsidRPr="0018505B">
              <w:rPr>
                <w:bCs/>
              </w:rPr>
              <w:t xml:space="preserve">A jogos érdek, valamint a </w:t>
            </w:r>
            <w:proofErr w:type="spellStart"/>
            <w:r w:rsidRPr="0018505B">
              <w:rPr>
                <w:bCs/>
              </w:rPr>
              <w:t>Ht</w:t>
            </w:r>
            <w:proofErr w:type="spellEnd"/>
            <w:r w:rsidRPr="0018505B">
              <w:rPr>
                <w:bCs/>
              </w:rPr>
              <w:t>. 69/A. – 69/B.§-</w:t>
            </w:r>
            <w:proofErr w:type="spellStart"/>
            <w:r w:rsidRPr="0018505B">
              <w:rPr>
                <w:bCs/>
              </w:rPr>
              <w:t>ai</w:t>
            </w:r>
            <w:proofErr w:type="spellEnd"/>
            <w:r w:rsidRPr="0018505B">
              <w:rPr>
                <w:bCs/>
              </w:rPr>
              <w:t>.</w:t>
            </w:r>
          </w:p>
        </w:tc>
      </w:tr>
      <w:tr w:rsidR="0018505B" w:rsidRPr="0018505B" w14:paraId="1CBD9F77" w14:textId="77777777" w:rsidTr="00B66977">
        <w:tc>
          <w:tcPr>
            <w:tcW w:w="3256" w:type="dxa"/>
            <w:shd w:val="pct25" w:color="auto" w:fill="auto"/>
          </w:tcPr>
          <w:p w14:paraId="4295573B" w14:textId="77777777" w:rsidR="0018505B" w:rsidRPr="0018505B" w:rsidRDefault="0018505B" w:rsidP="00B66977">
            <w:pPr>
              <w:rPr>
                <w:bCs/>
              </w:rPr>
            </w:pPr>
            <w:r w:rsidRPr="0018505B">
              <w:rPr>
                <w:bCs/>
              </w:rPr>
              <w:t xml:space="preserve">érintettje: </w:t>
            </w:r>
          </w:p>
        </w:tc>
        <w:tc>
          <w:tcPr>
            <w:tcW w:w="5806" w:type="dxa"/>
          </w:tcPr>
          <w:p w14:paraId="76405303" w14:textId="77777777" w:rsidR="0018505B" w:rsidRPr="0018505B" w:rsidRDefault="0018505B" w:rsidP="00B66977">
            <w:pPr>
              <w:rPr>
                <w:bCs/>
              </w:rPr>
            </w:pPr>
            <w:r w:rsidRPr="0018505B">
              <w:rPr>
                <w:rFonts w:eastAsia="BatangChe"/>
                <w:lang w:eastAsia="ko-KR"/>
              </w:rPr>
              <w:t>A természetes személy ingatlanhasználó, aki lehet a birtokos, a tulajdonos és a vagyonkezelő, az adatkezelő telephelyein tartózkodó munkavállalók, ügyfelek, látogatók.</w:t>
            </w:r>
          </w:p>
        </w:tc>
      </w:tr>
      <w:tr w:rsidR="0018505B" w:rsidRPr="0018505B" w14:paraId="206D7F64" w14:textId="77777777" w:rsidTr="00B66977">
        <w:tc>
          <w:tcPr>
            <w:tcW w:w="3256" w:type="dxa"/>
            <w:shd w:val="pct25" w:color="auto" w:fill="auto"/>
          </w:tcPr>
          <w:p w14:paraId="319B57FF" w14:textId="77777777" w:rsidR="0018505B" w:rsidRPr="0018505B" w:rsidRDefault="0018505B" w:rsidP="00B66977">
            <w:pPr>
              <w:rPr>
                <w:bCs/>
              </w:rPr>
            </w:pPr>
            <w:r w:rsidRPr="0018505B">
              <w:rPr>
                <w:bCs/>
              </w:rPr>
              <w:t>tárolásának időtartama:</w:t>
            </w:r>
          </w:p>
        </w:tc>
        <w:tc>
          <w:tcPr>
            <w:tcW w:w="5806" w:type="dxa"/>
          </w:tcPr>
          <w:p w14:paraId="2F8B9B38" w14:textId="77777777" w:rsidR="0018505B" w:rsidRPr="0018505B" w:rsidRDefault="0018505B" w:rsidP="00B66977">
            <w:pPr>
              <w:rPr>
                <w:rFonts w:eastAsia="BatangChe"/>
                <w:lang w:eastAsia="ko-KR"/>
              </w:rPr>
            </w:pPr>
            <w:r w:rsidRPr="0018505B">
              <w:rPr>
                <w:rFonts w:eastAsia="BatangChe"/>
                <w:lang w:eastAsia="ko-KR"/>
              </w:rPr>
              <w:t>Körmendi úti hulladékudvarban: 30 munkanap.</w:t>
            </w:r>
          </w:p>
          <w:p w14:paraId="19CE750F" w14:textId="77777777" w:rsidR="0018505B" w:rsidRPr="0018505B" w:rsidRDefault="0018505B" w:rsidP="00B66977">
            <w:pPr>
              <w:rPr>
                <w:rFonts w:eastAsia="BatangChe"/>
                <w:lang w:eastAsia="ko-KR"/>
              </w:rPr>
            </w:pPr>
            <w:r w:rsidRPr="0018505B">
              <w:rPr>
                <w:rFonts w:eastAsia="BatangChe"/>
                <w:lang w:eastAsia="ko-KR"/>
              </w:rPr>
              <w:t>Erdei Iskola úti hulladéklerakóban: 60 nap.</w:t>
            </w:r>
          </w:p>
        </w:tc>
      </w:tr>
      <w:tr w:rsidR="0018505B" w:rsidRPr="0018505B" w14:paraId="1BD49641" w14:textId="77777777" w:rsidTr="00B66977">
        <w:tc>
          <w:tcPr>
            <w:tcW w:w="3256" w:type="dxa"/>
            <w:shd w:val="pct25" w:color="auto" w:fill="auto"/>
          </w:tcPr>
          <w:p w14:paraId="23BCE8FC" w14:textId="77777777" w:rsidR="0018505B" w:rsidRPr="0018505B" w:rsidRDefault="0018505B" w:rsidP="00B66977">
            <w:pPr>
              <w:rPr>
                <w:bCs/>
              </w:rPr>
            </w:pPr>
            <w:r w:rsidRPr="0018505B">
              <w:rPr>
                <w:bCs/>
              </w:rPr>
              <w:t>felsorolása ill. kategóriái:</w:t>
            </w:r>
          </w:p>
        </w:tc>
        <w:tc>
          <w:tcPr>
            <w:tcW w:w="5806" w:type="dxa"/>
          </w:tcPr>
          <w:p w14:paraId="2142D43B" w14:textId="77777777" w:rsidR="0018505B" w:rsidRPr="0018505B" w:rsidRDefault="0018505B" w:rsidP="00B66977">
            <w:pPr>
              <w:rPr>
                <w:rFonts w:eastAsia="BatangChe"/>
                <w:lang w:eastAsia="ko-KR"/>
              </w:rPr>
            </w:pPr>
            <w:r w:rsidRPr="0018505B">
              <w:rPr>
                <w:rFonts w:eastAsia="BatangChe"/>
                <w:lang w:eastAsia="ko-KR"/>
              </w:rPr>
              <w:t>Az érintett képmása, az általa bejárt útvonal, név, gépjármű forgalmi rendszáma.</w:t>
            </w:r>
          </w:p>
        </w:tc>
      </w:tr>
      <w:tr w:rsidR="0018505B" w:rsidRPr="0018505B" w14:paraId="6A3BC205" w14:textId="77777777" w:rsidTr="00B66977">
        <w:tc>
          <w:tcPr>
            <w:tcW w:w="3256" w:type="dxa"/>
            <w:shd w:val="pct25" w:color="auto" w:fill="auto"/>
          </w:tcPr>
          <w:p w14:paraId="459505A4" w14:textId="77777777" w:rsidR="0018505B" w:rsidRPr="0018505B" w:rsidRDefault="0018505B" w:rsidP="00B66977">
            <w:pPr>
              <w:rPr>
                <w:bCs/>
              </w:rPr>
            </w:pPr>
            <w:r w:rsidRPr="0018505B">
              <w:rPr>
                <w:bCs/>
              </w:rPr>
              <w:t xml:space="preserve">forrása: </w:t>
            </w:r>
          </w:p>
        </w:tc>
        <w:tc>
          <w:tcPr>
            <w:tcW w:w="5806" w:type="dxa"/>
          </w:tcPr>
          <w:p w14:paraId="0106501B" w14:textId="77777777" w:rsidR="0018505B" w:rsidRPr="0018505B" w:rsidRDefault="0018505B" w:rsidP="00B66977">
            <w:pPr>
              <w:rPr>
                <w:rFonts w:eastAsia="BatangChe"/>
                <w:lang w:eastAsia="ko-KR"/>
              </w:rPr>
            </w:pPr>
            <w:r w:rsidRPr="0018505B">
              <w:rPr>
                <w:rFonts w:eastAsia="BatangChe"/>
                <w:lang w:eastAsia="ko-KR"/>
              </w:rPr>
              <w:t>Az érintett.</w:t>
            </w:r>
          </w:p>
        </w:tc>
      </w:tr>
      <w:tr w:rsidR="0018505B" w:rsidRPr="0018505B" w14:paraId="2268A85A" w14:textId="77777777" w:rsidTr="00B66977">
        <w:tc>
          <w:tcPr>
            <w:tcW w:w="3256" w:type="dxa"/>
            <w:shd w:val="pct25" w:color="auto" w:fill="auto"/>
          </w:tcPr>
          <w:p w14:paraId="118F2C16" w14:textId="77777777" w:rsidR="0018505B" w:rsidRPr="0018505B" w:rsidRDefault="0018505B" w:rsidP="00B66977">
            <w:pPr>
              <w:rPr>
                <w:bCs/>
              </w:rPr>
            </w:pPr>
            <w:r w:rsidRPr="0018505B">
              <w:rPr>
                <w:bCs/>
              </w:rPr>
              <w:t>címzettje:</w:t>
            </w:r>
          </w:p>
        </w:tc>
        <w:tc>
          <w:tcPr>
            <w:tcW w:w="5806" w:type="dxa"/>
          </w:tcPr>
          <w:p w14:paraId="3C9B0702" w14:textId="77777777" w:rsidR="0018505B" w:rsidRPr="0018505B" w:rsidRDefault="0018505B" w:rsidP="00B66977">
            <w:pPr>
              <w:rPr>
                <w:rFonts w:eastAsia="BatangChe"/>
                <w:lang w:eastAsia="ko-KR"/>
              </w:rPr>
            </w:pPr>
            <w:r w:rsidRPr="0018505B">
              <w:rPr>
                <w:rFonts w:eastAsia="BatangChe"/>
                <w:lang w:eastAsia="ko-KR"/>
              </w:rPr>
              <w:t>Az adatkezelő munkavállalói, továbbítással bíróságok és hatóságok törvény szerint.</w:t>
            </w:r>
          </w:p>
        </w:tc>
      </w:tr>
    </w:tbl>
    <w:p w14:paraId="240F4942" w14:textId="77777777" w:rsidR="0018505B" w:rsidRPr="0018505B" w:rsidRDefault="0018505B" w:rsidP="0018505B">
      <w:pPr>
        <w:rPr>
          <w:b/>
          <w:bCs/>
        </w:rPr>
      </w:pPr>
    </w:p>
    <w:p w14:paraId="797A242B" w14:textId="77777777" w:rsidR="0018505B" w:rsidRPr="0018505B" w:rsidRDefault="0018505B" w:rsidP="0018505B">
      <w:pPr>
        <w:rPr>
          <w:b/>
          <w:bCs/>
          <w:szCs w:val="24"/>
        </w:rPr>
      </w:pPr>
    </w:p>
    <w:p w14:paraId="5DCA727E" w14:textId="77777777" w:rsidR="0018505B" w:rsidRPr="0018505B" w:rsidRDefault="0018505B" w:rsidP="0018505B">
      <w:pPr>
        <w:jc w:val="center"/>
        <w:rPr>
          <w:b/>
          <w:bCs/>
          <w:szCs w:val="24"/>
        </w:rPr>
      </w:pPr>
    </w:p>
    <w:p w14:paraId="3A9722C4" w14:textId="77777777" w:rsidR="0018505B" w:rsidRPr="0018505B" w:rsidRDefault="0018505B" w:rsidP="0018505B">
      <w:pPr>
        <w:jc w:val="center"/>
        <w:rPr>
          <w:b/>
          <w:bCs/>
          <w:szCs w:val="24"/>
        </w:rPr>
      </w:pPr>
      <w:r w:rsidRPr="0018505B">
        <w:rPr>
          <w:b/>
          <w:bCs/>
          <w:szCs w:val="24"/>
        </w:rPr>
        <w:t>ADATBIZTONSÁGI INTÉZKEDÉSEK</w:t>
      </w:r>
    </w:p>
    <w:p w14:paraId="531D8E9F" w14:textId="77777777" w:rsidR="0018505B" w:rsidRPr="0018505B" w:rsidRDefault="0018505B" w:rsidP="0018505B">
      <w:pPr>
        <w:rPr>
          <w:bCs/>
          <w:szCs w:val="24"/>
        </w:rPr>
      </w:pPr>
      <w:r w:rsidRPr="0018505B">
        <w:rPr>
          <w:bCs/>
          <w:szCs w:val="24"/>
        </w:rPr>
        <w:t xml:space="preserve">Az adatkezelő a személyes adatokat székhelyén, illetve bejegyzett telephelyén tárolja.  </w:t>
      </w:r>
    </w:p>
    <w:p w14:paraId="2FF5464D" w14:textId="77777777" w:rsidR="0018505B" w:rsidRPr="0018505B" w:rsidRDefault="0018505B" w:rsidP="0018505B">
      <w:pPr>
        <w:rPr>
          <w:bCs/>
          <w:szCs w:val="24"/>
        </w:rPr>
      </w:pPr>
      <w:r w:rsidRPr="0018505B">
        <w:rPr>
          <w:bCs/>
          <w:szCs w:val="24"/>
        </w:rPr>
        <w:t xml:space="preserve">Az adatkezelő megfelelő információbiztonsági intézkedésekkel gondoskodik arról, hogy az érintett személyes adatait védje többek között a jogosulatlan hozzáférés ellen vagy azok jogosulatlan megváltoztatása ellen. Így például a szervereken tárolt személyes adatokhoz való hozzáférés </w:t>
      </w:r>
      <w:r w:rsidRPr="0018505B">
        <w:rPr>
          <w:bCs/>
          <w:szCs w:val="24"/>
        </w:rPr>
        <w:lastRenderedPageBreak/>
        <w:t>naplózásra kerül, ami alapján mindig ellenőrizhető, ki, mikor, milyen személyes adatokhoz fért hozzá. Az adatkezelő megfelelő szervezési intézkedésekkel gondoskodik arról, hogy a személyes adatok ne válhassanak hozzáférhetővé meghatározatlan számú személy számára.</w:t>
      </w:r>
    </w:p>
    <w:p w14:paraId="6F96B7F5" w14:textId="77777777" w:rsidR="0018505B" w:rsidRPr="0018505B" w:rsidRDefault="0018505B" w:rsidP="0018505B">
      <w:pPr>
        <w:rPr>
          <w:b/>
          <w:bCs/>
          <w:szCs w:val="24"/>
        </w:rPr>
      </w:pPr>
    </w:p>
    <w:p w14:paraId="041C36DB" w14:textId="77777777" w:rsidR="0018505B" w:rsidRPr="0018505B" w:rsidRDefault="0018505B" w:rsidP="0018505B">
      <w:pPr>
        <w:jc w:val="center"/>
        <w:rPr>
          <w:b/>
          <w:szCs w:val="24"/>
        </w:rPr>
      </w:pPr>
      <w:r w:rsidRPr="0018505B">
        <w:rPr>
          <w:b/>
          <w:bCs/>
          <w:szCs w:val="24"/>
        </w:rPr>
        <w:t>AZ ÉRINTETT JOGAI</w:t>
      </w:r>
      <w:r w:rsidRPr="0018505B">
        <w:rPr>
          <w:b/>
          <w:szCs w:val="24"/>
        </w:rPr>
        <w:t xml:space="preserve"> </w:t>
      </w:r>
    </w:p>
    <w:p w14:paraId="497124FB" w14:textId="77777777" w:rsidR="0018505B" w:rsidRPr="0018505B" w:rsidRDefault="0018505B" w:rsidP="0018505B">
      <w:pPr>
        <w:rPr>
          <w:szCs w:val="24"/>
        </w:rPr>
      </w:pPr>
      <w:r w:rsidRPr="0018505B">
        <w:rPr>
          <w:szCs w:val="24"/>
        </w:rPr>
        <w:t>Az érintett jogosult arra, hogy az adatkezelő és az annak megbízásából vagy rendelkezése alapján eljáró adatfeldolgozó által kezelt személyes adatai vonatkozásában meghatározott feltételek szerint</w:t>
      </w:r>
    </w:p>
    <w:p w14:paraId="14A49E95" w14:textId="77777777" w:rsidR="0018505B" w:rsidRPr="0018505B" w:rsidRDefault="0018505B" w:rsidP="0018505B">
      <w:pPr>
        <w:rPr>
          <w:szCs w:val="24"/>
        </w:rPr>
      </w:pPr>
      <w:r w:rsidRPr="0018505B">
        <w:rPr>
          <w:i/>
          <w:iCs/>
          <w:szCs w:val="24"/>
        </w:rPr>
        <w:t xml:space="preserve">a) </w:t>
      </w:r>
      <w:r w:rsidRPr="0018505B">
        <w:rPr>
          <w:szCs w:val="24"/>
        </w:rPr>
        <w:t xml:space="preserve">az adatkezeléssel összefüggő tényekről az adatkezelés megkezdését megelőzően </w:t>
      </w:r>
      <w:hyperlink r:id="rId23" w:anchor="ws3" w:history="1">
        <w:r w:rsidRPr="0018505B">
          <w:rPr>
            <w:b/>
            <w:bCs/>
            <w:szCs w:val="24"/>
          </w:rPr>
          <w:t>tájékoztatást</w:t>
        </w:r>
      </w:hyperlink>
      <w:r w:rsidRPr="0018505B">
        <w:rPr>
          <w:szCs w:val="24"/>
        </w:rPr>
        <w:t xml:space="preserve"> kapjon (előzetes tájékozódáshoz való jog),</w:t>
      </w:r>
    </w:p>
    <w:p w14:paraId="0A64751A" w14:textId="77777777" w:rsidR="0018505B" w:rsidRPr="0018505B" w:rsidRDefault="0018505B" w:rsidP="0018505B">
      <w:pPr>
        <w:rPr>
          <w:szCs w:val="24"/>
        </w:rPr>
      </w:pPr>
      <w:r w:rsidRPr="0018505B">
        <w:rPr>
          <w:i/>
          <w:iCs/>
          <w:szCs w:val="24"/>
        </w:rPr>
        <w:t xml:space="preserve">b) </w:t>
      </w:r>
      <w:r w:rsidRPr="0018505B">
        <w:rPr>
          <w:szCs w:val="24"/>
        </w:rPr>
        <w:t xml:space="preserve">kérelmére személyes adatait és az azok kezelésével összefüggő információkat az adatkezelő a rendelkezésére </w:t>
      </w:r>
      <w:proofErr w:type="spellStart"/>
      <w:r w:rsidRPr="0018505B">
        <w:rPr>
          <w:szCs w:val="24"/>
        </w:rPr>
        <w:t>bocsássa</w:t>
      </w:r>
      <w:proofErr w:type="spellEnd"/>
      <w:r w:rsidRPr="0018505B">
        <w:rPr>
          <w:szCs w:val="24"/>
        </w:rPr>
        <w:t xml:space="preserve"> (hozzáféréshez való jog),</w:t>
      </w:r>
    </w:p>
    <w:p w14:paraId="4AED180C" w14:textId="77777777" w:rsidR="0018505B" w:rsidRPr="0018505B" w:rsidRDefault="0018505B" w:rsidP="0018505B">
      <w:pPr>
        <w:rPr>
          <w:szCs w:val="24"/>
        </w:rPr>
      </w:pPr>
      <w:r w:rsidRPr="0018505B">
        <w:rPr>
          <w:i/>
          <w:iCs/>
          <w:szCs w:val="24"/>
        </w:rPr>
        <w:t xml:space="preserve">c) </w:t>
      </w:r>
      <w:r w:rsidRPr="0018505B">
        <w:rPr>
          <w:szCs w:val="24"/>
        </w:rPr>
        <w:t>kérelmére, valamint meghatározott esetekben személyes adatait az adatkezelő helyesbítse, illetve kiegészítse (helyesbítéshez való jog),</w:t>
      </w:r>
    </w:p>
    <w:p w14:paraId="04C067A5" w14:textId="77777777" w:rsidR="0018505B" w:rsidRPr="0018505B" w:rsidRDefault="0018505B" w:rsidP="0018505B">
      <w:pPr>
        <w:rPr>
          <w:szCs w:val="24"/>
        </w:rPr>
      </w:pPr>
      <w:r w:rsidRPr="0018505B">
        <w:rPr>
          <w:i/>
          <w:iCs/>
          <w:szCs w:val="24"/>
        </w:rPr>
        <w:t xml:space="preserve">d) </w:t>
      </w:r>
      <w:r w:rsidRPr="0018505B">
        <w:rPr>
          <w:szCs w:val="24"/>
        </w:rPr>
        <w:t>kérelmére, valamint meghatározott esetekben személyes adatai kezelését az adatkezelő korlátozza (a továbbiakban: az adatkezelés korlátozásához való jog),</w:t>
      </w:r>
    </w:p>
    <w:p w14:paraId="6454CBE7" w14:textId="77777777" w:rsidR="0018505B" w:rsidRPr="0018505B" w:rsidRDefault="0018505B" w:rsidP="0018505B">
      <w:pPr>
        <w:rPr>
          <w:szCs w:val="24"/>
        </w:rPr>
      </w:pPr>
      <w:r w:rsidRPr="0018505B">
        <w:rPr>
          <w:i/>
          <w:iCs/>
          <w:szCs w:val="24"/>
        </w:rPr>
        <w:t xml:space="preserve">e) </w:t>
      </w:r>
      <w:r w:rsidRPr="0018505B">
        <w:rPr>
          <w:szCs w:val="24"/>
        </w:rPr>
        <w:t>kérelmére, valamint meghatározott esetekben személyes adatait az adatkezelő törölje (törléshez való jog)</w:t>
      </w:r>
    </w:p>
    <w:p w14:paraId="241F4824" w14:textId="77777777" w:rsidR="0018505B" w:rsidRPr="0018505B" w:rsidRDefault="0018505B" w:rsidP="0018505B">
      <w:pPr>
        <w:rPr>
          <w:b/>
          <w:bCs/>
          <w:szCs w:val="24"/>
        </w:rPr>
      </w:pPr>
      <w:r w:rsidRPr="0018505B">
        <w:rPr>
          <w:szCs w:val="24"/>
        </w:rPr>
        <w:t xml:space="preserve">f)  kérelmére </w:t>
      </w:r>
      <w:r w:rsidRPr="0018505B">
        <w:rPr>
          <w:bCs/>
        </w:rPr>
        <w:t>a rá vonatkozó, általa egy adatkezelő rendelkezésére bocsátott személyes adatokat tagolt, széles körben használt, géppel olvasható formátumban megkapja (</w:t>
      </w:r>
      <w:r w:rsidRPr="0018505B">
        <w:rPr>
          <w:szCs w:val="24"/>
        </w:rPr>
        <w:t>adathordozáshoz való jog).</w:t>
      </w:r>
    </w:p>
    <w:p w14:paraId="5F1F6425" w14:textId="77777777" w:rsidR="0018505B" w:rsidRPr="0018505B" w:rsidRDefault="0018505B" w:rsidP="0018505B">
      <w:pPr>
        <w:jc w:val="center"/>
        <w:rPr>
          <w:b/>
          <w:bCs/>
        </w:rPr>
      </w:pPr>
    </w:p>
    <w:p w14:paraId="5251BBD4" w14:textId="77777777" w:rsidR="0018505B" w:rsidRPr="0018505B" w:rsidRDefault="0018505B" w:rsidP="0018505B">
      <w:pPr>
        <w:jc w:val="center"/>
        <w:rPr>
          <w:b/>
          <w:bCs/>
        </w:rPr>
      </w:pPr>
      <w:r w:rsidRPr="0018505B">
        <w:rPr>
          <w:b/>
          <w:bCs/>
        </w:rPr>
        <w:t>Az érintett jogorvoslati joga bíróság előtt és a felügyeleti hatóságnál panasz formájában</w:t>
      </w:r>
    </w:p>
    <w:p w14:paraId="249F8C6F" w14:textId="77777777" w:rsidR="0018505B" w:rsidRPr="0018505B" w:rsidRDefault="0018505B" w:rsidP="0018505B">
      <w:pPr>
        <w:jc w:val="center"/>
        <w:rPr>
          <w:bCs/>
        </w:rPr>
      </w:pPr>
    </w:p>
    <w:p w14:paraId="17DB3EB1" w14:textId="77777777" w:rsidR="0018505B" w:rsidRPr="0018505B" w:rsidRDefault="0018505B" w:rsidP="0018505B">
      <w:pPr>
        <w:rPr>
          <w:bCs/>
        </w:rPr>
      </w:pPr>
      <w:r w:rsidRPr="0018505B">
        <w:rPr>
          <w:bCs/>
        </w:rPr>
        <w:t xml:space="preserve">Az érintett által tapasztalt jogellenes adatkezelés esetén polgári pert kezdeményezhet az Adatkezelő ellen. A per elbírálása a törvényszék hatáskörébe tartozik. A per – az érintett választása szerint – a lakóhelye szerinti törvényszék előtt is megindítható (a törvényszékek felsorolását és elérhetőségét az alábbi linken keresztül tekintheti meg: </w:t>
      </w:r>
      <w:hyperlink r:id="rId24" w:history="1">
        <w:r w:rsidRPr="0018505B">
          <w:rPr>
            <w:rStyle w:val="Hiperhivatkozs"/>
            <w:color w:val="auto"/>
          </w:rPr>
          <w:t>http://birosag.hu/torvenyszekek</w:t>
        </w:r>
      </w:hyperlink>
      <w:r w:rsidRPr="0018505B">
        <w:rPr>
          <w:bCs/>
        </w:rPr>
        <w:t xml:space="preserve">)  </w:t>
      </w:r>
    </w:p>
    <w:p w14:paraId="5100C0E6" w14:textId="77777777" w:rsidR="0018505B" w:rsidRPr="0018505B" w:rsidRDefault="0018505B" w:rsidP="0018505B">
      <w:pPr>
        <w:rPr>
          <w:bCs/>
        </w:rPr>
      </w:pPr>
    </w:p>
    <w:p w14:paraId="24F52507" w14:textId="77777777" w:rsidR="0018505B" w:rsidRPr="0018505B" w:rsidRDefault="0018505B" w:rsidP="0018505B">
      <w:pPr>
        <w:rPr>
          <w:rStyle w:val="cf0"/>
        </w:rPr>
      </w:pPr>
      <w:r w:rsidRPr="0018505B">
        <w:rPr>
          <w:bCs/>
        </w:rPr>
        <w:t xml:space="preserve">Az egyéb közigazgatási vagy bírósági jogorvoslatok sérelme nélkül, minden érintett jogosult arra, hogy panaszt tegyen a felügyeleti hatóságnál, ha az érintett megítélése szerint a rá vonatkozó személyes adatok kezelése megsérti a GDPR-t, az Info tv-t vagy bármely egyéb kapcsolódó jogszabályt. </w:t>
      </w:r>
      <w:r w:rsidRPr="0018505B">
        <w:rPr>
          <w:rStyle w:val="cf0"/>
        </w:rPr>
        <w:t>A hatóság a panaszokat csak abban az esetben vizsgálja ki, amennyiben a hatóságnál tett bejelentését megelőzően már megkeresett bennünket jogainak gyakorlásával kapcsolatban.</w:t>
      </w:r>
    </w:p>
    <w:p w14:paraId="6B9A3F7A" w14:textId="77777777" w:rsidR="0018505B" w:rsidRPr="0018505B" w:rsidRDefault="0018505B" w:rsidP="0018505B">
      <w:pPr>
        <w:rPr>
          <w:bCs/>
        </w:rPr>
      </w:pPr>
    </w:p>
    <w:p w14:paraId="17822588" w14:textId="77777777" w:rsidR="0018505B" w:rsidRPr="0018505B" w:rsidRDefault="0018505B" w:rsidP="0018505B">
      <w:pPr>
        <w:rPr>
          <w:bCs/>
        </w:rPr>
      </w:pPr>
      <w:r w:rsidRPr="0018505B">
        <w:rPr>
          <w:b/>
          <w:bCs/>
        </w:rPr>
        <w:t xml:space="preserve">Nemzeti Adatvédelmi és Információszabadság Hatóság (NAIH) </w:t>
      </w:r>
    </w:p>
    <w:p w14:paraId="76E68FC5" w14:textId="77777777" w:rsidR="0018505B" w:rsidRPr="0018505B" w:rsidRDefault="0018505B" w:rsidP="0018505B">
      <w:pPr>
        <w:rPr>
          <w:bCs/>
        </w:rPr>
      </w:pPr>
      <w:r w:rsidRPr="0018505B">
        <w:rPr>
          <w:bCs/>
        </w:rPr>
        <w:t xml:space="preserve">cím: </w:t>
      </w:r>
      <w:r w:rsidRPr="0018505B">
        <w:t>1055 Budapest, Falk Miksa utca 9-11.</w:t>
      </w:r>
    </w:p>
    <w:p w14:paraId="06266FB5" w14:textId="77777777" w:rsidR="0018505B" w:rsidRPr="0018505B" w:rsidRDefault="0018505B" w:rsidP="0018505B">
      <w:pPr>
        <w:rPr>
          <w:bCs/>
        </w:rPr>
      </w:pPr>
      <w:r w:rsidRPr="0018505B">
        <w:rPr>
          <w:bCs/>
        </w:rPr>
        <w:t xml:space="preserve">postacím: </w:t>
      </w:r>
      <w:r w:rsidRPr="0018505B">
        <w:t>1363 Budapest, Pf.: 9.</w:t>
      </w:r>
    </w:p>
    <w:p w14:paraId="0B981F0A" w14:textId="77777777" w:rsidR="0018505B" w:rsidRPr="0018505B" w:rsidRDefault="0018505B" w:rsidP="0018505B">
      <w:pPr>
        <w:rPr>
          <w:bCs/>
        </w:rPr>
      </w:pPr>
      <w:r w:rsidRPr="0018505B">
        <w:rPr>
          <w:bCs/>
        </w:rPr>
        <w:t xml:space="preserve">e-mail: ugyfelszolgalat@naih.hu </w:t>
      </w:r>
    </w:p>
    <w:p w14:paraId="65EB8385" w14:textId="77777777" w:rsidR="0018505B" w:rsidRPr="0018505B" w:rsidRDefault="0018505B" w:rsidP="0018505B">
      <w:pPr>
        <w:rPr>
          <w:bCs/>
        </w:rPr>
      </w:pPr>
      <w:r w:rsidRPr="0018505B">
        <w:rPr>
          <w:bCs/>
        </w:rPr>
        <w:lastRenderedPageBreak/>
        <w:t xml:space="preserve">telefon: +36 (1) 391-1400 </w:t>
      </w:r>
    </w:p>
    <w:p w14:paraId="17216AB2" w14:textId="77777777" w:rsidR="0018505B" w:rsidRPr="0018505B" w:rsidRDefault="0018505B" w:rsidP="0018505B">
      <w:pPr>
        <w:rPr>
          <w:bCs/>
        </w:rPr>
      </w:pPr>
      <w:r w:rsidRPr="0018505B">
        <w:rPr>
          <w:bCs/>
        </w:rPr>
        <w:t xml:space="preserve">fax.: +36 (1) 391-1410 </w:t>
      </w:r>
    </w:p>
    <w:p w14:paraId="7806FF49" w14:textId="77777777" w:rsidR="0018505B" w:rsidRPr="0018505B" w:rsidRDefault="0018505B" w:rsidP="0018505B">
      <w:pPr>
        <w:rPr>
          <w:bCs/>
        </w:rPr>
      </w:pPr>
      <w:r w:rsidRPr="0018505B">
        <w:rPr>
          <w:bCs/>
        </w:rPr>
        <w:t xml:space="preserve">honlap: </w:t>
      </w:r>
      <w:hyperlink r:id="rId25" w:history="1">
        <w:r w:rsidRPr="0018505B">
          <w:rPr>
            <w:rStyle w:val="Hiperhivatkozs"/>
            <w:bCs/>
            <w:color w:val="auto"/>
          </w:rPr>
          <w:t>www.naih.hu</w:t>
        </w:r>
      </w:hyperlink>
    </w:p>
    <w:p w14:paraId="3F7C7E71" w14:textId="77777777" w:rsidR="0018505B" w:rsidRPr="0018505B" w:rsidRDefault="0018505B" w:rsidP="0018505B">
      <w:pPr>
        <w:rPr>
          <w:bCs/>
        </w:rPr>
      </w:pPr>
    </w:p>
    <w:p w14:paraId="260B96AF" w14:textId="77777777" w:rsidR="0018505B" w:rsidRPr="0018505B" w:rsidRDefault="0018505B" w:rsidP="0018505B">
      <w:pPr>
        <w:rPr>
          <w:bCs/>
        </w:rPr>
      </w:pPr>
    </w:p>
    <w:p w14:paraId="25A0850D" w14:textId="77777777" w:rsidR="0018505B" w:rsidRPr="0018505B" w:rsidRDefault="0018505B" w:rsidP="0018505B">
      <w:pPr>
        <w:rPr>
          <w:bCs/>
        </w:rPr>
      </w:pPr>
    </w:p>
    <w:p w14:paraId="1A1D1685" w14:textId="77777777" w:rsidR="0018505B" w:rsidRPr="0018505B" w:rsidRDefault="0018505B" w:rsidP="0018505B">
      <w:r w:rsidRPr="0018505B">
        <w:rPr>
          <w:bCs/>
        </w:rPr>
        <w:t>Szombathely, 2024. április 22.</w:t>
      </w:r>
    </w:p>
    <w:p w14:paraId="68F5BB24" w14:textId="77777777" w:rsidR="0018505B" w:rsidRPr="0018505B" w:rsidRDefault="0018505B" w:rsidP="0018505B"/>
    <w:p w14:paraId="36193137" w14:textId="77777777" w:rsidR="0018505B" w:rsidRPr="0018505B" w:rsidRDefault="0018505B" w:rsidP="0018505B">
      <w:pPr>
        <w:ind w:left="4956" w:firstLine="708"/>
      </w:pPr>
      <w:r w:rsidRPr="0018505B">
        <w:t>Adatkezelő</w:t>
      </w:r>
    </w:p>
    <w:p w14:paraId="7F81DC59" w14:textId="77777777" w:rsidR="0018505B" w:rsidRPr="0018505B" w:rsidRDefault="0018505B" w:rsidP="0018505B">
      <w:pPr>
        <w:jc w:val="center"/>
        <w:rPr>
          <w:bCs/>
        </w:rPr>
      </w:pPr>
    </w:p>
    <w:p w14:paraId="33EF4C93" w14:textId="77777777" w:rsidR="0018505B" w:rsidRPr="0018505B" w:rsidRDefault="0018505B" w:rsidP="0018505B">
      <w:pPr>
        <w:rPr>
          <w:bCs/>
          <w:szCs w:val="24"/>
        </w:rPr>
      </w:pPr>
    </w:p>
    <w:p w14:paraId="7E59822F" w14:textId="77777777" w:rsidR="0018505B" w:rsidRPr="0018505B" w:rsidRDefault="0018505B" w:rsidP="0018505B">
      <w:pPr>
        <w:rPr>
          <w:b/>
          <w:szCs w:val="24"/>
          <w:u w:val="single"/>
        </w:rPr>
      </w:pPr>
    </w:p>
    <w:p w14:paraId="4AE43CA9" w14:textId="77777777" w:rsidR="0018505B" w:rsidRPr="0018505B" w:rsidRDefault="0018505B" w:rsidP="0018505B">
      <w:pPr>
        <w:rPr>
          <w:b/>
          <w:bCs/>
          <w:szCs w:val="24"/>
        </w:rPr>
      </w:pPr>
    </w:p>
    <w:p w14:paraId="30F7F557" w14:textId="77777777" w:rsidR="0018505B" w:rsidRPr="0018505B" w:rsidRDefault="0018505B" w:rsidP="0018505B">
      <w:pPr>
        <w:spacing w:before="120" w:after="120"/>
        <w:rPr>
          <w:b/>
          <w:szCs w:val="24"/>
          <w:u w:val="single"/>
        </w:rPr>
      </w:pPr>
    </w:p>
    <w:p w14:paraId="338BCB32" w14:textId="77777777" w:rsidR="0018505B" w:rsidRPr="0018505B" w:rsidRDefault="0018505B" w:rsidP="0018505B">
      <w:pPr>
        <w:spacing w:before="120" w:after="120"/>
        <w:rPr>
          <w:b/>
          <w:szCs w:val="24"/>
          <w:u w:val="single"/>
        </w:rPr>
      </w:pPr>
      <w:r w:rsidRPr="0018505B">
        <w:rPr>
          <w:b/>
          <w:szCs w:val="24"/>
          <w:u w:val="single"/>
        </w:rPr>
        <w:t>Tájékoztatónk elérhető:</w:t>
      </w:r>
    </w:p>
    <w:p w14:paraId="14FF06AC" w14:textId="77777777" w:rsidR="0018505B" w:rsidRPr="0018505B" w:rsidRDefault="0018505B" w:rsidP="0018505B">
      <w:pPr>
        <w:spacing w:before="120" w:after="120"/>
      </w:pPr>
      <w:hyperlink r:id="rId26" w:history="1">
        <w:r w:rsidRPr="0018505B">
          <w:rPr>
            <w:rStyle w:val="Hiperhivatkozs"/>
            <w:color w:val="auto"/>
          </w:rPr>
          <w:t>http://www.szova.hu/hu/aktualis</w:t>
        </w:r>
      </w:hyperlink>
    </w:p>
    <w:p w14:paraId="16AFAF3B" w14:textId="77777777" w:rsidR="0018505B" w:rsidRPr="0018505B" w:rsidRDefault="0018505B" w:rsidP="0018505B">
      <w:pPr>
        <w:spacing w:before="120" w:after="120"/>
        <w:rPr>
          <w:szCs w:val="24"/>
        </w:rPr>
      </w:pPr>
      <w:r w:rsidRPr="0018505B">
        <w:rPr>
          <w:szCs w:val="24"/>
        </w:rPr>
        <w:t xml:space="preserve">Székhelyünk és telephelyeink irodájában </w:t>
      </w:r>
    </w:p>
    <w:p w14:paraId="6CE22D7E" w14:textId="77777777" w:rsidR="0018505B" w:rsidRPr="0018505B" w:rsidRDefault="0018505B" w:rsidP="0018505B">
      <w:pPr>
        <w:spacing w:before="120" w:after="120"/>
        <w:rPr>
          <w:szCs w:val="24"/>
        </w:rPr>
      </w:pPr>
    </w:p>
    <w:p w14:paraId="3BF82A6B" w14:textId="77777777" w:rsidR="0018505B" w:rsidRPr="0018505B" w:rsidRDefault="0018505B" w:rsidP="0018505B">
      <w:pPr>
        <w:spacing w:before="120" w:after="120"/>
        <w:rPr>
          <w:szCs w:val="24"/>
        </w:rPr>
      </w:pPr>
    </w:p>
    <w:p w14:paraId="3A801739" w14:textId="77777777" w:rsidR="0018505B" w:rsidRPr="0018505B" w:rsidRDefault="0018505B" w:rsidP="0018505B">
      <w:pPr>
        <w:jc w:val="center"/>
        <w:rPr>
          <w:b/>
          <w:bCs/>
          <w:szCs w:val="24"/>
        </w:rPr>
      </w:pPr>
    </w:p>
    <w:p w14:paraId="5F07C311" w14:textId="77777777" w:rsidR="0018505B" w:rsidRPr="0018505B" w:rsidRDefault="0018505B" w:rsidP="0018505B">
      <w:pPr>
        <w:jc w:val="center"/>
        <w:rPr>
          <w:b/>
          <w:bCs/>
          <w:szCs w:val="24"/>
        </w:rPr>
      </w:pPr>
    </w:p>
    <w:p w14:paraId="47D34974" w14:textId="77777777" w:rsidR="0018505B" w:rsidRPr="0018505B" w:rsidRDefault="0018505B" w:rsidP="0018505B">
      <w:pPr>
        <w:jc w:val="center"/>
        <w:rPr>
          <w:b/>
          <w:bCs/>
          <w:szCs w:val="24"/>
        </w:rPr>
      </w:pPr>
    </w:p>
    <w:p w14:paraId="0FB5BEA9" w14:textId="77777777" w:rsidR="0018505B" w:rsidRPr="0018505B" w:rsidRDefault="0018505B" w:rsidP="0018505B">
      <w:pPr>
        <w:jc w:val="center"/>
        <w:rPr>
          <w:b/>
          <w:bCs/>
          <w:szCs w:val="24"/>
        </w:rPr>
      </w:pPr>
    </w:p>
    <w:p w14:paraId="4A6012DD" w14:textId="77777777" w:rsidR="0018505B" w:rsidRPr="0018505B" w:rsidRDefault="0018505B" w:rsidP="0018505B">
      <w:pPr>
        <w:jc w:val="center"/>
        <w:rPr>
          <w:b/>
          <w:bCs/>
          <w:szCs w:val="24"/>
        </w:rPr>
      </w:pPr>
      <w:r w:rsidRPr="0018505B">
        <w:rPr>
          <w:b/>
          <w:bCs/>
          <w:szCs w:val="24"/>
        </w:rPr>
        <w:t>GDPR SZERINTI RÉSZLETES TÁJÉKOZTATÓ AZ ÉRINTETT JOGAIRÓL</w:t>
      </w:r>
    </w:p>
    <w:p w14:paraId="62C08E56" w14:textId="77777777" w:rsidR="0018505B" w:rsidRPr="0018505B" w:rsidRDefault="0018505B" w:rsidP="0018505B">
      <w:pPr>
        <w:jc w:val="center"/>
        <w:rPr>
          <w:b/>
          <w:bCs/>
          <w:szCs w:val="24"/>
        </w:rPr>
      </w:pPr>
    </w:p>
    <w:p w14:paraId="10216238" w14:textId="77777777" w:rsidR="0018505B" w:rsidRPr="0018505B" w:rsidRDefault="0018505B" w:rsidP="0018505B">
      <w:pPr>
        <w:pStyle w:val="Default"/>
        <w:rPr>
          <w:rFonts w:ascii="Times New Roman" w:hAnsi="Times New Roman" w:cs="Times New Roman"/>
          <w:color w:val="auto"/>
        </w:rPr>
      </w:pPr>
      <w:r w:rsidRPr="0018505B">
        <w:rPr>
          <w:rFonts w:ascii="Times New Roman" w:hAnsi="Times New Roman" w:cs="Times New Roman"/>
          <w:b/>
          <w:bCs/>
          <w:color w:val="auto"/>
        </w:rPr>
        <w:t xml:space="preserve">A GDPR 15. cikke alapján az érintett kérelmezheti a rá vonatkozó </w:t>
      </w:r>
      <w:r w:rsidRPr="0018505B">
        <w:rPr>
          <w:rFonts w:ascii="Times New Roman" w:hAnsi="Times New Roman" w:cs="Times New Roman"/>
          <w:b/>
          <w:bCs/>
          <w:color w:val="auto"/>
          <w:u w:val="single"/>
        </w:rPr>
        <w:t>személyes adatokhoz való hozzáférést</w:t>
      </w:r>
      <w:r w:rsidRPr="0018505B">
        <w:rPr>
          <w:rFonts w:ascii="Times New Roman" w:hAnsi="Times New Roman" w:cs="Times New Roman"/>
          <w:b/>
          <w:bCs/>
          <w:color w:val="auto"/>
        </w:rPr>
        <w:t xml:space="preserve"> az alábbiak szerint: </w:t>
      </w:r>
    </w:p>
    <w:p w14:paraId="6BC1C42D" w14:textId="77777777" w:rsidR="0018505B" w:rsidRPr="0018505B" w:rsidRDefault="0018505B" w:rsidP="0018505B">
      <w:pPr>
        <w:pStyle w:val="Default"/>
        <w:rPr>
          <w:rFonts w:ascii="Times New Roman" w:hAnsi="Times New Roman" w:cs="Times New Roman"/>
          <w:color w:val="auto"/>
        </w:rPr>
      </w:pPr>
    </w:p>
    <w:p w14:paraId="038FD748" w14:textId="77777777" w:rsidR="0018505B" w:rsidRPr="0018505B" w:rsidRDefault="0018505B" w:rsidP="0018505B">
      <w:pPr>
        <w:pStyle w:val="Default"/>
        <w:jc w:val="both"/>
        <w:rPr>
          <w:rFonts w:ascii="Times New Roman" w:hAnsi="Times New Roman" w:cs="Times New Roman"/>
          <w:color w:val="auto"/>
        </w:rPr>
      </w:pPr>
      <w:r w:rsidRPr="0018505B">
        <w:rPr>
          <w:rFonts w:ascii="Times New Roman" w:hAnsi="Times New Roman" w:cs="Times New Roman"/>
          <w:color w:val="auto"/>
        </w:rPr>
        <w:t xml:space="preserve">(1) Az érintett jogosult arra, </w:t>
      </w:r>
      <w:r w:rsidRPr="0018505B">
        <w:rPr>
          <w:rFonts w:ascii="Times New Roman" w:hAnsi="Times New Roman" w:cs="Times New Roman"/>
          <w:i/>
          <w:iCs/>
          <w:color w:val="auto"/>
        </w:rPr>
        <w:t xml:space="preserve">hogy az Adatkezelőtől visszajelzést kapjon </w:t>
      </w:r>
      <w:r w:rsidRPr="0018505B">
        <w:rPr>
          <w:rFonts w:ascii="Times New Roman" w:hAnsi="Times New Roman" w:cs="Times New Roman"/>
          <w:color w:val="auto"/>
        </w:rPr>
        <w:t xml:space="preserve">arra vonatkozóan, hogy személyes adatainak kezelése folyamatban van-e, és ha ilyen adatkezelés folyamatban van, jogosult arra, hogy </w:t>
      </w:r>
      <w:r w:rsidRPr="0018505B">
        <w:rPr>
          <w:rFonts w:ascii="Times New Roman" w:hAnsi="Times New Roman" w:cs="Times New Roman"/>
          <w:i/>
          <w:iCs/>
          <w:color w:val="auto"/>
        </w:rPr>
        <w:t>a személyes adatokhoz és a következő információkhoz hozzáférést kapjon</w:t>
      </w:r>
      <w:r w:rsidRPr="0018505B">
        <w:rPr>
          <w:rFonts w:ascii="Times New Roman" w:hAnsi="Times New Roman" w:cs="Times New Roman"/>
          <w:color w:val="auto"/>
        </w:rPr>
        <w:t xml:space="preserve">: </w:t>
      </w:r>
    </w:p>
    <w:p w14:paraId="40428C0B" w14:textId="77777777" w:rsidR="0018505B" w:rsidRPr="0018505B" w:rsidRDefault="0018505B" w:rsidP="0018505B">
      <w:pPr>
        <w:pStyle w:val="Default"/>
        <w:ind w:firstLine="708"/>
        <w:jc w:val="both"/>
        <w:rPr>
          <w:rFonts w:ascii="Times New Roman" w:hAnsi="Times New Roman" w:cs="Times New Roman"/>
          <w:color w:val="auto"/>
        </w:rPr>
      </w:pPr>
      <w:r w:rsidRPr="0018505B">
        <w:rPr>
          <w:rFonts w:ascii="Times New Roman" w:hAnsi="Times New Roman" w:cs="Times New Roman"/>
          <w:color w:val="auto"/>
        </w:rPr>
        <w:t xml:space="preserve">a) az adatkezelés céljai; </w:t>
      </w:r>
    </w:p>
    <w:p w14:paraId="54036640" w14:textId="77777777" w:rsidR="0018505B" w:rsidRPr="0018505B" w:rsidRDefault="0018505B" w:rsidP="0018505B">
      <w:pPr>
        <w:pStyle w:val="Default"/>
        <w:ind w:firstLine="708"/>
        <w:jc w:val="both"/>
        <w:rPr>
          <w:rFonts w:ascii="Times New Roman" w:hAnsi="Times New Roman" w:cs="Times New Roman"/>
          <w:color w:val="auto"/>
        </w:rPr>
      </w:pPr>
      <w:r w:rsidRPr="0018505B">
        <w:rPr>
          <w:rFonts w:ascii="Times New Roman" w:hAnsi="Times New Roman" w:cs="Times New Roman"/>
          <w:color w:val="auto"/>
        </w:rPr>
        <w:t xml:space="preserve">b) az érintett személyes adatok kategóriái; </w:t>
      </w:r>
    </w:p>
    <w:p w14:paraId="21768071" w14:textId="77777777" w:rsidR="0018505B" w:rsidRPr="0018505B" w:rsidRDefault="0018505B" w:rsidP="0018505B">
      <w:pPr>
        <w:pStyle w:val="Default"/>
        <w:ind w:left="708"/>
        <w:jc w:val="both"/>
        <w:rPr>
          <w:rFonts w:ascii="Times New Roman" w:hAnsi="Times New Roman" w:cs="Times New Roman"/>
          <w:color w:val="auto"/>
        </w:rPr>
      </w:pPr>
      <w:r w:rsidRPr="0018505B">
        <w:rPr>
          <w:rFonts w:ascii="Times New Roman" w:hAnsi="Times New Roman" w:cs="Times New Roman"/>
          <w:color w:val="auto"/>
        </w:rPr>
        <w:lastRenderedPageBreak/>
        <w:t xml:space="preserve">c) azon címzettek vagy címzettek kategóriái, akikkel, illetve amelyekkel a személyes adatokat közölték vagy közölni fogják, ideértve különösen a harmadik országbeli címzetteket, illetve a nemzetközi szervezeteket; </w:t>
      </w:r>
    </w:p>
    <w:p w14:paraId="5A2A24B3" w14:textId="77777777" w:rsidR="0018505B" w:rsidRPr="0018505B" w:rsidRDefault="0018505B" w:rsidP="0018505B">
      <w:pPr>
        <w:pStyle w:val="Default"/>
        <w:ind w:left="708"/>
        <w:jc w:val="both"/>
        <w:rPr>
          <w:rFonts w:ascii="Times New Roman" w:hAnsi="Times New Roman" w:cs="Times New Roman"/>
          <w:color w:val="auto"/>
        </w:rPr>
      </w:pPr>
      <w:r w:rsidRPr="0018505B">
        <w:rPr>
          <w:rFonts w:ascii="Times New Roman" w:hAnsi="Times New Roman" w:cs="Times New Roman"/>
          <w:color w:val="auto"/>
        </w:rPr>
        <w:t xml:space="preserve">d) adott esetben a személyes adatok tárolásának tervezett időtartama, vagy ha ez nem lehetséges, ezen időtartam meghatározásának szempontjai; </w:t>
      </w:r>
    </w:p>
    <w:p w14:paraId="1DCEC2F7" w14:textId="77777777" w:rsidR="0018505B" w:rsidRPr="0018505B" w:rsidRDefault="0018505B" w:rsidP="0018505B">
      <w:pPr>
        <w:pStyle w:val="Default"/>
        <w:ind w:left="708"/>
        <w:jc w:val="both"/>
        <w:rPr>
          <w:rFonts w:ascii="Times New Roman" w:hAnsi="Times New Roman" w:cs="Times New Roman"/>
          <w:color w:val="auto"/>
        </w:rPr>
      </w:pPr>
      <w:r w:rsidRPr="0018505B">
        <w:rPr>
          <w:rFonts w:ascii="Times New Roman" w:hAnsi="Times New Roman" w:cs="Times New Roman"/>
          <w:color w:val="auto"/>
        </w:rPr>
        <w:t xml:space="preserve">e) az érintett azon joga, hogy kérelmezheti az Adatkezelőtől a rá vonatkozó személyes adatok helyesbítését, törlését vagy kezelésének korlátozását, és tiltakozhat az ilyen személyes adatok kezelése ellen; </w:t>
      </w:r>
    </w:p>
    <w:p w14:paraId="201A52B4" w14:textId="77777777" w:rsidR="0018505B" w:rsidRPr="0018505B" w:rsidRDefault="0018505B" w:rsidP="0018505B">
      <w:pPr>
        <w:pStyle w:val="Default"/>
        <w:ind w:firstLine="708"/>
        <w:jc w:val="both"/>
        <w:rPr>
          <w:rFonts w:ascii="Times New Roman" w:hAnsi="Times New Roman" w:cs="Times New Roman"/>
          <w:color w:val="auto"/>
        </w:rPr>
      </w:pPr>
      <w:r w:rsidRPr="0018505B">
        <w:rPr>
          <w:rFonts w:ascii="Times New Roman" w:hAnsi="Times New Roman" w:cs="Times New Roman"/>
          <w:color w:val="auto"/>
        </w:rPr>
        <w:t xml:space="preserve">f) a valamely felügyeleti hatósághoz címzett panasz benyújtásának joga; </w:t>
      </w:r>
    </w:p>
    <w:p w14:paraId="2CE3761E" w14:textId="77777777" w:rsidR="0018505B" w:rsidRPr="0018505B" w:rsidRDefault="0018505B" w:rsidP="0018505B">
      <w:pPr>
        <w:pStyle w:val="Default"/>
        <w:ind w:left="708"/>
        <w:jc w:val="both"/>
        <w:rPr>
          <w:rFonts w:ascii="Times New Roman" w:hAnsi="Times New Roman" w:cs="Times New Roman"/>
          <w:color w:val="auto"/>
        </w:rPr>
      </w:pPr>
      <w:r w:rsidRPr="0018505B">
        <w:rPr>
          <w:rFonts w:ascii="Times New Roman" w:hAnsi="Times New Roman" w:cs="Times New Roman"/>
          <w:color w:val="auto"/>
        </w:rPr>
        <w:t xml:space="preserve">g) ha az adatokat nem az érintettől gyűjtötték, a forrásukra vonatkozó minden elérhető információ; </w:t>
      </w:r>
    </w:p>
    <w:p w14:paraId="2D37359D" w14:textId="77777777" w:rsidR="0018505B" w:rsidRPr="0018505B" w:rsidRDefault="0018505B" w:rsidP="0018505B">
      <w:pPr>
        <w:pStyle w:val="Default"/>
        <w:ind w:left="708"/>
        <w:jc w:val="both"/>
        <w:rPr>
          <w:rFonts w:ascii="Times New Roman" w:hAnsi="Times New Roman" w:cs="Times New Roman"/>
          <w:color w:val="auto"/>
        </w:rPr>
      </w:pPr>
      <w:r w:rsidRPr="0018505B">
        <w:rPr>
          <w:rFonts w:ascii="Times New Roman" w:hAnsi="Times New Roman" w:cs="Times New Roman"/>
          <w:color w:val="auto"/>
        </w:rPr>
        <w:t xml:space="preserve">h) 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 </w:t>
      </w:r>
    </w:p>
    <w:p w14:paraId="3A10A446" w14:textId="77777777" w:rsidR="0018505B" w:rsidRPr="0018505B" w:rsidRDefault="0018505B" w:rsidP="0018505B">
      <w:pPr>
        <w:rPr>
          <w:b/>
          <w:bCs/>
          <w:szCs w:val="24"/>
        </w:rPr>
      </w:pPr>
      <w:r w:rsidRPr="0018505B">
        <w:rPr>
          <w:szCs w:val="24"/>
        </w:rPr>
        <w:t>(2)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 A másolat igénylésére vonatkozó jog nem érintheti hátrányosan mások jogait és szabadságait.</w:t>
      </w:r>
    </w:p>
    <w:p w14:paraId="2B7ADBE9" w14:textId="77777777" w:rsidR="0018505B" w:rsidRPr="0018505B" w:rsidRDefault="0018505B" w:rsidP="0018505B">
      <w:pPr>
        <w:rPr>
          <w:b/>
          <w:bCs/>
        </w:rPr>
      </w:pPr>
    </w:p>
    <w:p w14:paraId="23534241" w14:textId="77777777" w:rsidR="0018505B" w:rsidRPr="0018505B" w:rsidRDefault="0018505B" w:rsidP="0018505B">
      <w:pPr>
        <w:rPr>
          <w:b/>
          <w:bCs/>
        </w:rPr>
      </w:pPr>
      <w:r w:rsidRPr="0018505B">
        <w:rPr>
          <w:b/>
          <w:bCs/>
        </w:rPr>
        <w:t xml:space="preserve">A GDPR 16. cikke alapján az érintett jogosult az Adatkezelőtől a rá vonatkozó </w:t>
      </w:r>
      <w:r w:rsidRPr="0018505B">
        <w:rPr>
          <w:b/>
          <w:bCs/>
          <w:u w:val="single"/>
        </w:rPr>
        <w:t>személyes adat helyesbítését kérni.</w:t>
      </w:r>
      <w:r w:rsidRPr="0018505B">
        <w:rPr>
          <w:b/>
          <w:bCs/>
        </w:rPr>
        <w:t xml:space="preserve"> </w:t>
      </w:r>
    </w:p>
    <w:p w14:paraId="4C216B77" w14:textId="77777777" w:rsidR="0018505B" w:rsidRPr="0018505B" w:rsidRDefault="0018505B" w:rsidP="0018505B">
      <w:pPr>
        <w:rPr>
          <w:bCs/>
        </w:rPr>
      </w:pPr>
      <w:r w:rsidRPr="0018505B">
        <w:rPr>
          <w:bCs/>
          <w:i/>
          <w:iCs/>
        </w:rPr>
        <w:t xml:space="preserve">Az érintett erre vonatkozó kérése esetén </w:t>
      </w:r>
      <w:r w:rsidRPr="0018505B">
        <w:rPr>
          <w:bCs/>
        </w:rPr>
        <w:t xml:space="preserve">az Adatkezelő köteles indokolatlan késedelem nélkül </w:t>
      </w:r>
      <w:r w:rsidRPr="0018505B">
        <w:rPr>
          <w:bCs/>
          <w:i/>
          <w:iCs/>
        </w:rPr>
        <w:t xml:space="preserve">helyesbíteni </w:t>
      </w:r>
      <w:r w:rsidRPr="0018505B">
        <w:rPr>
          <w:bCs/>
        </w:rPr>
        <w:t>a rá vonatkozó pontatlan személyes adatokat. Figyelembe véve az adatkezelés célját, az érintett jogosult arra, hogy kérje a hiányos személyes adatok – egyebek mellett kiegészítő nyilatkozat útján történő – kiegészítését.</w:t>
      </w:r>
    </w:p>
    <w:p w14:paraId="39248262" w14:textId="77777777" w:rsidR="0018505B" w:rsidRPr="0018505B" w:rsidRDefault="0018505B" w:rsidP="0018505B">
      <w:pPr>
        <w:rPr>
          <w:bCs/>
        </w:rPr>
      </w:pPr>
    </w:p>
    <w:p w14:paraId="48AAAE63" w14:textId="77777777" w:rsidR="0018505B" w:rsidRPr="0018505B" w:rsidRDefault="0018505B" w:rsidP="0018505B">
      <w:pPr>
        <w:rPr>
          <w:b/>
          <w:bCs/>
        </w:rPr>
      </w:pPr>
      <w:r w:rsidRPr="0018505B">
        <w:rPr>
          <w:b/>
          <w:bCs/>
        </w:rPr>
        <w:t xml:space="preserve">A GDPR 17. cikke alapján az érintett jogosult az Adatkezelőtől a rá vonatkozó </w:t>
      </w:r>
      <w:r w:rsidRPr="0018505B">
        <w:rPr>
          <w:b/>
          <w:bCs/>
          <w:u w:val="single"/>
        </w:rPr>
        <w:t>személyes adat törlését kérni</w:t>
      </w:r>
      <w:r w:rsidRPr="0018505B">
        <w:rPr>
          <w:b/>
          <w:bCs/>
        </w:rPr>
        <w:t xml:space="preserve"> az alábbiak szerint: </w:t>
      </w:r>
    </w:p>
    <w:p w14:paraId="56F0DC10" w14:textId="77777777" w:rsidR="0018505B" w:rsidRPr="0018505B" w:rsidRDefault="0018505B" w:rsidP="0018505B">
      <w:pPr>
        <w:rPr>
          <w:bCs/>
        </w:rPr>
      </w:pPr>
      <w:r w:rsidRPr="0018505B">
        <w:rPr>
          <w:bCs/>
        </w:rPr>
        <w:t xml:space="preserve">(1) Az érintett jogosult arra, hogy az Adatkezelőtől a rá vonatkozó személyes adatok </w:t>
      </w:r>
      <w:r w:rsidRPr="0018505B">
        <w:rPr>
          <w:bCs/>
          <w:i/>
          <w:iCs/>
        </w:rPr>
        <w:t>törlését kérje</w:t>
      </w:r>
      <w:r w:rsidRPr="0018505B">
        <w:rPr>
          <w:bCs/>
        </w:rPr>
        <w:t xml:space="preserve">, az Adatkezelő pedig köteles arra, hogy az érintettre vonatkozó személyes adatokat indokolatlan késedelem nélkül törölje, ha az alábbi indokok valamelyike fennáll: </w:t>
      </w:r>
    </w:p>
    <w:p w14:paraId="71373251" w14:textId="77777777" w:rsidR="0018505B" w:rsidRPr="0018505B" w:rsidRDefault="0018505B" w:rsidP="0018505B">
      <w:pPr>
        <w:ind w:left="708"/>
        <w:rPr>
          <w:bCs/>
        </w:rPr>
      </w:pPr>
      <w:r w:rsidRPr="0018505B">
        <w:rPr>
          <w:bCs/>
        </w:rPr>
        <w:t xml:space="preserve">a) a személyes adatokra már nincs szükség abból a célból, amelyből azokat gyűjtötték vagy más módon kezelték; </w:t>
      </w:r>
    </w:p>
    <w:p w14:paraId="6D924BD4" w14:textId="77777777" w:rsidR="0018505B" w:rsidRPr="0018505B" w:rsidRDefault="0018505B" w:rsidP="0018505B">
      <w:pPr>
        <w:ind w:left="708"/>
        <w:rPr>
          <w:bCs/>
        </w:rPr>
      </w:pPr>
      <w:r w:rsidRPr="0018505B">
        <w:rPr>
          <w:bCs/>
        </w:rPr>
        <w:t xml:space="preserve">b) az érintett visszavonja az adatkezelés alapját képező hozzájárulását, és az adatkezelésnek nincs más jogalapja; </w:t>
      </w:r>
    </w:p>
    <w:p w14:paraId="2073EE57" w14:textId="77777777" w:rsidR="0018505B" w:rsidRPr="0018505B" w:rsidRDefault="0018505B" w:rsidP="0018505B">
      <w:pPr>
        <w:ind w:left="708"/>
        <w:rPr>
          <w:bCs/>
        </w:rPr>
      </w:pPr>
      <w:r w:rsidRPr="0018505B">
        <w:rPr>
          <w:bCs/>
        </w:rPr>
        <w:t>c) az érintett tiltakozik a közérdekből, közhatalmi jogosítvány gyakorlása érdekében vagy az adatkezelő (harmadik fél) jogos érdekében történő adatkezelése ellen,</w:t>
      </w:r>
      <w:r w:rsidRPr="0018505B">
        <w:rPr>
          <w:rFonts w:ascii="Arial" w:hAnsi="Arial" w:cs="Arial"/>
        </w:rPr>
        <w:t xml:space="preserve"> </w:t>
      </w:r>
      <w:r w:rsidRPr="0018505B">
        <w:rPr>
          <w:bCs/>
        </w:rPr>
        <w:t xml:space="preserve">és nincs elsőbbséget élvező jogszerű ok az adatkezelésre, vagy az érintett a tiltakozik a közvetlen üzletszerzés érdekében történő adatkezelés ellen; </w:t>
      </w:r>
    </w:p>
    <w:p w14:paraId="1A8B4FDB" w14:textId="77777777" w:rsidR="0018505B" w:rsidRPr="0018505B" w:rsidRDefault="0018505B" w:rsidP="0018505B">
      <w:pPr>
        <w:ind w:left="708"/>
        <w:rPr>
          <w:bCs/>
        </w:rPr>
      </w:pPr>
      <w:r w:rsidRPr="0018505B">
        <w:rPr>
          <w:bCs/>
        </w:rPr>
        <w:t xml:space="preserve">d) a személyes adatokat jogellenesen kezelték; </w:t>
      </w:r>
    </w:p>
    <w:p w14:paraId="6D834CA3" w14:textId="77777777" w:rsidR="0018505B" w:rsidRPr="0018505B" w:rsidRDefault="0018505B" w:rsidP="0018505B">
      <w:pPr>
        <w:ind w:left="708"/>
        <w:rPr>
          <w:bCs/>
        </w:rPr>
      </w:pPr>
      <w:r w:rsidRPr="0018505B">
        <w:rPr>
          <w:bCs/>
        </w:rPr>
        <w:lastRenderedPageBreak/>
        <w:t>e) a személyes adatokat az Adatkezelőre alkalmazandó uniós vagy tagállami jogban (</w:t>
      </w:r>
      <w:r w:rsidRPr="0018505B">
        <w:rPr>
          <w:bCs/>
          <w:i/>
          <w:iCs/>
        </w:rPr>
        <w:t>magyar jogban</w:t>
      </w:r>
      <w:r w:rsidRPr="0018505B">
        <w:rPr>
          <w:bCs/>
        </w:rPr>
        <w:t xml:space="preserve">) előírt jogi kötelezettség teljesítéséhez törölni kell; </w:t>
      </w:r>
    </w:p>
    <w:p w14:paraId="611FFF60" w14:textId="77777777" w:rsidR="0018505B" w:rsidRPr="0018505B" w:rsidRDefault="0018505B" w:rsidP="0018505B">
      <w:pPr>
        <w:ind w:left="708"/>
        <w:rPr>
          <w:bCs/>
        </w:rPr>
      </w:pPr>
      <w:r w:rsidRPr="0018505B">
        <w:rPr>
          <w:bCs/>
        </w:rPr>
        <w:t xml:space="preserve">f) a személyes adatok gyűjtésére az információs társadalommal összefüggő szolgáltatások kínálásával kapcsolatosan került sor. </w:t>
      </w:r>
    </w:p>
    <w:p w14:paraId="2394F0F3" w14:textId="77777777" w:rsidR="0018505B" w:rsidRPr="0018505B" w:rsidRDefault="0018505B" w:rsidP="0018505B">
      <w:pPr>
        <w:rPr>
          <w:bCs/>
        </w:rPr>
      </w:pPr>
      <w:r w:rsidRPr="0018505B">
        <w:rPr>
          <w:bCs/>
        </w:rPr>
        <w:t xml:space="preserve">(2) Ha az Adatkezelő nyilvánosságra hozta a személyes adatot, és az (1) bekezdés értelmében azt törölni köteles, az elérhető technológia és a megvalósítás költségeinek figyelembevételével megteszi az észszerűen elvárható lépéseket – ideértve technikai intézkedéseket – annak érdekében, hogy </w:t>
      </w:r>
      <w:r w:rsidRPr="0018505B">
        <w:rPr>
          <w:bCs/>
          <w:i/>
          <w:iCs/>
        </w:rPr>
        <w:t>tájékoztassa az adatokat kezelő adatkezelőket</w:t>
      </w:r>
      <w:r w:rsidRPr="0018505B">
        <w:rPr>
          <w:bCs/>
        </w:rPr>
        <w:t xml:space="preserve">, hogy az érintett kérelmezte tőlük a szóban forgó személyes adatokra mutató linkek vagy e személyes adatok másolatának, illetve másodpéldányának törlését. </w:t>
      </w:r>
    </w:p>
    <w:p w14:paraId="23EC6369" w14:textId="77777777" w:rsidR="0018505B" w:rsidRPr="0018505B" w:rsidRDefault="0018505B" w:rsidP="0018505B">
      <w:pPr>
        <w:rPr>
          <w:bCs/>
        </w:rPr>
      </w:pPr>
      <w:r w:rsidRPr="0018505B">
        <w:rPr>
          <w:bCs/>
        </w:rPr>
        <w:t xml:space="preserve">(3) </w:t>
      </w:r>
      <w:r w:rsidRPr="0018505B">
        <w:rPr>
          <w:bCs/>
          <w:i/>
          <w:iCs/>
        </w:rPr>
        <w:t xml:space="preserve">Az Érintett törlési jogának korlátozására </w:t>
      </w:r>
      <w:r w:rsidRPr="0018505B">
        <w:rPr>
          <w:bCs/>
        </w:rPr>
        <w:t xml:space="preserve">csak a GDPR-ban írt alábbi kivételek fennállása esetén kerülhet sor, azaz a fenti indokok fennállása esetén a személyes adatok további megőrzése jogszerűnek tekinthető: </w:t>
      </w:r>
    </w:p>
    <w:p w14:paraId="3EAE7169" w14:textId="77777777" w:rsidR="0018505B" w:rsidRPr="0018505B" w:rsidRDefault="0018505B" w:rsidP="0018505B">
      <w:pPr>
        <w:ind w:left="708"/>
        <w:rPr>
          <w:bCs/>
        </w:rPr>
      </w:pPr>
      <w:r w:rsidRPr="0018505B">
        <w:rPr>
          <w:bCs/>
        </w:rPr>
        <w:t xml:space="preserve">a) ha a véleménynyilvánítás és a tájékozódás szabadságához való jog gyakorlása, vagy </w:t>
      </w:r>
    </w:p>
    <w:p w14:paraId="4541A0D0" w14:textId="77777777" w:rsidR="0018505B" w:rsidRPr="0018505B" w:rsidRDefault="0018505B" w:rsidP="0018505B">
      <w:pPr>
        <w:ind w:left="708"/>
        <w:rPr>
          <w:bCs/>
        </w:rPr>
      </w:pPr>
      <w:r w:rsidRPr="0018505B">
        <w:rPr>
          <w:bCs/>
        </w:rPr>
        <w:t xml:space="preserve">b) ha valamely jogi kötelezettségnek való megfelelés, vagy </w:t>
      </w:r>
    </w:p>
    <w:p w14:paraId="01C312F9" w14:textId="77777777" w:rsidR="0018505B" w:rsidRPr="0018505B" w:rsidRDefault="0018505B" w:rsidP="0018505B">
      <w:pPr>
        <w:ind w:left="708"/>
        <w:rPr>
          <w:bCs/>
        </w:rPr>
      </w:pPr>
      <w:r w:rsidRPr="0018505B">
        <w:rPr>
          <w:bCs/>
        </w:rPr>
        <w:t xml:space="preserve">c) ha közérdekből végzett feladat végrehajtása, vagy </w:t>
      </w:r>
    </w:p>
    <w:p w14:paraId="33BB91E8" w14:textId="77777777" w:rsidR="0018505B" w:rsidRPr="0018505B" w:rsidRDefault="0018505B" w:rsidP="0018505B">
      <w:pPr>
        <w:ind w:left="708"/>
        <w:rPr>
          <w:bCs/>
        </w:rPr>
      </w:pPr>
      <w:r w:rsidRPr="0018505B">
        <w:rPr>
          <w:bCs/>
        </w:rPr>
        <w:t xml:space="preserve">d) ha az adatkezelőre ruházott közhatalmi jogosítvány gyakorlása miatt, vagy </w:t>
      </w:r>
    </w:p>
    <w:p w14:paraId="3DD934A5" w14:textId="77777777" w:rsidR="0018505B" w:rsidRPr="0018505B" w:rsidRDefault="0018505B" w:rsidP="0018505B">
      <w:pPr>
        <w:ind w:left="708"/>
        <w:rPr>
          <w:bCs/>
        </w:rPr>
      </w:pPr>
      <w:r w:rsidRPr="0018505B">
        <w:rPr>
          <w:bCs/>
        </w:rPr>
        <w:t xml:space="preserve">e) ha népegészségügy területén érintő közérdekből, </w:t>
      </w:r>
    </w:p>
    <w:p w14:paraId="50C573BC" w14:textId="77777777" w:rsidR="0018505B" w:rsidRPr="0018505B" w:rsidRDefault="0018505B" w:rsidP="0018505B">
      <w:pPr>
        <w:ind w:left="708"/>
        <w:rPr>
          <w:bCs/>
        </w:rPr>
      </w:pPr>
      <w:r w:rsidRPr="0018505B">
        <w:rPr>
          <w:bCs/>
        </w:rPr>
        <w:t xml:space="preserve">f) ha közérdekű archiválás céljából, vagy </w:t>
      </w:r>
    </w:p>
    <w:p w14:paraId="41F5CC50" w14:textId="77777777" w:rsidR="0018505B" w:rsidRPr="0018505B" w:rsidRDefault="0018505B" w:rsidP="0018505B">
      <w:pPr>
        <w:ind w:left="708"/>
        <w:rPr>
          <w:bCs/>
        </w:rPr>
      </w:pPr>
      <w:r w:rsidRPr="0018505B">
        <w:rPr>
          <w:bCs/>
        </w:rPr>
        <w:t xml:space="preserve">g) ha tudományos és történelmi kutatás céljából vagy statisztikai célból, vagy </w:t>
      </w:r>
    </w:p>
    <w:p w14:paraId="0DABEAD0" w14:textId="77777777" w:rsidR="0018505B" w:rsidRPr="0018505B" w:rsidRDefault="0018505B" w:rsidP="0018505B">
      <w:pPr>
        <w:ind w:left="708"/>
        <w:rPr>
          <w:bCs/>
        </w:rPr>
      </w:pPr>
      <w:r w:rsidRPr="0018505B">
        <w:rPr>
          <w:bCs/>
        </w:rPr>
        <w:t xml:space="preserve">h) ha jogi igények előterjesztéséhez, érvényesítéséhez, illetve védelméhez szükséges. </w:t>
      </w:r>
    </w:p>
    <w:p w14:paraId="175BE78F" w14:textId="77777777" w:rsidR="0018505B" w:rsidRPr="0018505B" w:rsidRDefault="0018505B" w:rsidP="0018505B">
      <w:pPr>
        <w:rPr>
          <w:bCs/>
        </w:rPr>
      </w:pPr>
    </w:p>
    <w:p w14:paraId="3BCF230E" w14:textId="77777777" w:rsidR="0018505B" w:rsidRPr="0018505B" w:rsidRDefault="0018505B" w:rsidP="0018505B">
      <w:pPr>
        <w:rPr>
          <w:b/>
          <w:bCs/>
        </w:rPr>
      </w:pPr>
      <w:r w:rsidRPr="0018505B">
        <w:rPr>
          <w:b/>
          <w:bCs/>
        </w:rPr>
        <w:t xml:space="preserve">A GDPR 18. cikke alapján az érintett jogosult az Adatkezelőtől a rá vonatkozó személyes </w:t>
      </w:r>
      <w:r w:rsidRPr="0018505B">
        <w:rPr>
          <w:b/>
          <w:bCs/>
          <w:u w:val="single"/>
        </w:rPr>
        <w:t>adat kezelésének korlátozását</w:t>
      </w:r>
      <w:r w:rsidRPr="0018505B">
        <w:rPr>
          <w:b/>
          <w:bCs/>
        </w:rPr>
        <w:t xml:space="preserve"> kérni az alábbiak szerint: </w:t>
      </w:r>
    </w:p>
    <w:p w14:paraId="14809C37" w14:textId="77777777" w:rsidR="0018505B" w:rsidRPr="0018505B" w:rsidRDefault="0018505B" w:rsidP="0018505B">
      <w:pPr>
        <w:rPr>
          <w:bCs/>
        </w:rPr>
      </w:pPr>
      <w:r w:rsidRPr="0018505B">
        <w:rPr>
          <w:bCs/>
        </w:rPr>
        <w:t xml:space="preserve">(1) Az érintett jogosult arra, hogy </w:t>
      </w:r>
      <w:r w:rsidRPr="0018505B">
        <w:rPr>
          <w:bCs/>
          <w:i/>
          <w:iCs/>
        </w:rPr>
        <w:t xml:space="preserve">kérésére az Adatkezelő korlátozza </w:t>
      </w:r>
      <w:r w:rsidRPr="0018505B">
        <w:rPr>
          <w:bCs/>
        </w:rPr>
        <w:t xml:space="preserve">az adatkezelést, ha az alábbiak valamelyike teljesül: </w:t>
      </w:r>
    </w:p>
    <w:p w14:paraId="24F5B270" w14:textId="77777777" w:rsidR="0018505B" w:rsidRPr="0018505B" w:rsidRDefault="0018505B" w:rsidP="0018505B">
      <w:pPr>
        <w:ind w:left="708"/>
        <w:rPr>
          <w:bCs/>
        </w:rPr>
      </w:pPr>
      <w:r w:rsidRPr="0018505B">
        <w:rPr>
          <w:bCs/>
        </w:rPr>
        <w:t xml:space="preserve">a) az érintett vitatja a személyes adatok pontosságát, ez esetben a korlátozás arra az időtartamra vonatkozik, amely lehetővé teszi, hogy az Adatkezelő ellenőrizze a személyes adatok pontosságát; </w:t>
      </w:r>
    </w:p>
    <w:p w14:paraId="00CB3EF8" w14:textId="77777777" w:rsidR="0018505B" w:rsidRPr="0018505B" w:rsidRDefault="0018505B" w:rsidP="0018505B">
      <w:pPr>
        <w:ind w:left="708"/>
        <w:rPr>
          <w:bCs/>
        </w:rPr>
      </w:pPr>
      <w:r w:rsidRPr="0018505B">
        <w:rPr>
          <w:bCs/>
        </w:rPr>
        <w:t xml:space="preserve">b) az adatkezelés jogellenes, és az érintett ellenzi az adatok törlését, és ehelyett kéri azok felhasználásának korlátozását; </w:t>
      </w:r>
    </w:p>
    <w:p w14:paraId="103B6020" w14:textId="77777777" w:rsidR="0018505B" w:rsidRPr="0018505B" w:rsidRDefault="0018505B" w:rsidP="0018505B">
      <w:pPr>
        <w:ind w:left="708"/>
        <w:rPr>
          <w:bCs/>
        </w:rPr>
      </w:pPr>
      <w:r w:rsidRPr="0018505B">
        <w:rPr>
          <w:bCs/>
        </w:rPr>
        <w:t xml:space="preserve">c) az Adatkezelőnek már nincs szüksége a személyes adatokra adatkezelés céljából, de az érintett igényli azokat jogi igények előterjesztéséhez, érvényesítéséhez vagy védelméhez; vagy </w:t>
      </w:r>
    </w:p>
    <w:p w14:paraId="50E36FA9" w14:textId="77777777" w:rsidR="0018505B" w:rsidRPr="0018505B" w:rsidRDefault="0018505B" w:rsidP="0018505B">
      <w:pPr>
        <w:ind w:left="708"/>
        <w:rPr>
          <w:bCs/>
        </w:rPr>
      </w:pPr>
      <w:r w:rsidRPr="0018505B">
        <w:rPr>
          <w:bCs/>
        </w:rPr>
        <w:t xml:space="preserve">d) az érintett tiltakozott a közérdekből, közhatalmi jogosítvány gyakorlása érdekében vagy az adatkezelő (harmadik fél) jogos érdekében történő adatkezelés ellen; ez esetben a korlátozás arra az időtartamra vonatkozik, amíg megállapításra nem kerül, hogy az Adatkezelő jogos indokai elsőbbséget élveznek-e az érintett jogos indokaival szemben. </w:t>
      </w:r>
    </w:p>
    <w:p w14:paraId="403F890A" w14:textId="77777777" w:rsidR="0018505B" w:rsidRPr="0018505B" w:rsidRDefault="0018505B" w:rsidP="0018505B">
      <w:pPr>
        <w:rPr>
          <w:bCs/>
        </w:rPr>
      </w:pPr>
      <w:r w:rsidRPr="0018505B">
        <w:rPr>
          <w:bCs/>
        </w:rPr>
        <w:lastRenderedPageBreak/>
        <w:t>(2) Ha az adatkezelés a fentiek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079104F" w14:textId="77777777" w:rsidR="0018505B" w:rsidRPr="0018505B" w:rsidRDefault="0018505B" w:rsidP="0018505B">
      <w:pPr>
        <w:rPr>
          <w:bCs/>
        </w:rPr>
      </w:pPr>
      <w:r w:rsidRPr="0018505B">
        <w:rPr>
          <w:bCs/>
        </w:rPr>
        <w:t xml:space="preserve">(3) Az Adatkezelő az érintettet, akinek a kérésére az (1) bekezdés alapján korlátozták az adatkezelést, az adatkezelés korlátozásának feloldásáról </w:t>
      </w:r>
      <w:r w:rsidRPr="0018505B">
        <w:rPr>
          <w:bCs/>
          <w:i/>
          <w:iCs/>
        </w:rPr>
        <w:t>előzetesen tájékoztatja</w:t>
      </w:r>
      <w:r w:rsidRPr="0018505B">
        <w:rPr>
          <w:bCs/>
        </w:rPr>
        <w:t xml:space="preserve">. </w:t>
      </w:r>
    </w:p>
    <w:p w14:paraId="1F739213" w14:textId="77777777" w:rsidR="0018505B" w:rsidRPr="0018505B" w:rsidRDefault="0018505B" w:rsidP="0018505B">
      <w:pPr>
        <w:rPr>
          <w:b/>
          <w:bCs/>
        </w:rPr>
      </w:pPr>
    </w:p>
    <w:p w14:paraId="2FB7A18B" w14:textId="77777777" w:rsidR="0018505B" w:rsidRPr="0018505B" w:rsidRDefault="0018505B" w:rsidP="0018505B">
      <w:pPr>
        <w:rPr>
          <w:bCs/>
        </w:rPr>
      </w:pPr>
      <w:r w:rsidRPr="0018505B">
        <w:rPr>
          <w:b/>
          <w:bCs/>
        </w:rPr>
        <w:t xml:space="preserve">A GDPR 21. cikke alapján az érintett jogosult az Adatkezelőtől a rá vonatkozó </w:t>
      </w:r>
      <w:r w:rsidRPr="0018505B">
        <w:rPr>
          <w:b/>
          <w:bCs/>
          <w:u w:val="single"/>
        </w:rPr>
        <w:t>személyes adat kezelése ellen tiltakozni</w:t>
      </w:r>
      <w:r w:rsidRPr="0018505B">
        <w:rPr>
          <w:b/>
          <w:bCs/>
        </w:rPr>
        <w:t xml:space="preserve"> az alábbiak szerint: </w:t>
      </w:r>
    </w:p>
    <w:p w14:paraId="32BD25A4" w14:textId="77777777" w:rsidR="0018505B" w:rsidRPr="0018505B" w:rsidRDefault="0018505B" w:rsidP="0018505B">
      <w:pPr>
        <w:rPr>
          <w:bCs/>
        </w:rPr>
      </w:pPr>
      <w:r w:rsidRPr="0018505B">
        <w:rPr>
          <w:bCs/>
        </w:rPr>
        <w:t xml:space="preserve">(1) Az érintett jogosult arra, hogy </w:t>
      </w:r>
      <w:r w:rsidRPr="0018505B">
        <w:rPr>
          <w:bCs/>
          <w:i/>
          <w:iCs/>
        </w:rPr>
        <w:t>a saját helyzetével kapcsolatos okokból bármikor tiltakozzon személyes adatainak közérdekből, közhatalmi jogosítvány gyakorlása érdekében vagy az adatkezelő (harmadik fél) jogos érdekében történő kezelése ellen</w:t>
      </w:r>
      <w:r w:rsidRPr="0018505B">
        <w:rPr>
          <w:bCs/>
        </w:rPr>
        <w:t xml:space="preserve">, ideértve az ezen alapuló profilalkotást is. Ebben az esetben az Adatkezelő a személyes adatokat nem kezelheti tovább, kivéve, ha az Adatkezelő bizonyítja, hogy az adatkezelést olyan kényszerítő </w:t>
      </w:r>
      <w:proofErr w:type="spellStart"/>
      <w:r w:rsidRPr="0018505B">
        <w:rPr>
          <w:bCs/>
        </w:rPr>
        <w:t>erejű</w:t>
      </w:r>
      <w:proofErr w:type="spellEnd"/>
      <w:r w:rsidRPr="0018505B">
        <w:rPr>
          <w:bCs/>
        </w:rPr>
        <w:t xml:space="preserve"> jogos okok indokolják, amelyek elsőbbséget élveznek az érintett érdekeivel, jogaival és szabadságaival szemben, vagy amelyek jogi igények előterjesztéséhez, érvényesítéséhez vagy védelméhez kapcsolódnak. </w:t>
      </w:r>
    </w:p>
    <w:p w14:paraId="1D59DDBF" w14:textId="77777777" w:rsidR="0018505B" w:rsidRPr="0018505B" w:rsidRDefault="0018505B" w:rsidP="0018505B">
      <w:pPr>
        <w:rPr>
          <w:bCs/>
        </w:rPr>
      </w:pPr>
      <w:r w:rsidRPr="0018505B">
        <w:rPr>
          <w:bCs/>
        </w:rPr>
        <w:t xml:space="preserve">(2) Ha a személyes adatok kezelése </w:t>
      </w:r>
      <w:r w:rsidRPr="0018505B">
        <w:rPr>
          <w:bCs/>
          <w:i/>
          <w:iCs/>
        </w:rPr>
        <w:t xml:space="preserve">közvetlen üzletszerzés érdekében </w:t>
      </w:r>
      <w:r w:rsidRPr="0018505B">
        <w:rPr>
          <w:bCs/>
        </w:rPr>
        <w:t xml:space="preserve">történik, az érintett jogosult arra, hogy bármikor tiltakozzon a rá vonatkozó személyes adatok e célból történő kezelése ellen, ideértve a profilalkotást is, amennyiben az a közvetlen üzletszerzéshez kapcsolódik. Ha az érintett tiltakozik a személyes adatok közvetlen üzletszerzés érdekében történő kezelése ellen, akkor a személyes adatok a továbbiakban e célból nem kezelhetők. </w:t>
      </w:r>
    </w:p>
    <w:p w14:paraId="1B9CA1B6" w14:textId="77777777" w:rsidR="0018505B" w:rsidRPr="0018505B" w:rsidRDefault="0018505B" w:rsidP="0018505B">
      <w:pPr>
        <w:rPr>
          <w:bCs/>
        </w:rPr>
      </w:pPr>
      <w:r w:rsidRPr="0018505B">
        <w:rPr>
          <w:bCs/>
        </w:rPr>
        <w:t xml:space="preserve">(3) A tiltakozáshoz való jogra legkésőbb az érintettel való első kapcsolatfelvétel során kifejezetten fel kell hívni annak figyelmét, és az erre vonatkozó tájékoztatást egyértelműen és minden más információtól elkülönítve kell megjeleníteni. </w:t>
      </w:r>
    </w:p>
    <w:p w14:paraId="62F474DE" w14:textId="77777777" w:rsidR="0018505B" w:rsidRPr="0018505B" w:rsidRDefault="0018505B" w:rsidP="0018505B">
      <w:pPr>
        <w:rPr>
          <w:bCs/>
        </w:rPr>
      </w:pPr>
      <w:r w:rsidRPr="0018505B">
        <w:rPr>
          <w:bCs/>
        </w:rPr>
        <w:t xml:space="preserve">(4) Az információs társadalommal összefüggő szolgáltatások igénybevételéhez kapcsolódóan és a 2002/58/EK irányelvtől eltérve az érintett a tiltakozáshoz való jogot műszaki előírásokon alapuló automatizált eszközökkel is gyakorolhatja. </w:t>
      </w:r>
    </w:p>
    <w:p w14:paraId="573459DD" w14:textId="77777777" w:rsidR="0018505B" w:rsidRPr="0018505B" w:rsidRDefault="0018505B" w:rsidP="0018505B">
      <w:pPr>
        <w:rPr>
          <w:bCs/>
        </w:rPr>
      </w:pPr>
      <w:r w:rsidRPr="0018505B">
        <w:rPr>
          <w:bCs/>
        </w:rPr>
        <w:t xml:space="preserve">(5) 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 </w:t>
      </w:r>
    </w:p>
    <w:p w14:paraId="0E685EBC" w14:textId="77777777" w:rsidR="0018505B" w:rsidRPr="0018505B" w:rsidRDefault="0018505B" w:rsidP="0018505B">
      <w:pPr>
        <w:rPr>
          <w:b/>
          <w:bCs/>
        </w:rPr>
      </w:pPr>
    </w:p>
    <w:p w14:paraId="550717E8" w14:textId="77777777" w:rsidR="0018505B" w:rsidRPr="0018505B" w:rsidRDefault="0018505B" w:rsidP="0018505B">
      <w:pPr>
        <w:rPr>
          <w:bCs/>
        </w:rPr>
      </w:pPr>
      <w:r w:rsidRPr="0018505B">
        <w:rPr>
          <w:b/>
          <w:bCs/>
        </w:rPr>
        <w:t xml:space="preserve">A GDPR 20. cikke alapján az érintett jogosult a rá vonatkozó </w:t>
      </w:r>
      <w:r w:rsidRPr="0018505B">
        <w:rPr>
          <w:b/>
          <w:bCs/>
          <w:u w:val="single"/>
        </w:rPr>
        <w:t>személyes adatok hordozhatóságára</w:t>
      </w:r>
      <w:r w:rsidRPr="0018505B">
        <w:rPr>
          <w:b/>
          <w:bCs/>
        </w:rPr>
        <w:t xml:space="preserve"> az alábbiak szerint: </w:t>
      </w:r>
    </w:p>
    <w:p w14:paraId="0C2CEF4F" w14:textId="77777777" w:rsidR="0018505B" w:rsidRPr="0018505B" w:rsidRDefault="0018505B" w:rsidP="0018505B">
      <w:pPr>
        <w:rPr>
          <w:bCs/>
        </w:rPr>
      </w:pPr>
      <w:r w:rsidRPr="0018505B">
        <w:rPr>
          <w:bCs/>
        </w:rPr>
        <w:t xml:space="preserve">(1)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w:t>
      </w:r>
    </w:p>
    <w:p w14:paraId="32E55CE0" w14:textId="77777777" w:rsidR="0018505B" w:rsidRPr="0018505B" w:rsidRDefault="0018505B" w:rsidP="0018505B">
      <w:pPr>
        <w:ind w:left="708"/>
        <w:rPr>
          <w:bCs/>
        </w:rPr>
      </w:pPr>
      <w:r w:rsidRPr="0018505B">
        <w:rPr>
          <w:bCs/>
        </w:rPr>
        <w:t xml:space="preserve">a) ha az adatkezelés jogalapja az Érintett hozzájárulása, vagy az Érintettel kötött szerződés teljesítése </w:t>
      </w:r>
    </w:p>
    <w:p w14:paraId="2428D98A" w14:textId="77777777" w:rsidR="0018505B" w:rsidRPr="0018505B" w:rsidRDefault="0018505B" w:rsidP="0018505B">
      <w:pPr>
        <w:ind w:left="708"/>
        <w:rPr>
          <w:bCs/>
        </w:rPr>
      </w:pPr>
      <w:r w:rsidRPr="0018505B">
        <w:rPr>
          <w:bCs/>
        </w:rPr>
        <w:t xml:space="preserve">b) és az adatkezelés automatizált módon történik. </w:t>
      </w:r>
    </w:p>
    <w:p w14:paraId="4E2E46A5" w14:textId="77777777" w:rsidR="0018505B" w:rsidRPr="0018505B" w:rsidRDefault="0018505B" w:rsidP="0018505B">
      <w:pPr>
        <w:rPr>
          <w:bCs/>
        </w:rPr>
      </w:pPr>
      <w:r w:rsidRPr="0018505B">
        <w:rPr>
          <w:bCs/>
        </w:rPr>
        <w:lastRenderedPageBreak/>
        <w:t xml:space="preserve">(2) Az adatok hordozhatóságához való jog gyakorlása során az érintett jogosult arra, hogy – ha ez technikailag megvalósítható – kérje a személyes adatok adatkezelők közötti közvetlen továbbítását. </w:t>
      </w:r>
    </w:p>
    <w:p w14:paraId="6058F4AB" w14:textId="77777777" w:rsidR="0018505B" w:rsidRPr="0018505B" w:rsidRDefault="0018505B" w:rsidP="0018505B">
      <w:pPr>
        <w:rPr>
          <w:bCs/>
        </w:rPr>
      </w:pPr>
      <w:r w:rsidRPr="0018505B">
        <w:rPr>
          <w:bCs/>
        </w:rPr>
        <w:t>(3) Az adatok hordozhatóságához való jog gyakorlása nem sértheti a törléshez való jogot. Az adathordozás joga nem alkalmazandó abban az esetben, ha az adatkezelés</w:t>
      </w:r>
      <w:r w:rsidRPr="0018505B">
        <w:rPr>
          <w:rFonts w:ascii="Arial" w:hAnsi="Arial" w:cs="Arial"/>
        </w:rPr>
        <w:t xml:space="preserve"> </w:t>
      </w:r>
      <w:r w:rsidRPr="0018505B">
        <w:rPr>
          <w:bCs/>
        </w:rPr>
        <w:t xml:space="preserve">közérdekű vagy az adatkezelőre ruházott közhatalmi jogosítványai gyakorlásának keretében végzett feladat végrehajtásához szükséges. </w:t>
      </w:r>
    </w:p>
    <w:p w14:paraId="4FAF1DF6" w14:textId="77777777" w:rsidR="0018505B" w:rsidRPr="0018505B" w:rsidRDefault="0018505B" w:rsidP="0018505B">
      <w:pPr>
        <w:rPr>
          <w:bCs/>
        </w:rPr>
      </w:pPr>
      <w:r w:rsidRPr="0018505B">
        <w:rPr>
          <w:bCs/>
        </w:rPr>
        <w:t xml:space="preserve">(4) Az adatok hordozhatóságához való jog nem érintheti hátrányosan mások jogait és szabadságait. </w:t>
      </w:r>
    </w:p>
    <w:p w14:paraId="0C1D380B" w14:textId="77777777" w:rsidR="0018505B" w:rsidRPr="0018505B" w:rsidRDefault="0018505B" w:rsidP="0018505B">
      <w:pPr>
        <w:rPr>
          <w:b/>
          <w:bCs/>
        </w:rPr>
      </w:pPr>
    </w:p>
    <w:p w14:paraId="57FBB105" w14:textId="77777777" w:rsidR="0018505B" w:rsidRPr="0018505B" w:rsidRDefault="0018505B" w:rsidP="0018505B">
      <w:pPr>
        <w:rPr>
          <w:bCs/>
        </w:rPr>
      </w:pPr>
      <w:r w:rsidRPr="0018505B">
        <w:rPr>
          <w:b/>
          <w:bCs/>
        </w:rPr>
        <w:t xml:space="preserve">A GDPR 7. cikk (3) bekezdése alapján az érintett jogosult a személyes adatainak kezeléséhez adott </w:t>
      </w:r>
      <w:r w:rsidRPr="0018505B">
        <w:rPr>
          <w:b/>
          <w:bCs/>
          <w:u w:val="single"/>
        </w:rPr>
        <w:t>hozzájárulást bármely időpontban visszavonni</w:t>
      </w:r>
      <w:r w:rsidRPr="0018505B">
        <w:rPr>
          <w:b/>
          <w:bCs/>
        </w:rPr>
        <w:t xml:space="preserve"> az alábbiak szerint: </w:t>
      </w:r>
    </w:p>
    <w:p w14:paraId="6DC30167" w14:textId="77777777" w:rsidR="0018505B" w:rsidRPr="0018505B" w:rsidRDefault="0018505B" w:rsidP="0018505B">
      <w:pPr>
        <w:rPr>
          <w:bCs/>
        </w:rPr>
      </w:pPr>
      <w:r w:rsidRPr="0018505B">
        <w:rPr>
          <w:bCs/>
        </w:rPr>
        <w:t xml:space="preserve">Az érintett jogosult arra, hogy hozzájárulását bármikor visszavonja. A hozzájárulás visszavonása nem érinti a hozzájáruláson alapuló, a visszavonás előtti adatkezelés jogszerűségét. A hozzájárulás visszavonását ugyanolyan egyszerű módon jogosult megtenni, mint annak megadását. </w:t>
      </w:r>
    </w:p>
    <w:p w14:paraId="2C30701D" w14:textId="77777777" w:rsidR="00E84110" w:rsidRPr="0018505B" w:rsidRDefault="00E84110" w:rsidP="00D73A04">
      <w:pPr>
        <w:spacing w:before="120"/>
        <w:jc w:val="center"/>
        <w:outlineLvl w:val="0"/>
        <w:rPr>
          <w:rFonts w:ascii="Times New Roman" w:hAnsi="Times New Roman" w:cs="Times New Roman"/>
          <w:b/>
          <w:caps/>
          <w:sz w:val="24"/>
          <w:szCs w:val="24"/>
        </w:rPr>
      </w:pPr>
    </w:p>
    <w:sectPr w:rsidR="00E84110" w:rsidRPr="0018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Script">
    <w:panose1 w:val="030B0504020000000003"/>
    <w:charset w:val="EE"/>
    <w:family w:val="script"/>
    <w:pitch w:val="variable"/>
    <w:sig w:usb0="0000028F"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01E"/>
    <w:multiLevelType w:val="hybridMultilevel"/>
    <w:tmpl w:val="60E6B084"/>
    <w:lvl w:ilvl="0" w:tplc="CA14FAE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0F3945"/>
    <w:multiLevelType w:val="multilevel"/>
    <w:tmpl w:val="9E6E8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C04EC"/>
    <w:multiLevelType w:val="hybridMultilevel"/>
    <w:tmpl w:val="05FCE7C2"/>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 w15:restartNumberingAfterBreak="0">
    <w:nsid w:val="09CA2E82"/>
    <w:multiLevelType w:val="hybridMultilevel"/>
    <w:tmpl w:val="C8E0BF28"/>
    <w:lvl w:ilvl="0" w:tplc="040E0003">
      <w:start w:val="1"/>
      <w:numFmt w:val="bullet"/>
      <w:lvlText w:val="o"/>
      <w:lvlJc w:val="left"/>
      <w:pPr>
        <w:ind w:left="1487" w:hanging="360"/>
      </w:pPr>
      <w:rPr>
        <w:rFonts w:ascii="Courier New" w:hAnsi="Courier New" w:cs="Courier New" w:hint="default"/>
      </w:rPr>
    </w:lvl>
    <w:lvl w:ilvl="1" w:tplc="040E0003" w:tentative="1">
      <w:start w:val="1"/>
      <w:numFmt w:val="bullet"/>
      <w:lvlText w:val="o"/>
      <w:lvlJc w:val="left"/>
      <w:pPr>
        <w:ind w:left="2207" w:hanging="360"/>
      </w:pPr>
      <w:rPr>
        <w:rFonts w:ascii="Courier New" w:hAnsi="Courier New" w:cs="Courier New" w:hint="default"/>
      </w:rPr>
    </w:lvl>
    <w:lvl w:ilvl="2" w:tplc="040E0005" w:tentative="1">
      <w:start w:val="1"/>
      <w:numFmt w:val="bullet"/>
      <w:lvlText w:val=""/>
      <w:lvlJc w:val="left"/>
      <w:pPr>
        <w:ind w:left="2927" w:hanging="360"/>
      </w:pPr>
      <w:rPr>
        <w:rFonts w:ascii="Wingdings" w:hAnsi="Wingdings" w:hint="default"/>
      </w:rPr>
    </w:lvl>
    <w:lvl w:ilvl="3" w:tplc="040E0001" w:tentative="1">
      <w:start w:val="1"/>
      <w:numFmt w:val="bullet"/>
      <w:lvlText w:val=""/>
      <w:lvlJc w:val="left"/>
      <w:pPr>
        <w:ind w:left="3647" w:hanging="360"/>
      </w:pPr>
      <w:rPr>
        <w:rFonts w:ascii="Symbol" w:hAnsi="Symbol" w:hint="default"/>
      </w:rPr>
    </w:lvl>
    <w:lvl w:ilvl="4" w:tplc="040E0003" w:tentative="1">
      <w:start w:val="1"/>
      <w:numFmt w:val="bullet"/>
      <w:lvlText w:val="o"/>
      <w:lvlJc w:val="left"/>
      <w:pPr>
        <w:ind w:left="4367" w:hanging="360"/>
      </w:pPr>
      <w:rPr>
        <w:rFonts w:ascii="Courier New" w:hAnsi="Courier New" w:cs="Courier New" w:hint="default"/>
      </w:rPr>
    </w:lvl>
    <w:lvl w:ilvl="5" w:tplc="040E0005" w:tentative="1">
      <w:start w:val="1"/>
      <w:numFmt w:val="bullet"/>
      <w:lvlText w:val=""/>
      <w:lvlJc w:val="left"/>
      <w:pPr>
        <w:ind w:left="5087" w:hanging="360"/>
      </w:pPr>
      <w:rPr>
        <w:rFonts w:ascii="Wingdings" w:hAnsi="Wingdings" w:hint="default"/>
      </w:rPr>
    </w:lvl>
    <w:lvl w:ilvl="6" w:tplc="040E0001" w:tentative="1">
      <w:start w:val="1"/>
      <w:numFmt w:val="bullet"/>
      <w:lvlText w:val=""/>
      <w:lvlJc w:val="left"/>
      <w:pPr>
        <w:ind w:left="5807" w:hanging="360"/>
      </w:pPr>
      <w:rPr>
        <w:rFonts w:ascii="Symbol" w:hAnsi="Symbol" w:hint="default"/>
      </w:rPr>
    </w:lvl>
    <w:lvl w:ilvl="7" w:tplc="040E0003" w:tentative="1">
      <w:start w:val="1"/>
      <w:numFmt w:val="bullet"/>
      <w:lvlText w:val="o"/>
      <w:lvlJc w:val="left"/>
      <w:pPr>
        <w:ind w:left="6527" w:hanging="360"/>
      </w:pPr>
      <w:rPr>
        <w:rFonts w:ascii="Courier New" w:hAnsi="Courier New" w:cs="Courier New" w:hint="default"/>
      </w:rPr>
    </w:lvl>
    <w:lvl w:ilvl="8" w:tplc="040E0005" w:tentative="1">
      <w:start w:val="1"/>
      <w:numFmt w:val="bullet"/>
      <w:lvlText w:val=""/>
      <w:lvlJc w:val="left"/>
      <w:pPr>
        <w:ind w:left="7247" w:hanging="360"/>
      </w:pPr>
      <w:rPr>
        <w:rFonts w:ascii="Wingdings" w:hAnsi="Wingdings" w:hint="default"/>
      </w:rPr>
    </w:lvl>
  </w:abstractNum>
  <w:abstractNum w:abstractNumId="4" w15:restartNumberingAfterBreak="0">
    <w:nsid w:val="152842C6"/>
    <w:multiLevelType w:val="hybridMultilevel"/>
    <w:tmpl w:val="9392ABBE"/>
    <w:lvl w:ilvl="0" w:tplc="040E0001">
      <w:start w:val="1"/>
      <w:numFmt w:val="bullet"/>
      <w:lvlText w:val=""/>
      <w:lvlJc w:val="left"/>
      <w:pPr>
        <w:ind w:left="1423" w:hanging="360"/>
      </w:pPr>
      <w:rPr>
        <w:rFonts w:ascii="Symbol" w:hAnsi="Symbol" w:hint="default"/>
      </w:rPr>
    </w:lvl>
    <w:lvl w:ilvl="1" w:tplc="9F90F6B4">
      <w:numFmt w:val="bullet"/>
      <w:lvlText w:val="-"/>
      <w:lvlJc w:val="left"/>
      <w:pPr>
        <w:ind w:left="2143" w:hanging="360"/>
      </w:pPr>
      <w:rPr>
        <w:rFonts w:ascii="Times New Roman" w:eastAsia="Times New Roman" w:hAnsi="Times New Roman" w:cs="Times New Roman" w:hint="default"/>
      </w:rPr>
    </w:lvl>
    <w:lvl w:ilvl="2" w:tplc="040E0005" w:tentative="1">
      <w:start w:val="1"/>
      <w:numFmt w:val="bullet"/>
      <w:lvlText w:val=""/>
      <w:lvlJc w:val="left"/>
      <w:pPr>
        <w:ind w:left="2863" w:hanging="360"/>
      </w:pPr>
      <w:rPr>
        <w:rFonts w:ascii="Wingdings" w:hAnsi="Wingdings" w:hint="default"/>
      </w:rPr>
    </w:lvl>
    <w:lvl w:ilvl="3" w:tplc="040E0001" w:tentative="1">
      <w:start w:val="1"/>
      <w:numFmt w:val="bullet"/>
      <w:lvlText w:val=""/>
      <w:lvlJc w:val="left"/>
      <w:pPr>
        <w:ind w:left="3583" w:hanging="360"/>
      </w:pPr>
      <w:rPr>
        <w:rFonts w:ascii="Symbol" w:hAnsi="Symbol" w:hint="default"/>
      </w:rPr>
    </w:lvl>
    <w:lvl w:ilvl="4" w:tplc="040E0003" w:tentative="1">
      <w:start w:val="1"/>
      <w:numFmt w:val="bullet"/>
      <w:lvlText w:val="o"/>
      <w:lvlJc w:val="left"/>
      <w:pPr>
        <w:ind w:left="4303" w:hanging="360"/>
      </w:pPr>
      <w:rPr>
        <w:rFonts w:ascii="Courier New" w:hAnsi="Courier New" w:cs="Courier New" w:hint="default"/>
      </w:rPr>
    </w:lvl>
    <w:lvl w:ilvl="5" w:tplc="040E0005" w:tentative="1">
      <w:start w:val="1"/>
      <w:numFmt w:val="bullet"/>
      <w:lvlText w:val=""/>
      <w:lvlJc w:val="left"/>
      <w:pPr>
        <w:ind w:left="5023" w:hanging="360"/>
      </w:pPr>
      <w:rPr>
        <w:rFonts w:ascii="Wingdings" w:hAnsi="Wingdings" w:hint="default"/>
      </w:rPr>
    </w:lvl>
    <w:lvl w:ilvl="6" w:tplc="040E0001" w:tentative="1">
      <w:start w:val="1"/>
      <w:numFmt w:val="bullet"/>
      <w:lvlText w:val=""/>
      <w:lvlJc w:val="left"/>
      <w:pPr>
        <w:ind w:left="5743" w:hanging="360"/>
      </w:pPr>
      <w:rPr>
        <w:rFonts w:ascii="Symbol" w:hAnsi="Symbol" w:hint="default"/>
      </w:rPr>
    </w:lvl>
    <w:lvl w:ilvl="7" w:tplc="040E0003" w:tentative="1">
      <w:start w:val="1"/>
      <w:numFmt w:val="bullet"/>
      <w:lvlText w:val="o"/>
      <w:lvlJc w:val="left"/>
      <w:pPr>
        <w:ind w:left="6463" w:hanging="360"/>
      </w:pPr>
      <w:rPr>
        <w:rFonts w:ascii="Courier New" w:hAnsi="Courier New" w:cs="Courier New" w:hint="default"/>
      </w:rPr>
    </w:lvl>
    <w:lvl w:ilvl="8" w:tplc="040E0005" w:tentative="1">
      <w:start w:val="1"/>
      <w:numFmt w:val="bullet"/>
      <w:lvlText w:val=""/>
      <w:lvlJc w:val="left"/>
      <w:pPr>
        <w:ind w:left="7183" w:hanging="360"/>
      </w:pPr>
      <w:rPr>
        <w:rFonts w:ascii="Wingdings" w:hAnsi="Wingdings" w:hint="default"/>
      </w:rPr>
    </w:lvl>
  </w:abstractNum>
  <w:abstractNum w:abstractNumId="5" w15:restartNumberingAfterBreak="0">
    <w:nsid w:val="17CA474F"/>
    <w:multiLevelType w:val="hybridMultilevel"/>
    <w:tmpl w:val="992A5F8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C621A80"/>
    <w:multiLevelType w:val="hybridMultilevel"/>
    <w:tmpl w:val="35FA043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2848B3"/>
    <w:multiLevelType w:val="hybridMultilevel"/>
    <w:tmpl w:val="6CBE56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D6B42A7"/>
    <w:multiLevelType w:val="hybridMultilevel"/>
    <w:tmpl w:val="633C6F30"/>
    <w:lvl w:ilvl="0" w:tplc="DDB2A084">
      <w:start w:val="1"/>
      <w:numFmt w:val="decimal"/>
      <w:lvlText w:val="%1."/>
      <w:lvlJc w:val="left"/>
      <w:pPr>
        <w:ind w:left="750" w:hanging="39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0E2C2C"/>
    <w:multiLevelType w:val="hybridMultilevel"/>
    <w:tmpl w:val="7EB0B8C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0" w15:restartNumberingAfterBreak="0">
    <w:nsid w:val="20FB7B71"/>
    <w:multiLevelType w:val="hybridMultilevel"/>
    <w:tmpl w:val="C2A605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3867525"/>
    <w:multiLevelType w:val="multilevel"/>
    <w:tmpl w:val="5F0CA84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2" w15:restartNumberingAfterBreak="0">
    <w:nsid w:val="24866176"/>
    <w:multiLevelType w:val="hybridMultilevel"/>
    <w:tmpl w:val="8B7C95C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3" w15:restartNumberingAfterBreak="0">
    <w:nsid w:val="254F6EE1"/>
    <w:multiLevelType w:val="hybridMultilevel"/>
    <w:tmpl w:val="1478854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 w15:restartNumberingAfterBreak="0">
    <w:nsid w:val="27FC2052"/>
    <w:multiLevelType w:val="multilevel"/>
    <w:tmpl w:val="366A0C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val="0"/>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C7A11BA"/>
    <w:multiLevelType w:val="multilevel"/>
    <w:tmpl w:val="A4EC6B54"/>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2D0024C5"/>
    <w:multiLevelType w:val="hybridMultilevel"/>
    <w:tmpl w:val="B8C01D8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 w15:restartNumberingAfterBreak="0">
    <w:nsid w:val="2E830A8C"/>
    <w:multiLevelType w:val="hybridMultilevel"/>
    <w:tmpl w:val="A956D2EE"/>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8" w15:restartNumberingAfterBreak="0">
    <w:nsid w:val="33FB629C"/>
    <w:multiLevelType w:val="hybridMultilevel"/>
    <w:tmpl w:val="CF34B72C"/>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9" w15:restartNumberingAfterBreak="0">
    <w:nsid w:val="34B5368B"/>
    <w:multiLevelType w:val="hybridMultilevel"/>
    <w:tmpl w:val="992A5F8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376D00AD"/>
    <w:multiLevelType w:val="hybridMultilevel"/>
    <w:tmpl w:val="4178E898"/>
    <w:lvl w:ilvl="0" w:tplc="040E0001">
      <w:start w:val="1"/>
      <w:numFmt w:val="bullet"/>
      <w:lvlText w:val=""/>
      <w:lvlJc w:val="left"/>
      <w:pPr>
        <w:ind w:left="1866" w:hanging="360"/>
      </w:pPr>
      <w:rPr>
        <w:rFonts w:ascii="Symbol" w:hAnsi="Symbol" w:hint="default"/>
      </w:rPr>
    </w:lvl>
    <w:lvl w:ilvl="1" w:tplc="040E0003" w:tentative="1">
      <w:start w:val="1"/>
      <w:numFmt w:val="bullet"/>
      <w:lvlText w:val="o"/>
      <w:lvlJc w:val="left"/>
      <w:pPr>
        <w:ind w:left="2586" w:hanging="360"/>
      </w:pPr>
      <w:rPr>
        <w:rFonts w:ascii="Courier New" w:hAnsi="Courier New" w:cs="Courier New" w:hint="default"/>
      </w:rPr>
    </w:lvl>
    <w:lvl w:ilvl="2" w:tplc="040E0005" w:tentative="1">
      <w:start w:val="1"/>
      <w:numFmt w:val="bullet"/>
      <w:lvlText w:val=""/>
      <w:lvlJc w:val="left"/>
      <w:pPr>
        <w:ind w:left="3306" w:hanging="360"/>
      </w:pPr>
      <w:rPr>
        <w:rFonts w:ascii="Wingdings" w:hAnsi="Wingdings" w:hint="default"/>
      </w:rPr>
    </w:lvl>
    <w:lvl w:ilvl="3" w:tplc="040E0001" w:tentative="1">
      <w:start w:val="1"/>
      <w:numFmt w:val="bullet"/>
      <w:lvlText w:val=""/>
      <w:lvlJc w:val="left"/>
      <w:pPr>
        <w:ind w:left="4026" w:hanging="360"/>
      </w:pPr>
      <w:rPr>
        <w:rFonts w:ascii="Symbol" w:hAnsi="Symbol" w:hint="default"/>
      </w:rPr>
    </w:lvl>
    <w:lvl w:ilvl="4" w:tplc="040E0003" w:tentative="1">
      <w:start w:val="1"/>
      <w:numFmt w:val="bullet"/>
      <w:lvlText w:val="o"/>
      <w:lvlJc w:val="left"/>
      <w:pPr>
        <w:ind w:left="4746" w:hanging="360"/>
      </w:pPr>
      <w:rPr>
        <w:rFonts w:ascii="Courier New" w:hAnsi="Courier New" w:cs="Courier New" w:hint="default"/>
      </w:rPr>
    </w:lvl>
    <w:lvl w:ilvl="5" w:tplc="040E0005" w:tentative="1">
      <w:start w:val="1"/>
      <w:numFmt w:val="bullet"/>
      <w:lvlText w:val=""/>
      <w:lvlJc w:val="left"/>
      <w:pPr>
        <w:ind w:left="5466" w:hanging="360"/>
      </w:pPr>
      <w:rPr>
        <w:rFonts w:ascii="Wingdings" w:hAnsi="Wingdings" w:hint="default"/>
      </w:rPr>
    </w:lvl>
    <w:lvl w:ilvl="6" w:tplc="040E0001" w:tentative="1">
      <w:start w:val="1"/>
      <w:numFmt w:val="bullet"/>
      <w:lvlText w:val=""/>
      <w:lvlJc w:val="left"/>
      <w:pPr>
        <w:ind w:left="6186" w:hanging="360"/>
      </w:pPr>
      <w:rPr>
        <w:rFonts w:ascii="Symbol" w:hAnsi="Symbol" w:hint="default"/>
      </w:rPr>
    </w:lvl>
    <w:lvl w:ilvl="7" w:tplc="040E0003" w:tentative="1">
      <w:start w:val="1"/>
      <w:numFmt w:val="bullet"/>
      <w:lvlText w:val="o"/>
      <w:lvlJc w:val="left"/>
      <w:pPr>
        <w:ind w:left="6906" w:hanging="360"/>
      </w:pPr>
      <w:rPr>
        <w:rFonts w:ascii="Courier New" w:hAnsi="Courier New" w:cs="Courier New" w:hint="default"/>
      </w:rPr>
    </w:lvl>
    <w:lvl w:ilvl="8" w:tplc="040E0005" w:tentative="1">
      <w:start w:val="1"/>
      <w:numFmt w:val="bullet"/>
      <w:lvlText w:val=""/>
      <w:lvlJc w:val="left"/>
      <w:pPr>
        <w:ind w:left="7626" w:hanging="360"/>
      </w:pPr>
      <w:rPr>
        <w:rFonts w:ascii="Wingdings" w:hAnsi="Wingdings" w:hint="default"/>
      </w:rPr>
    </w:lvl>
  </w:abstractNum>
  <w:abstractNum w:abstractNumId="21" w15:restartNumberingAfterBreak="0">
    <w:nsid w:val="3F3C1E72"/>
    <w:multiLevelType w:val="hybridMultilevel"/>
    <w:tmpl w:val="51627190"/>
    <w:lvl w:ilvl="0" w:tplc="040E0001">
      <w:start w:val="1"/>
      <w:numFmt w:val="bullet"/>
      <w:lvlText w:val=""/>
      <w:lvlJc w:val="left"/>
      <w:pPr>
        <w:ind w:left="3228" w:hanging="360"/>
      </w:pPr>
      <w:rPr>
        <w:rFonts w:ascii="Symbol" w:hAnsi="Symbol" w:hint="default"/>
      </w:rPr>
    </w:lvl>
    <w:lvl w:ilvl="1" w:tplc="040E0003" w:tentative="1">
      <w:start w:val="1"/>
      <w:numFmt w:val="bullet"/>
      <w:lvlText w:val="o"/>
      <w:lvlJc w:val="left"/>
      <w:pPr>
        <w:ind w:left="3948" w:hanging="360"/>
      </w:pPr>
      <w:rPr>
        <w:rFonts w:ascii="Courier New" w:hAnsi="Courier New" w:cs="Courier New" w:hint="default"/>
      </w:rPr>
    </w:lvl>
    <w:lvl w:ilvl="2" w:tplc="040E0005" w:tentative="1">
      <w:start w:val="1"/>
      <w:numFmt w:val="bullet"/>
      <w:lvlText w:val=""/>
      <w:lvlJc w:val="left"/>
      <w:pPr>
        <w:ind w:left="4668" w:hanging="360"/>
      </w:pPr>
      <w:rPr>
        <w:rFonts w:ascii="Wingdings" w:hAnsi="Wingdings" w:hint="default"/>
      </w:rPr>
    </w:lvl>
    <w:lvl w:ilvl="3" w:tplc="040E0001" w:tentative="1">
      <w:start w:val="1"/>
      <w:numFmt w:val="bullet"/>
      <w:lvlText w:val=""/>
      <w:lvlJc w:val="left"/>
      <w:pPr>
        <w:ind w:left="5388" w:hanging="360"/>
      </w:pPr>
      <w:rPr>
        <w:rFonts w:ascii="Symbol" w:hAnsi="Symbol" w:hint="default"/>
      </w:rPr>
    </w:lvl>
    <w:lvl w:ilvl="4" w:tplc="040E0003" w:tentative="1">
      <w:start w:val="1"/>
      <w:numFmt w:val="bullet"/>
      <w:lvlText w:val="o"/>
      <w:lvlJc w:val="left"/>
      <w:pPr>
        <w:ind w:left="6108" w:hanging="360"/>
      </w:pPr>
      <w:rPr>
        <w:rFonts w:ascii="Courier New" w:hAnsi="Courier New" w:cs="Courier New" w:hint="default"/>
      </w:rPr>
    </w:lvl>
    <w:lvl w:ilvl="5" w:tplc="040E0005" w:tentative="1">
      <w:start w:val="1"/>
      <w:numFmt w:val="bullet"/>
      <w:lvlText w:val=""/>
      <w:lvlJc w:val="left"/>
      <w:pPr>
        <w:ind w:left="6828" w:hanging="360"/>
      </w:pPr>
      <w:rPr>
        <w:rFonts w:ascii="Wingdings" w:hAnsi="Wingdings" w:hint="default"/>
      </w:rPr>
    </w:lvl>
    <w:lvl w:ilvl="6" w:tplc="040E0001" w:tentative="1">
      <w:start w:val="1"/>
      <w:numFmt w:val="bullet"/>
      <w:lvlText w:val=""/>
      <w:lvlJc w:val="left"/>
      <w:pPr>
        <w:ind w:left="7548" w:hanging="360"/>
      </w:pPr>
      <w:rPr>
        <w:rFonts w:ascii="Symbol" w:hAnsi="Symbol" w:hint="default"/>
      </w:rPr>
    </w:lvl>
    <w:lvl w:ilvl="7" w:tplc="040E0003" w:tentative="1">
      <w:start w:val="1"/>
      <w:numFmt w:val="bullet"/>
      <w:lvlText w:val="o"/>
      <w:lvlJc w:val="left"/>
      <w:pPr>
        <w:ind w:left="8268" w:hanging="360"/>
      </w:pPr>
      <w:rPr>
        <w:rFonts w:ascii="Courier New" w:hAnsi="Courier New" w:cs="Courier New" w:hint="default"/>
      </w:rPr>
    </w:lvl>
    <w:lvl w:ilvl="8" w:tplc="040E0005" w:tentative="1">
      <w:start w:val="1"/>
      <w:numFmt w:val="bullet"/>
      <w:lvlText w:val=""/>
      <w:lvlJc w:val="left"/>
      <w:pPr>
        <w:ind w:left="8988" w:hanging="360"/>
      </w:pPr>
      <w:rPr>
        <w:rFonts w:ascii="Wingdings" w:hAnsi="Wingdings" w:hint="default"/>
      </w:rPr>
    </w:lvl>
  </w:abstractNum>
  <w:abstractNum w:abstractNumId="22" w15:restartNumberingAfterBreak="0">
    <w:nsid w:val="42322727"/>
    <w:multiLevelType w:val="hybridMultilevel"/>
    <w:tmpl w:val="7B96CFC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3" w15:restartNumberingAfterBreak="0">
    <w:nsid w:val="488859F4"/>
    <w:multiLevelType w:val="hybridMultilevel"/>
    <w:tmpl w:val="7E087FC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4" w15:restartNumberingAfterBreak="0">
    <w:nsid w:val="491320E8"/>
    <w:multiLevelType w:val="hybridMultilevel"/>
    <w:tmpl w:val="541E52BC"/>
    <w:lvl w:ilvl="0" w:tplc="040E0001">
      <w:start w:val="1"/>
      <w:numFmt w:val="bullet"/>
      <w:lvlText w:val=""/>
      <w:lvlJc w:val="left"/>
      <w:pPr>
        <w:ind w:left="1428" w:hanging="360"/>
      </w:pPr>
      <w:rPr>
        <w:rFonts w:ascii="Symbol" w:hAnsi="Symbol" w:hint="default"/>
      </w:rPr>
    </w:lvl>
    <w:lvl w:ilvl="1" w:tplc="040E0001">
      <w:start w:val="1"/>
      <w:numFmt w:val="bullet"/>
      <w:lvlText w:val=""/>
      <w:lvlJc w:val="left"/>
      <w:pPr>
        <w:ind w:left="2148" w:hanging="360"/>
      </w:pPr>
      <w:rPr>
        <w:rFonts w:ascii="Symbol" w:hAnsi="Symbol" w:hint="default"/>
      </w:rPr>
    </w:lvl>
    <w:lvl w:ilvl="2" w:tplc="040E0001">
      <w:start w:val="1"/>
      <w:numFmt w:val="bullet"/>
      <w:lvlText w:val=""/>
      <w:lvlJc w:val="left"/>
      <w:pPr>
        <w:ind w:left="2868" w:hanging="360"/>
      </w:pPr>
      <w:rPr>
        <w:rFonts w:ascii="Symbol" w:hAnsi="Symbol"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5" w15:restartNumberingAfterBreak="0">
    <w:nsid w:val="4E6824FC"/>
    <w:multiLevelType w:val="hybridMultilevel"/>
    <w:tmpl w:val="78BA0ED4"/>
    <w:lvl w:ilvl="0" w:tplc="040E0001">
      <w:start w:val="1"/>
      <w:numFmt w:val="bullet"/>
      <w:lvlText w:val=""/>
      <w:lvlJc w:val="left"/>
      <w:pPr>
        <w:ind w:left="1428" w:hanging="360"/>
      </w:pPr>
      <w:rPr>
        <w:rFonts w:ascii="Symbol" w:hAnsi="Symbol" w:hint="default"/>
      </w:rPr>
    </w:lvl>
    <w:lvl w:ilvl="1" w:tplc="040E0001">
      <w:start w:val="1"/>
      <w:numFmt w:val="bullet"/>
      <w:lvlText w:val=""/>
      <w:lvlJc w:val="left"/>
      <w:pPr>
        <w:ind w:left="2148" w:hanging="360"/>
      </w:pPr>
      <w:rPr>
        <w:rFonts w:ascii="Symbol" w:hAnsi="Symbol" w:hint="default"/>
      </w:rPr>
    </w:lvl>
    <w:lvl w:ilvl="2" w:tplc="40288DB6">
      <w:numFmt w:val="bullet"/>
      <w:lvlText w:val="•"/>
      <w:lvlJc w:val="left"/>
      <w:pPr>
        <w:ind w:left="2868" w:hanging="360"/>
      </w:pPr>
      <w:rPr>
        <w:rFonts w:ascii="Times New Roman" w:eastAsiaTheme="minorHAnsi" w:hAnsi="Times New Roman" w:cs="Times New Roman"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6" w15:restartNumberingAfterBreak="0">
    <w:nsid w:val="50BF0287"/>
    <w:multiLevelType w:val="hybridMultilevel"/>
    <w:tmpl w:val="992A5F8E"/>
    <w:lvl w:ilvl="0" w:tplc="449433F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7" w15:restartNumberingAfterBreak="0">
    <w:nsid w:val="50DA1099"/>
    <w:multiLevelType w:val="hybridMultilevel"/>
    <w:tmpl w:val="EEFCC0B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8" w15:restartNumberingAfterBreak="0">
    <w:nsid w:val="51671002"/>
    <w:multiLevelType w:val="hybridMultilevel"/>
    <w:tmpl w:val="938CE324"/>
    <w:lvl w:ilvl="0" w:tplc="040E0001">
      <w:start w:val="1"/>
      <w:numFmt w:val="bullet"/>
      <w:lvlText w:val=""/>
      <w:lvlJc w:val="left"/>
      <w:pPr>
        <w:ind w:left="1428" w:hanging="360"/>
      </w:pPr>
      <w:rPr>
        <w:rFonts w:ascii="Symbol" w:hAnsi="Symbol" w:hint="default"/>
      </w:rPr>
    </w:lvl>
    <w:lvl w:ilvl="1" w:tplc="6B342B58">
      <w:numFmt w:val="bullet"/>
      <w:lvlText w:val="-"/>
      <w:lvlJc w:val="left"/>
      <w:pPr>
        <w:ind w:left="2148" w:hanging="360"/>
      </w:pPr>
      <w:rPr>
        <w:rFonts w:ascii="Times New Roman" w:eastAsiaTheme="minorHAnsi" w:hAnsi="Times New Roman" w:cs="Times New Roman"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9" w15:restartNumberingAfterBreak="0">
    <w:nsid w:val="55FE3C8A"/>
    <w:multiLevelType w:val="multilevel"/>
    <w:tmpl w:val="366A0C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val="0"/>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6095A4C"/>
    <w:multiLevelType w:val="hybridMultilevel"/>
    <w:tmpl w:val="DF66F0AA"/>
    <w:lvl w:ilvl="0" w:tplc="040E0001">
      <w:start w:val="1"/>
      <w:numFmt w:val="bullet"/>
      <w:lvlText w:val=""/>
      <w:lvlJc w:val="left"/>
      <w:pPr>
        <w:ind w:left="1430" w:hanging="360"/>
      </w:pPr>
      <w:rPr>
        <w:rFonts w:ascii="Symbol" w:hAnsi="Symbol" w:hint="default"/>
      </w:rPr>
    </w:lvl>
    <w:lvl w:ilvl="1" w:tplc="040E0003">
      <w:start w:val="1"/>
      <w:numFmt w:val="bullet"/>
      <w:lvlText w:val="o"/>
      <w:lvlJc w:val="left"/>
      <w:pPr>
        <w:ind w:left="2150" w:hanging="360"/>
      </w:pPr>
      <w:rPr>
        <w:rFonts w:ascii="Courier New" w:hAnsi="Courier New" w:cs="Courier New" w:hint="default"/>
      </w:rPr>
    </w:lvl>
    <w:lvl w:ilvl="2" w:tplc="040E0005" w:tentative="1">
      <w:start w:val="1"/>
      <w:numFmt w:val="bullet"/>
      <w:lvlText w:val=""/>
      <w:lvlJc w:val="left"/>
      <w:pPr>
        <w:ind w:left="2870" w:hanging="360"/>
      </w:pPr>
      <w:rPr>
        <w:rFonts w:ascii="Wingdings" w:hAnsi="Wingdings" w:hint="default"/>
      </w:rPr>
    </w:lvl>
    <w:lvl w:ilvl="3" w:tplc="040E0001" w:tentative="1">
      <w:start w:val="1"/>
      <w:numFmt w:val="bullet"/>
      <w:lvlText w:val=""/>
      <w:lvlJc w:val="left"/>
      <w:pPr>
        <w:ind w:left="3590" w:hanging="360"/>
      </w:pPr>
      <w:rPr>
        <w:rFonts w:ascii="Symbol" w:hAnsi="Symbol" w:hint="default"/>
      </w:rPr>
    </w:lvl>
    <w:lvl w:ilvl="4" w:tplc="040E0003" w:tentative="1">
      <w:start w:val="1"/>
      <w:numFmt w:val="bullet"/>
      <w:lvlText w:val="o"/>
      <w:lvlJc w:val="left"/>
      <w:pPr>
        <w:ind w:left="4310" w:hanging="360"/>
      </w:pPr>
      <w:rPr>
        <w:rFonts w:ascii="Courier New" w:hAnsi="Courier New" w:cs="Courier New" w:hint="default"/>
      </w:rPr>
    </w:lvl>
    <w:lvl w:ilvl="5" w:tplc="040E0005" w:tentative="1">
      <w:start w:val="1"/>
      <w:numFmt w:val="bullet"/>
      <w:lvlText w:val=""/>
      <w:lvlJc w:val="left"/>
      <w:pPr>
        <w:ind w:left="5030" w:hanging="360"/>
      </w:pPr>
      <w:rPr>
        <w:rFonts w:ascii="Wingdings" w:hAnsi="Wingdings" w:hint="default"/>
      </w:rPr>
    </w:lvl>
    <w:lvl w:ilvl="6" w:tplc="040E0001" w:tentative="1">
      <w:start w:val="1"/>
      <w:numFmt w:val="bullet"/>
      <w:lvlText w:val=""/>
      <w:lvlJc w:val="left"/>
      <w:pPr>
        <w:ind w:left="5750" w:hanging="360"/>
      </w:pPr>
      <w:rPr>
        <w:rFonts w:ascii="Symbol" w:hAnsi="Symbol" w:hint="default"/>
      </w:rPr>
    </w:lvl>
    <w:lvl w:ilvl="7" w:tplc="040E0003" w:tentative="1">
      <w:start w:val="1"/>
      <w:numFmt w:val="bullet"/>
      <w:lvlText w:val="o"/>
      <w:lvlJc w:val="left"/>
      <w:pPr>
        <w:ind w:left="6470" w:hanging="360"/>
      </w:pPr>
      <w:rPr>
        <w:rFonts w:ascii="Courier New" w:hAnsi="Courier New" w:cs="Courier New" w:hint="default"/>
      </w:rPr>
    </w:lvl>
    <w:lvl w:ilvl="8" w:tplc="040E0005" w:tentative="1">
      <w:start w:val="1"/>
      <w:numFmt w:val="bullet"/>
      <w:lvlText w:val=""/>
      <w:lvlJc w:val="left"/>
      <w:pPr>
        <w:ind w:left="7190" w:hanging="360"/>
      </w:pPr>
      <w:rPr>
        <w:rFonts w:ascii="Wingdings" w:hAnsi="Wingdings" w:hint="default"/>
      </w:rPr>
    </w:lvl>
  </w:abstractNum>
  <w:abstractNum w:abstractNumId="31" w15:restartNumberingAfterBreak="0">
    <w:nsid w:val="5AB22422"/>
    <w:multiLevelType w:val="hybridMultilevel"/>
    <w:tmpl w:val="CC7EB1D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2" w15:restartNumberingAfterBreak="0">
    <w:nsid w:val="5B0E6E48"/>
    <w:multiLevelType w:val="hybridMultilevel"/>
    <w:tmpl w:val="3DD20CFA"/>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33" w15:restartNumberingAfterBreak="0">
    <w:nsid w:val="5B517C8B"/>
    <w:multiLevelType w:val="multilevel"/>
    <w:tmpl w:val="6B9E0D38"/>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5C736AD2"/>
    <w:multiLevelType w:val="hybridMultilevel"/>
    <w:tmpl w:val="6CE293F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5" w15:restartNumberingAfterBreak="0">
    <w:nsid w:val="5FAB729D"/>
    <w:multiLevelType w:val="hybridMultilevel"/>
    <w:tmpl w:val="7E9212A0"/>
    <w:lvl w:ilvl="0" w:tplc="040E0001">
      <w:start w:val="1"/>
      <w:numFmt w:val="bullet"/>
      <w:lvlText w:val=""/>
      <w:lvlJc w:val="left"/>
      <w:pPr>
        <w:ind w:left="1146" w:hanging="360"/>
      </w:pPr>
      <w:rPr>
        <w:rFonts w:ascii="Symbol" w:hAnsi="Symbol" w:hint="default"/>
      </w:rPr>
    </w:lvl>
    <w:lvl w:ilvl="1" w:tplc="040E000F">
      <w:start w:val="1"/>
      <w:numFmt w:val="decimal"/>
      <w:lvlText w:val="%2."/>
      <w:lvlJc w:val="left"/>
      <w:pPr>
        <w:ind w:left="1866" w:hanging="360"/>
      </w:pPr>
      <w:rPr>
        <w:rFonts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6" w15:restartNumberingAfterBreak="0">
    <w:nsid w:val="607818B4"/>
    <w:multiLevelType w:val="hybridMultilevel"/>
    <w:tmpl w:val="D8D040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0804909"/>
    <w:multiLevelType w:val="hybridMultilevel"/>
    <w:tmpl w:val="814CE1D2"/>
    <w:lvl w:ilvl="0" w:tplc="040E000F">
      <w:start w:val="1"/>
      <w:numFmt w:val="decimal"/>
      <w:lvlText w:val="%1."/>
      <w:lvlJc w:val="left"/>
      <w:pPr>
        <w:ind w:left="720" w:hanging="360"/>
      </w:pPr>
    </w:lvl>
    <w:lvl w:ilvl="1" w:tplc="E00A9986">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25650A8"/>
    <w:multiLevelType w:val="hybridMultilevel"/>
    <w:tmpl w:val="09E84F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3840700"/>
    <w:multiLevelType w:val="hybridMultilevel"/>
    <w:tmpl w:val="914A4BCA"/>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40" w15:restartNumberingAfterBreak="0">
    <w:nsid w:val="6F101041"/>
    <w:multiLevelType w:val="hybridMultilevel"/>
    <w:tmpl w:val="933C0D6E"/>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1" w15:restartNumberingAfterBreak="0">
    <w:nsid w:val="712D2168"/>
    <w:multiLevelType w:val="hybridMultilevel"/>
    <w:tmpl w:val="ABDEF3C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2" w15:restartNumberingAfterBreak="0">
    <w:nsid w:val="71422E2E"/>
    <w:multiLevelType w:val="hybridMultilevel"/>
    <w:tmpl w:val="4E3EFBE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3" w15:restartNumberingAfterBreak="0">
    <w:nsid w:val="72114211"/>
    <w:multiLevelType w:val="multilevel"/>
    <w:tmpl w:val="5F0CA84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4" w15:restartNumberingAfterBreak="0">
    <w:nsid w:val="75F204D6"/>
    <w:multiLevelType w:val="hybridMultilevel"/>
    <w:tmpl w:val="5FBAE548"/>
    <w:lvl w:ilvl="0" w:tplc="75A81D5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5" w15:restartNumberingAfterBreak="0">
    <w:nsid w:val="766679B4"/>
    <w:multiLevelType w:val="multilevel"/>
    <w:tmpl w:val="B22CAD9C"/>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6" w15:restartNumberingAfterBreak="0">
    <w:nsid w:val="78FF20C1"/>
    <w:multiLevelType w:val="multilevel"/>
    <w:tmpl w:val="6B9E0D38"/>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15:restartNumberingAfterBreak="0">
    <w:nsid w:val="7A990EC2"/>
    <w:multiLevelType w:val="multilevel"/>
    <w:tmpl w:val="5F0CA84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8" w15:restartNumberingAfterBreak="0">
    <w:nsid w:val="7B635CE1"/>
    <w:multiLevelType w:val="hybridMultilevel"/>
    <w:tmpl w:val="F364EAF2"/>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9" w15:restartNumberingAfterBreak="0">
    <w:nsid w:val="7D49224B"/>
    <w:multiLevelType w:val="hybridMultilevel"/>
    <w:tmpl w:val="94FE6A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F4B45D9"/>
    <w:multiLevelType w:val="hybridMultilevel"/>
    <w:tmpl w:val="D3642AE2"/>
    <w:lvl w:ilvl="0" w:tplc="040E0001">
      <w:start w:val="1"/>
      <w:numFmt w:val="bullet"/>
      <w:lvlText w:val=""/>
      <w:lvlJc w:val="left"/>
      <w:pPr>
        <w:ind w:left="3228" w:hanging="360"/>
      </w:pPr>
      <w:rPr>
        <w:rFonts w:ascii="Symbol" w:hAnsi="Symbol" w:hint="default"/>
      </w:rPr>
    </w:lvl>
    <w:lvl w:ilvl="1" w:tplc="040E0003" w:tentative="1">
      <w:start w:val="1"/>
      <w:numFmt w:val="bullet"/>
      <w:lvlText w:val="o"/>
      <w:lvlJc w:val="left"/>
      <w:pPr>
        <w:ind w:left="3948" w:hanging="360"/>
      </w:pPr>
      <w:rPr>
        <w:rFonts w:ascii="Courier New" w:hAnsi="Courier New" w:cs="Courier New" w:hint="default"/>
      </w:rPr>
    </w:lvl>
    <w:lvl w:ilvl="2" w:tplc="040E0005" w:tentative="1">
      <w:start w:val="1"/>
      <w:numFmt w:val="bullet"/>
      <w:lvlText w:val=""/>
      <w:lvlJc w:val="left"/>
      <w:pPr>
        <w:ind w:left="4668" w:hanging="360"/>
      </w:pPr>
      <w:rPr>
        <w:rFonts w:ascii="Wingdings" w:hAnsi="Wingdings" w:hint="default"/>
      </w:rPr>
    </w:lvl>
    <w:lvl w:ilvl="3" w:tplc="040E0001" w:tentative="1">
      <w:start w:val="1"/>
      <w:numFmt w:val="bullet"/>
      <w:lvlText w:val=""/>
      <w:lvlJc w:val="left"/>
      <w:pPr>
        <w:ind w:left="5388" w:hanging="360"/>
      </w:pPr>
      <w:rPr>
        <w:rFonts w:ascii="Symbol" w:hAnsi="Symbol" w:hint="default"/>
      </w:rPr>
    </w:lvl>
    <w:lvl w:ilvl="4" w:tplc="040E0003" w:tentative="1">
      <w:start w:val="1"/>
      <w:numFmt w:val="bullet"/>
      <w:lvlText w:val="o"/>
      <w:lvlJc w:val="left"/>
      <w:pPr>
        <w:ind w:left="6108" w:hanging="360"/>
      </w:pPr>
      <w:rPr>
        <w:rFonts w:ascii="Courier New" w:hAnsi="Courier New" w:cs="Courier New" w:hint="default"/>
      </w:rPr>
    </w:lvl>
    <w:lvl w:ilvl="5" w:tplc="040E0005" w:tentative="1">
      <w:start w:val="1"/>
      <w:numFmt w:val="bullet"/>
      <w:lvlText w:val=""/>
      <w:lvlJc w:val="left"/>
      <w:pPr>
        <w:ind w:left="6828" w:hanging="360"/>
      </w:pPr>
      <w:rPr>
        <w:rFonts w:ascii="Wingdings" w:hAnsi="Wingdings" w:hint="default"/>
      </w:rPr>
    </w:lvl>
    <w:lvl w:ilvl="6" w:tplc="040E0001" w:tentative="1">
      <w:start w:val="1"/>
      <w:numFmt w:val="bullet"/>
      <w:lvlText w:val=""/>
      <w:lvlJc w:val="left"/>
      <w:pPr>
        <w:ind w:left="7548" w:hanging="360"/>
      </w:pPr>
      <w:rPr>
        <w:rFonts w:ascii="Symbol" w:hAnsi="Symbol" w:hint="default"/>
      </w:rPr>
    </w:lvl>
    <w:lvl w:ilvl="7" w:tplc="040E0003" w:tentative="1">
      <w:start w:val="1"/>
      <w:numFmt w:val="bullet"/>
      <w:lvlText w:val="o"/>
      <w:lvlJc w:val="left"/>
      <w:pPr>
        <w:ind w:left="8268" w:hanging="360"/>
      </w:pPr>
      <w:rPr>
        <w:rFonts w:ascii="Courier New" w:hAnsi="Courier New" w:cs="Courier New" w:hint="default"/>
      </w:rPr>
    </w:lvl>
    <w:lvl w:ilvl="8" w:tplc="040E0005" w:tentative="1">
      <w:start w:val="1"/>
      <w:numFmt w:val="bullet"/>
      <w:lvlText w:val=""/>
      <w:lvlJc w:val="left"/>
      <w:pPr>
        <w:ind w:left="8988" w:hanging="360"/>
      </w:pPr>
      <w:rPr>
        <w:rFonts w:ascii="Wingdings" w:hAnsi="Wingdings" w:hint="default"/>
      </w:rPr>
    </w:lvl>
  </w:abstractNum>
  <w:num w:numId="1" w16cid:durableId="1383364442">
    <w:abstractNumId w:val="11"/>
  </w:num>
  <w:num w:numId="2" w16cid:durableId="1002973523">
    <w:abstractNumId w:val="45"/>
  </w:num>
  <w:num w:numId="3" w16cid:durableId="404491960">
    <w:abstractNumId w:val="7"/>
  </w:num>
  <w:num w:numId="4" w16cid:durableId="195701440">
    <w:abstractNumId w:val="37"/>
  </w:num>
  <w:num w:numId="5" w16cid:durableId="54016645">
    <w:abstractNumId w:val="49"/>
  </w:num>
  <w:num w:numId="6" w16cid:durableId="1400909311">
    <w:abstractNumId w:val="38"/>
  </w:num>
  <w:num w:numId="7" w16cid:durableId="1127816179">
    <w:abstractNumId w:val="23"/>
  </w:num>
  <w:num w:numId="8" w16cid:durableId="1016426518">
    <w:abstractNumId w:val="44"/>
  </w:num>
  <w:num w:numId="9" w16cid:durableId="1228030272">
    <w:abstractNumId w:val="47"/>
  </w:num>
  <w:num w:numId="10" w16cid:durableId="184561893">
    <w:abstractNumId w:val="15"/>
  </w:num>
  <w:num w:numId="11" w16cid:durableId="1699350347">
    <w:abstractNumId w:val="34"/>
  </w:num>
  <w:num w:numId="12" w16cid:durableId="875045496">
    <w:abstractNumId w:val="31"/>
  </w:num>
  <w:num w:numId="13" w16cid:durableId="1969240608">
    <w:abstractNumId w:val="4"/>
  </w:num>
  <w:num w:numId="14" w16cid:durableId="1594897550">
    <w:abstractNumId w:val="32"/>
  </w:num>
  <w:num w:numId="15" w16cid:durableId="1060788381">
    <w:abstractNumId w:val="28"/>
  </w:num>
  <w:num w:numId="16" w16cid:durableId="2133012701">
    <w:abstractNumId w:val="9"/>
  </w:num>
  <w:num w:numId="17" w16cid:durableId="2043743266">
    <w:abstractNumId w:val="39"/>
  </w:num>
  <w:num w:numId="18" w16cid:durableId="971983556">
    <w:abstractNumId w:val="43"/>
  </w:num>
  <w:num w:numId="19" w16cid:durableId="2138792897">
    <w:abstractNumId w:val="33"/>
  </w:num>
  <w:num w:numId="20" w16cid:durableId="139617130">
    <w:abstractNumId w:val="30"/>
  </w:num>
  <w:num w:numId="21" w16cid:durableId="1812289224">
    <w:abstractNumId w:val="22"/>
  </w:num>
  <w:num w:numId="22" w16cid:durableId="2100440338">
    <w:abstractNumId w:val="17"/>
  </w:num>
  <w:num w:numId="23" w16cid:durableId="1848523653">
    <w:abstractNumId w:val="46"/>
  </w:num>
  <w:num w:numId="24" w16cid:durableId="1883976515">
    <w:abstractNumId w:val="18"/>
  </w:num>
  <w:num w:numId="25" w16cid:durableId="338627367">
    <w:abstractNumId w:val="3"/>
  </w:num>
  <w:num w:numId="26" w16cid:durableId="295573384">
    <w:abstractNumId w:val="42"/>
  </w:num>
  <w:num w:numId="27" w16cid:durableId="256718126">
    <w:abstractNumId w:val="12"/>
  </w:num>
  <w:num w:numId="28" w16cid:durableId="799609771">
    <w:abstractNumId w:val="27"/>
  </w:num>
  <w:num w:numId="29" w16cid:durableId="1819804305">
    <w:abstractNumId w:val="25"/>
  </w:num>
  <w:num w:numId="30" w16cid:durableId="573973731">
    <w:abstractNumId w:val="16"/>
  </w:num>
  <w:num w:numId="31" w16cid:durableId="2104452239">
    <w:abstractNumId w:val="24"/>
  </w:num>
  <w:num w:numId="32" w16cid:durableId="203058869">
    <w:abstractNumId w:val="40"/>
  </w:num>
  <w:num w:numId="33" w16cid:durableId="168912254">
    <w:abstractNumId w:val="35"/>
  </w:num>
  <w:num w:numId="34" w16cid:durableId="524254231">
    <w:abstractNumId w:val="48"/>
  </w:num>
  <w:num w:numId="35" w16cid:durableId="1661349388">
    <w:abstractNumId w:val="2"/>
  </w:num>
  <w:num w:numId="36" w16cid:durableId="181021364">
    <w:abstractNumId w:val="20"/>
  </w:num>
  <w:num w:numId="37" w16cid:durableId="2005472136">
    <w:abstractNumId w:val="13"/>
  </w:num>
  <w:num w:numId="38" w16cid:durableId="2110005661">
    <w:abstractNumId w:val="21"/>
  </w:num>
  <w:num w:numId="39" w16cid:durableId="1606300915">
    <w:abstractNumId w:val="41"/>
  </w:num>
  <w:num w:numId="40" w16cid:durableId="26031363">
    <w:abstractNumId w:val="50"/>
  </w:num>
  <w:num w:numId="41" w16cid:durableId="2097821307">
    <w:abstractNumId w:val="6"/>
  </w:num>
  <w:num w:numId="42" w16cid:durableId="851186397">
    <w:abstractNumId w:val="29"/>
  </w:num>
  <w:num w:numId="43" w16cid:durableId="230387271">
    <w:abstractNumId w:val="1"/>
  </w:num>
  <w:num w:numId="44" w16cid:durableId="1194004865">
    <w:abstractNumId w:val="14"/>
  </w:num>
  <w:num w:numId="45" w16cid:durableId="1728718814">
    <w:abstractNumId w:val="26"/>
  </w:num>
  <w:num w:numId="46" w16cid:durableId="350567601">
    <w:abstractNumId w:val="10"/>
  </w:num>
  <w:num w:numId="47" w16cid:durableId="1498233131">
    <w:abstractNumId w:val="36"/>
  </w:num>
  <w:num w:numId="48" w16cid:durableId="656615860">
    <w:abstractNumId w:val="19"/>
  </w:num>
  <w:num w:numId="49" w16cid:durableId="1572887315">
    <w:abstractNumId w:val="0"/>
  </w:num>
  <w:num w:numId="50" w16cid:durableId="1778059874">
    <w:abstractNumId w:val="5"/>
  </w:num>
  <w:num w:numId="51" w16cid:durableId="1565019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0B"/>
    <w:rsid w:val="00017794"/>
    <w:rsid w:val="00035DBD"/>
    <w:rsid w:val="00040020"/>
    <w:rsid w:val="000452F0"/>
    <w:rsid w:val="00062803"/>
    <w:rsid w:val="00065DB7"/>
    <w:rsid w:val="000735DA"/>
    <w:rsid w:val="000737E6"/>
    <w:rsid w:val="00083E01"/>
    <w:rsid w:val="00085464"/>
    <w:rsid w:val="00094E00"/>
    <w:rsid w:val="000A4A67"/>
    <w:rsid w:val="000C2C52"/>
    <w:rsid w:val="000E2C2E"/>
    <w:rsid w:val="000E437E"/>
    <w:rsid w:val="00107540"/>
    <w:rsid w:val="00112BA6"/>
    <w:rsid w:val="0011778C"/>
    <w:rsid w:val="001322D0"/>
    <w:rsid w:val="00136BEA"/>
    <w:rsid w:val="0015501F"/>
    <w:rsid w:val="00163117"/>
    <w:rsid w:val="0018290B"/>
    <w:rsid w:val="00182FAF"/>
    <w:rsid w:val="0018505B"/>
    <w:rsid w:val="00190131"/>
    <w:rsid w:val="00194134"/>
    <w:rsid w:val="001A0094"/>
    <w:rsid w:val="001B55B6"/>
    <w:rsid w:val="001D53F9"/>
    <w:rsid w:val="001F3356"/>
    <w:rsid w:val="001F6E64"/>
    <w:rsid w:val="00211647"/>
    <w:rsid w:val="00211F37"/>
    <w:rsid w:val="00213479"/>
    <w:rsid w:val="00217D1B"/>
    <w:rsid w:val="0024122A"/>
    <w:rsid w:val="00243287"/>
    <w:rsid w:val="002464F5"/>
    <w:rsid w:val="002543F6"/>
    <w:rsid w:val="00263C7A"/>
    <w:rsid w:val="002677A2"/>
    <w:rsid w:val="00287FE3"/>
    <w:rsid w:val="002A293E"/>
    <w:rsid w:val="002A3EB3"/>
    <w:rsid w:val="002B6185"/>
    <w:rsid w:val="002D42EC"/>
    <w:rsid w:val="002F1418"/>
    <w:rsid w:val="00300244"/>
    <w:rsid w:val="00310001"/>
    <w:rsid w:val="003124D4"/>
    <w:rsid w:val="00322059"/>
    <w:rsid w:val="00323590"/>
    <w:rsid w:val="003346D3"/>
    <w:rsid w:val="003403F1"/>
    <w:rsid w:val="00340CD4"/>
    <w:rsid w:val="00364818"/>
    <w:rsid w:val="00372E7C"/>
    <w:rsid w:val="00380FF6"/>
    <w:rsid w:val="003A04C0"/>
    <w:rsid w:val="003B231A"/>
    <w:rsid w:val="003B67EC"/>
    <w:rsid w:val="003C1074"/>
    <w:rsid w:val="003C1810"/>
    <w:rsid w:val="003C2720"/>
    <w:rsid w:val="003C2D85"/>
    <w:rsid w:val="003C5A21"/>
    <w:rsid w:val="003C799D"/>
    <w:rsid w:val="003D7034"/>
    <w:rsid w:val="003E1B33"/>
    <w:rsid w:val="003E352A"/>
    <w:rsid w:val="003E3DE2"/>
    <w:rsid w:val="003F5944"/>
    <w:rsid w:val="00430AF4"/>
    <w:rsid w:val="00431A80"/>
    <w:rsid w:val="0044530C"/>
    <w:rsid w:val="004629BD"/>
    <w:rsid w:val="0046332B"/>
    <w:rsid w:val="0048207C"/>
    <w:rsid w:val="0048448E"/>
    <w:rsid w:val="00493D06"/>
    <w:rsid w:val="0049656F"/>
    <w:rsid w:val="004A4070"/>
    <w:rsid w:val="004A54D7"/>
    <w:rsid w:val="004B5781"/>
    <w:rsid w:val="004C568C"/>
    <w:rsid w:val="004D5745"/>
    <w:rsid w:val="004F1C16"/>
    <w:rsid w:val="005075FD"/>
    <w:rsid w:val="005233FA"/>
    <w:rsid w:val="00543E01"/>
    <w:rsid w:val="005558F2"/>
    <w:rsid w:val="00560675"/>
    <w:rsid w:val="0058406A"/>
    <w:rsid w:val="0059566E"/>
    <w:rsid w:val="005D0F21"/>
    <w:rsid w:val="005D5F5B"/>
    <w:rsid w:val="005F099E"/>
    <w:rsid w:val="005F22E6"/>
    <w:rsid w:val="0060714F"/>
    <w:rsid w:val="00610516"/>
    <w:rsid w:val="0061266A"/>
    <w:rsid w:val="0061611F"/>
    <w:rsid w:val="00630A6E"/>
    <w:rsid w:val="0063159E"/>
    <w:rsid w:val="00633FA9"/>
    <w:rsid w:val="00637E3D"/>
    <w:rsid w:val="006422A4"/>
    <w:rsid w:val="00644A0E"/>
    <w:rsid w:val="00673166"/>
    <w:rsid w:val="00677A50"/>
    <w:rsid w:val="006852CF"/>
    <w:rsid w:val="00694CA0"/>
    <w:rsid w:val="006B2C01"/>
    <w:rsid w:val="006B3648"/>
    <w:rsid w:val="006B4B76"/>
    <w:rsid w:val="006C4A16"/>
    <w:rsid w:val="006D4C1C"/>
    <w:rsid w:val="007010C6"/>
    <w:rsid w:val="007403B3"/>
    <w:rsid w:val="0075075C"/>
    <w:rsid w:val="00765996"/>
    <w:rsid w:val="007726DE"/>
    <w:rsid w:val="007A453E"/>
    <w:rsid w:val="007A558B"/>
    <w:rsid w:val="007A6AA7"/>
    <w:rsid w:val="007A6E78"/>
    <w:rsid w:val="007E0A54"/>
    <w:rsid w:val="007E148C"/>
    <w:rsid w:val="007F56BC"/>
    <w:rsid w:val="007F71B5"/>
    <w:rsid w:val="00804D9E"/>
    <w:rsid w:val="008128F3"/>
    <w:rsid w:val="00815023"/>
    <w:rsid w:val="00823678"/>
    <w:rsid w:val="008351C0"/>
    <w:rsid w:val="008472EC"/>
    <w:rsid w:val="0088212F"/>
    <w:rsid w:val="00887B97"/>
    <w:rsid w:val="008921C7"/>
    <w:rsid w:val="00893243"/>
    <w:rsid w:val="008956FC"/>
    <w:rsid w:val="008A215F"/>
    <w:rsid w:val="008A52EA"/>
    <w:rsid w:val="008B0897"/>
    <w:rsid w:val="008D2CD7"/>
    <w:rsid w:val="00907AA0"/>
    <w:rsid w:val="00936495"/>
    <w:rsid w:val="00945EA6"/>
    <w:rsid w:val="00950C42"/>
    <w:rsid w:val="00951EA2"/>
    <w:rsid w:val="00953775"/>
    <w:rsid w:val="00971997"/>
    <w:rsid w:val="009747C6"/>
    <w:rsid w:val="0097721C"/>
    <w:rsid w:val="0098049C"/>
    <w:rsid w:val="00983E26"/>
    <w:rsid w:val="009B47C4"/>
    <w:rsid w:val="009C136D"/>
    <w:rsid w:val="00A253F1"/>
    <w:rsid w:val="00A327B1"/>
    <w:rsid w:val="00A401B5"/>
    <w:rsid w:val="00A433F8"/>
    <w:rsid w:val="00A435BD"/>
    <w:rsid w:val="00A50D05"/>
    <w:rsid w:val="00A52C9C"/>
    <w:rsid w:val="00A720B3"/>
    <w:rsid w:val="00A74EF1"/>
    <w:rsid w:val="00A802C9"/>
    <w:rsid w:val="00A94181"/>
    <w:rsid w:val="00AA71C8"/>
    <w:rsid w:val="00AD0A1F"/>
    <w:rsid w:val="00AD5419"/>
    <w:rsid w:val="00AE1D76"/>
    <w:rsid w:val="00B3099D"/>
    <w:rsid w:val="00B32DAA"/>
    <w:rsid w:val="00B409F2"/>
    <w:rsid w:val="00B45F01"/>
    <w:rsid w:val="00B617FB"/>
    <w:rsid w:val="00B676E6"/>
    <w:rsid w:val="00B7225C"/>
    <w:rsid w:val="00B769CD"/>
    <w:rsid w:val="00B86A83"/>
    <w:rsid w:val="00BA334F"/>
    <w:rsid w:val="00BA5E09"/>
    <w:rsid w:val="00BC5058"/>
    <w:rsid w:val="00BC5BC9"/>
    <w:rsid w:val="00BF1278"/>
    <w:rsid w:val="00C02207"/>
    <w:rsid w:val="00C1187E"/>
    <w:rsid w:val="00C15D6C"/>
    <w:rsid w:val="00C22EBF"/>
    <w:rsid w:val="00C31102"/>
    <w:rsid w:val="00C40862"/>
    <w:rsid w:val="00C4317C"/>
    <w:rsid w:val="00C51B92"/>
    <w:rsid w:val="00C84089"/>
    <w:rsid w:val="00CA1A50"/>
    <w:rsid w:val="00CA6B59"/>
    <w:rsid w:val="00CB0854"/>
    <w:rsid w:val="00CC3CF4"/>
    <w:rsid w:val="00CE1679"/>
    <w:rsid w:val="00CF243E"/>
    <w:rsid w:val="00D03A0D"/>
    <w:rsid w:val="00D141AB"/>
    <w:rsid w:val="00D14348"/>
    <w:rsid w:val="00D2623A"/>
    <w:rsid w:val="00D4187B"/>
    <w:rsid w:val="00D54A2C"/>
    <w:rsid w:val="00D61C05"/>
    <w:rsid w:val="00D73A04"/>
    <w:rsid w:val="00D762EE"/>
    <w:rsid w:val="00DA58FF"/>
    <w:rsid w:val="00DB3510"/>
    <w:rsid w:val="00DC212D"/>
    <w:rsid w:val="00DC5FA8"/>
    <w:rsid w:val="00DF2927"/>
    <w:rsid w:val="00E06A6F"/>
    <w:rsid w:val="00E078FD"/>
    <w:rsid w:val="00E14D85"/>
    <w:rsid w:val="00E376C4"/>
    <w:rsid w:val="00E84110"/>
    <w:rsid w:val="00EA530E"/>
    <w:rsid w:val="00EB09D0"/>
    <w:rsid w:val="00EF1E00"/>
    <w:rsid w:val="00EF478E"/>
    <w:rsid w:val="00EF634B"/>
    <w:rsid w:val="00F02AC7"/>
    <w:rsid w:val="00F17CB3"/>
    <w:rsid w:val="00F20BEE"/>
    <w:rsid w:val="00F23C58"/>
    <w:rsid w:val="00F47B77"/>
    <w:rsid w:val="00F5004A"/>
    <w:rsid w:val="00F6768C"/>
    <w:rsid w:val="00F75DFD"/>
    <w:rsid w:val="00F97BDE"/>
    <w:rsid w:val="00FA7836"/>
    <w:rsid w:val="00FB27E8"/>
    <w:rsid w:val="00FD0E62"/>
    <w:rsid w:val="00FE43B8"/>
    <w:rsid w:val="00FE56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21F9"/>
  <w15:chartTrackingRefBased/>
  <w15:docId w15:val="{CF99E252-F4B8-4210-B134-09166951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F2927"/>
    <w:pPr>
      <w:keepNext/>
      <w:keepLines/>
      <w:spacing w:before="240" w:after="0"/>
      <w:outlineLvl w:val="0"/>
    </w:pPr>
    <w:rPr>
      <w:rFonts w:ascii="Times New Roman" w:eastAsiaTheme="majorEastAsia" w:hAnsi="Times New Roman" w:cstheme="majorBidi"/>
      <w:sz w:val="24"/>
      <w:szCs w:val="32"/>
    </w:rPr>
  </w:style>
  <w:style w:type="paragraph" w:styleId="Cmsor2">
    <w:name w:val="heading 2"/>
    <w:basedOn w:val="Norml"/>
    <w:next w:val="Norml"/>
    <w:link w:val="Cmsor2Char"/>
    <w:uiPriority w:val="9"/>
    <w:semiHidden/>
    <w:unhideWhenUsed/>
    <w:qFormat/>
    <w:rsid w:val="00DF2927"/>
    <w:pPr>
      <w:keepNext/>
      <w:keepLines/>
      <w:spacing w:before="40" w:after="0"/>
      <w:outlineLvl w:val="1"/>
    </w:pPr>
    <w:rPr>
      <w:rFonts w:ascii="Times New Roman" w:eastAsiaTheme="majorEastAsia" w:hAnsi="Times New Roman" w:cstheme="majorBidi"/>
      <w:sz w:val="24"/>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8290B"/>
    <w:pPr>
      <w:ind w:left="720"/>
      <w:contextualSpacing/>
    </w:pPr>
  </w:style>
  <w:style w:type="character" w:styleId="Hiperhivatkozs">
    <w:name w:val="Hyperlink"/>
    <w:basedOn w:val="Bekezdsalapbettpusa"/>
    <w:uiPriority w:val="99"/>
    <w:unhideWhenUsed/>
    <w:rsid w:val="00310001"/>
    <w:rPr>
      <w:color w:val="0563C1" w:themeColor="hyperlink"/>
      <w:u w:val="single"/>
    </w:rPr>
  </w:style>
  <w:style w:type="paragraph" w:styleId="Vltozat">
    <w:name w:val="Revision"/>
    <w:hidden/>
    <w:uiPriority w:val="99"/>
    <w:semiHidden/>
    <w:rsid w:val="00DF2927"/>
    <w:pPr>
      <w:spacing w:after="0" w:line="240" w:lineRule="auto"/>
    </w:pPr>
  </w:style>
  <w:style w:type="character" w:customStyle="1" w:styleId="Cmsor1Char">
    <w:name w:val="Címsor 1 Char"/>
    <w:basedOn w:val="Bekezdsalapbettpusa"/>
    <w:link w:val="Cmsor1"/>
    <w:uiPriority w:val="9"/>
    <w:rsid w:val="00DF2927"/>
    <w:rPr>
      <w:rFonts w:ascii="Times New Roman" w:eastAsiaTheme="majorEastAsia" w:hAnsi="Times New Roman" w:cstheme="majorBidi"/>
      <w:sz w:val="24"/>
      <w:szCs w:val="32"/>
    </w:rPr>
  </w:style>
  <w:style w:type="character" w:customStyle="1" w:styleId="Cmsor2Char">
    <w:name w:val="Címsor 2 Char"/>
    <w:basedOn w:val="Bekezdsalapbettpusa"/>
    <w:link w:val="Cmsor2"/>
    <w:uiPriority w:val="9"/>
    <w:semiHidden/>
    <w:rsid w:val="00DF2927"/>
    <w:rPr>
      <w:rFonts w:ascii="Times New Roman" w:eastAsiaTheme="majorEastAsia" w:hAnsi="Times New Roman" w:cstheme="majorBidi"/>
      <w:sz w:val="24"/>
      <w:szCs w:val="26"/>
    </w:rPr>
  </w:style>
  <w:style w:type="paragraph" w:styleId="Tartalomjegyzkcmsora">
    <w:name w:val="TOC Heading"/>
    <w:basedOn w:val="Cmsor1"/>
    <w:next w:val="Norml"/>
    <w:uiPriority w:val="39"/>
    <w:unhideWhenUsed/>
    <w:qFormat/>
    <w:rsid w:val="00DF2927"/>
    <w:pPr>
      <w:outlineLvl w:val="9"/>
    </w:pPr>
    <w:rPr>
      <w:rFonts w:asciiTheme="majorHAnsi" w:hAnsiTheme="majorHAnsi"/>
      <w:color w:val="2E74B5" w:themeColor="accent1" w:themeShade="BF"/>
      <w:sz w:val="32"/>
      <w:lang w:eastAsia="hu-HU"/>
    </w:rPr>
  </w:style>
  <w:style w:type="paragraph" w:styleId="TJ1">
    <w:name w:val="toc 1"/>
    <w:basedOn w:val="Norml"/>
    <w:next w:val="Norml"/>
    <w:autoRedefine/>
    <w:uiPriority w:val="39"/>
    <w:unhideWhenUsed/>
    <w:rsid w:val="00094E00"/>
    <w:pPr>
      <w:tabs>
        <w:tab w:val="left" w:pos="480"/>
        <w:tab w:val="right" w:leader="hyphen" w:pos="9062"/>
      </w:tabs>
      <w:spacing w:after="240"/>
      <w:jc w:val="center"/>
    </w:pPr>
    <w:rPr>
      <w:rFonts w:ascii="Times New Roman" w:hAnsi="Times New Roman"/>
      <w:sz w:val="24"/>
    </w:rPr>
  </w:style>
  <w:style w:type="paragraph" w:styleId="TJ2">
    <w:name w:val="toc 2"/>
    <w:basedOn w:val="Norml"/>
    <w:next w:val="Norml"/>
    <w:autoRedefine/>
    <w:uiPriority w:val="39"/>
    <w:unhideWhenUsed/>
    <w:rsid w:val="00C40862"/>
    <w:pPr>
      <w:spacing w:after="100"/>
      <w:ind w:left="220"/>
    </w:pPr>
  </w:style>
  <w:style w:type="character" w:styleId="Jegyzethivatkozs">
    <w:name w:val="annotation reference"/>
    <w:basedOn w:val="Bekezdsalapbettpusa"/>
    <w:uiPriority w:val="99"/>
    <w:semiHidden/>
    <w:unhideWhenUsed/>
    <w:rsid w:val="004D5745"/>
    <w:rPr>
      <w:sz w:val="16"/>
      <w:szCs w:val="16"/>
    </w:rPr>
  </w:style>
  <w:style w:type="paragraph" w:styleId="Jegyzetszveg">
    <w:name w:val="annotation text"/>
    <w:basedOn w:val="Norml"/>
    <w:link w:val="JegyzetszvegChar"/>
    <w:uiPriority w:val="99"/>
    <w:unhideWhenUsed/>
    <w:rsid w:val="004D5745"/>
    <w:pPr>
      <w:spacing w:line="240" w:lineRule="auto"/>
    </w:pPr>
    <w:rPr>
      <w:sz w:val="20"/>
      <w:szCs w:val="20"/>
    </w:rPr>
  </w:style>
  <w:style w:type="character" w:customStyle="1" w:styleId="JegyzetszvegChar">
    <w:name w:val="Jegyzetszöveg Char"/>
    <w:basedOn w:val="Bekezdsalapbettpusa"/>
    <w:link w:val="Jegyzetszveg"/>
    <w:uiPriority w:val="99"/>
    <w:rsid w:val="004D5745"/>
    <w:rPr>
      <w:sz w:val="20"/>
      <w:szCs w:val="20"/>
    </w:rPr>
  </w:style>
  <w:style w:type="paragraph" w:styleId="Megjegyzstrgya">
    <w:name w:val="annotation subject"/>
    <w:basedOn w:val="Jegyzetszveg"/>
    <w:next w:val="Jegyzetszveg"/>
    <w:link w:val="MegjegyzstrgyaChar"/>
    <w:uiPriority w:val="99"/>
    <w:semiHidden/>
    <w:unhideWhenUsed/>
    <w:rsid w:val="004D5745"/>
    <w:rPr>
      <w:b/>
      <w:bCs/>
    </w:rPr>
  </w:style>
  <w:style w:type="character" w:customStyle="1" w:styleId="MegjegyzstrgyaChar">
    <w:name w:val="Megjegyzés tárgya Char"/>
    <w:basedOn w:val="JegyzetszvegChar"/>
    <w:link w:val="Megjegyzstrgya"/>
    <w:uiPriority w:val="99"/>
    <w:semiHidden/>
    <w:rsid w:val="004D5745"/>
    <w:rPr>
      <w:b/>
      <w:bCs/>
      <w:sz w:val="20"/>
      <w:szCs w:val="20"/>
    </w:rPr>
  </w:style>
  <w:style w:type="paragraph" w:styleId="Buborkszveg">
    <w:name w:val="Balloon Text"/>
    <w:basedOn w:val="Norml"/>
    <w:link w:val="BuborkszvegChar"/>
    <w:uiPriority w:val="99"/>
    <w:semiHidden/>
    <w:unhideWhenUsed/>
    <w:rsid w:val="00CE167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E1679"/>
    <w:rPr>
      <w:rFonts w:ascii="Segoe UI" w:hAnsi="Segoe UI" w:cs="Segoe UI"/>
      <w:sz w:val="18"/>
      <w:szCs w:val="18"/>
    </w:rPr>
  </w:style>
  <w:style w:type="character" w:styleId="Kiemels2">
    <w:name w:val="Strong"/>
    <w:basedOn w:val="Bekezdsalapbettpusa"/>
    <w:uiPriority w:val="22"/>
    <w:qFormat/>
    <w:rsid w:val="003C799D"/>
    <w:rPr>
      <w:b/>
      <w:bCs/>
    </w:rPr>
  </w:style>
  <w:style w:type="table" w:customStyle="1" w:styleId="TableNormal">
    <w:name w:val="Table Normal"/>
    <w:uiPriority w:val="2"/>
    <w:semiHidden/>
    <w:unhideWhenUsed/>
    <w:qFormat/>
    <w:rsid w:val="006422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6422A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uiPriority w:val="1"/>
    <w:rsid w:val="006422A4"/>
    <w:rPr>
      <w:rFonts w:ascii="Times New Roman" w:eastAsia="Times New Roman" w:hAnsi="Times New Roman" w:cs="Times New Roman"/>
      <w:sz w:val="24"/>
      <w:szCs w:val="24"/>
    </w:rPr>
  </w:style>
  <w:style w:type="paragraph" w:styleId="Cm">
    <w:name w:val="Title"/>
    <w:basedOn w:val="Norml"/>
    <w:link w:val="CmChar"/>
    <w:uiPriority w:val="10"/>
    <w:qFormat/>
    <w:rsid w:val="006422A4"/>
    <w:pPr>
      <w:widowControl w:val="0"/>
      <w:autoSpaceDE w:val="0"/>
      <w:autoSpaceDN w:val="0"/>
      <w:spacing w:before="58" w:after="0" w:line="240" w:lineRule="auto"/>
      <w:ind w:left="162" w:right="162"/>
      <w:jc w:val="center"/>
    </w:pPr>
    <w:rPr>
      <w:rFonts w:ascii="Times New Roman" w:eastAsia="Times New Roman" w:hAnsi="Times New Roman" w:cs="Times New Roman"/>
      <w:b/>
      <w:bCs/>
      <w:sz w:val="48"/>
      <w:szCs w:val="48"/>
    </w:rPr>
  </w:style>
  <w:style w:type="character" w:customStyle="1" w:styleId="CmChar">
    <w:name w:val="Cím Char"/>
    <w:basedOn w:val="Bekezdsalapbettpusa"/>
    <w:link w:val="Cm"/>
    <w:uiPriority w:val="10"/>
    <w:rsid w:val="006422A4"/>
    <w:rPr>
      <w:rFonts w:ascii="Times New Roman" w:eastAsia="Times New Roman" w:hAnsi="Times New Roman" w:cs="Times New Roman"/>
      <w:b/>
      <w:bCs/>
      <w:sz w:val="48"/>
      <w:szCs w:val="48"/>
    </w:rPr>
  </w:style>
  <w:style w:type="paragraph" w:customStyle="1" w:styleId="TableParagraph">
    <w:name w:val="Table Paragraph"/>
    <w:basedOn w:val="Norml"/>
    <w:uiPriority w:val="1"/>
    <w:qFormat/>
    <w:rsid w:val="006422A4"/>
    <w:pPr>
      <w:widowControl w:val="0"/>
      <w:autoSpaceDE w:val="0"/>
      <w:autoSpaceDN w:val="0"/>
      <w:spacing w:before="25" w:after="0" w:line="240" w:lineRule="auto"/>
      <w:ind w:left="50"/>
    </w:pPr>
    <w:rPr>
      <w:rFonts w:ascii="Times New Roman" w:eastAsia="Times New Roman" w:hAnsi="Times New Roman" w:cs="Times New Roman"/>
    </w:rPr>
  </w:style>
  <w:style w:type="paragraph" w:styleId="lfej">
    <w:name w:val="header"/>
    <w:basedOn w:val="Norml"/>
    <w:link w:val="lfejChar"/>
    <w:rsid w:val="00EF634B"/>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lfejChar">
    <w:name w:val="Élőfej Char"/>
    <w:basedOn w:val="Bekezdsalapbettpusa"/>
    <w:link w:val="lfej"/>
    <w:uiPriority w:val="99"/>
    <w:rsid w:val="00EF634B"/>
    <w:rPr>
      <w:rFonts w:ascii="Times New Roman" w:eastAsia="Times New Roman" w:hAnsi="Times New Roman" w:cs="Times New Roman"/>
      <w:sz w:val="24"/>
      <w:szCs w:val="20"/>
      <w:lang w:eastAsia="hu-HU"/>
    </w:rPr>
  </w:style>
  <w:style w:type="paragraph" w:styleId="Csakszveg">
    <w:name w:val="Plain Text"/>
    <w:basedOn w:val="Norml"/>
    <w:link w:val="CsakszvegChar"/>
    <w:uiPriority w:val="99"/>
    <w:unhideWhenUsed/>
    <w:rsid w:val="00EF634B"/>
    <w:pPr>
      <w:spacing w:after="0" w:line="240" w:lineRule="auto"/>
    </w:pPr>
    <w:rPr>
      <w:rFonts w:ascii="Consolas" w:eastAsia="Calibri" w:hAnsi="Consolas" w:cs="Times New Roman"/>
      <w:sz w:val="21"/>
      <w:szCs w:val="21"/>
    </w:rPr>
  </w:style>
  <w:style w:type="character" w:customStyle="1" w:styleId="CsakszvegChar">
    <w:name w:val="Csak szöveg Char"/>
    <w:basedOn w:val="Bekezdsalapbettpusa"/>
    <w:link w:val="Csakszveg"/>
    <w:uiPriority w:val="99"/>
    <w:rsid w:val="00EF634B"/>
    <w:rPr>
      <w:rFonts w:ascii="Consolas" w:eastAsia="Calibri" w:hAnsi="Consolas" w:cs="Times New Roman"/>
      <w:sz w:val="21"/>
      <w:szCs w:val="21"/>
    </w:rPr>
  </w:style>
  <w:style w:type="paragraph" w:customStyle="1" w:styleId="CMSANIndent3">
    <w:name w:val="CMS AN Indent 3"/>
    <w:uiPriority w:val="10"/>
    <w:qFormat/>
    <w:rsid w:val="0018505B"/>
    <w:pPr>
      <w:spacing w:before="120" w:after="120" w:line="300" w:lineRule="atLeast"/>
      <w:ind w:left="1701"/>
      <w:jc w:val="both"/>
    </w:pPr>
    <w:rPr>
      <w:rFonts w:ascii="Times New Roman" w:hAnsi="Times New Roman" w:cs="Segoe Script"/>
      <w:color w:val="000000" w:themeColor="text1"/>
      <w:lang w:val="en-GB"/>
    </w:rPr>
  </w:style>
  <w:style w:type="character" w:customStyle="1" w:styleId="cf0">
    <w:name w:val="cf0"/>
    <w:basedOn w:val="Bekezdsalapbettpusa"/>
    <w:rsid w:val="0018505B"/>
  </w:style>
  <w:style w:type="table" w:styleId="Rcsostblzat">
    <w:name w:val="Table Grid"/>
    <w:basedOn w:val="Normltblzat"/>
    <w:uiPriority w:val="59"/>
    <w:unhideWhenUsed/>
    <w:rsid w:val="0018505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20563">
      <w:bodyDiv w:val="1"/>
      <w:marLeft w:val="0"/>
      <w:marRight w:val="0"/>
      <w:marTop w:val="0"/>
      <w:marBottom w:val="0"/>
      <w:divBdr>
        <w:top w:val="none" w:sz="0" w:space="0" w:color="auto"/>
        <w:left w:val="none" w:sz="0" w:space="0" w:color="auto"/>
        <w:bottom w:val="none" w:sz="0" w:space="0" w:color="auto"/>
        <w:right w:val="none" w:sz="0" w:space="0" w:color="auto"/>
      </w:divBdr>
    </w:div>
    <w:div w:id="175585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ova.hu" TargetMode="External"/><Relationship Id="rId13" Type="http://schemas.openxmlformats.org/officeDocument/2006/relationships/hyperlink" Target="http://www.szova.hu" TargetMode="External"/><Relationship Id="rId18" Type="http://schemas.openxmlformats.org/officeDocument/2006/relationships/image" Target="media/image5.png"/><Relationship Id="rId26" Type="http://schemas.openxmlformats.org/officeDocument/2006/relationships/hyperlink" Target="http://www.szova.hu/hu/aktualis" TargetMode="External"/><Relationship Id="rId3" Type="http://schemas.openxmlformats.org/officeDocument/2006/relationships/styles" Target="styles.xml"/><Relationship Id="rId21" Type="http://schemas.openxmlformats.org/officeDocument/2006/relationships/hyperlink" Target="http://njt.hu/cgi_bin/njt_doc.cgi?docid=139257.338504" TargetMode="External"/><Relationship Id="rId7" Type="http://schemas.openxmlformats.org/officeDocument/2006/relationships/hyperlink" Target="http://www.szova.hu" TargetMode="External"/><Relationship Id="rId12" Type="http://schemas.openxmlformats.org/officeDocument/2006/relationships/hyperlink" Target="http://www.szova.hu" TargetMode="External"/><Relationship Id="rId17" Type="http://schemas.openxmlformats.org/officeDocument/2006/relationships/image" Target="media/image4.png"/><Relationship Id="rId25"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eur-lex.europa.eu/legal-content/EN/TXT/?uri=uriserv:OJ.L_.2016.119.01.0001.01.ENG&amp;toc=OJ:L:2016:119:TOC" TargetMode="External"/><Relationship Id="rId1" Type="http://schemas.openxmlformats.org/officeDocument/2006/relationships/customXml" Target="../customXml/item1.xml"/><Relationship Id="rId6" Type="http://schemas.openxmlformats.org/officeDocument/2006/relationships/hyperlink" Target="http://www.mohu.hu" TargetMode="External"/><Relationship Id="rId11" Type="http://schemas.openxmlformats.org/officeDocument/2006/relationships/hyperlink" Target="http://www.szova.hu" TargetMode="External"/><Relationship Id="rId24" Type="http://schemas.openxmlformats.org/officeDocument/2006/relationships/hyperlink" Target="http://birosag.hu/torvenyszekek" TargetMode="Externa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hyperlink" Target="https://optijus.hu/optijus/lawtext/1-A1100112.TV?tkertip=4&amp;tsearch=t%c3%a1j%c3%a9koztat%c3%a1s*&amp;page_to=-1" TargetMode="External"/><Relationship Id="rId28" Type="http://schemas.openxmlformats.org/officeDocument/2006/relationships/theme" Target="theme/theme1.xml"/><Relationship Id="rId10" Type="http://schemas.openxmlformats.org/officeDocument/2006/relationships/hyperlink" Target="http://www.szova.h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hulladekgazdalkodas@szova.hu" TargetMode="External"/><Relationship Id="rId14" Type="http://schemas.openxmlformats.org/officeDocument/2006/relationships/image" Target="media/image1.tiff"/><Relationship Id="rId22" Type="http://schemas.openxmlformats.org/officeDocument/2006/relationships/hyperlink" Target="mailto:kontenerrendeles@szova.hu"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5404E-D8D4-4736-9B50-586E00FA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16334</Words>
  <Characters>112706</Characters>
  <Application>Microsoft Office Word</Application>
  <DocSecurity>0</DocSecurity>
  <Lines>939</Lines>
  <Paragraphs>257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Richárd</dc:creator>
  <cp:keywords/>
  <dc:description/>
  <cp:lastModifiedBy>Starcsevics Ádám</cp:lastModifiedBy>
  <cp:revision>2</cp:revision>
  <dcterms:created xsi:type="dcterms:W3CDTF">2024-04-23T08:29:00Z</dcterms:created>
  <dcterms:modified xsi:type="dcterms:W3CDTF">2024-04-23T08:29:00Z</dcterms:modified>
</cp:coreProperties>
</file>